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C142" w14:textId="5F84164C" w:rsidR="00542B90" w:rsidRPr="00AE5EAC" w:rsidRDefault="00542B90" w:rsidP="00542B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>SOAR</w:t>
      </w:r>
    </w:p>
    <w:p w14:paraId="69585B71" w14:textId="6B1A6A01" w:rsidR="00542B90" w:rsidRPr="00AE5EAC" w:rsidRDefault="00542B90" w:rsidP="00542B90">
      <w:pPr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niệm</w:t>
      </w:r>
      <w:proofErr w:type="spellEnd"/>
    </w:p>
    <w:p w14:paraId="6AECE802" w14:textId="4CDAF959" w:rsidR="00542B90" w:rsidRPr="00AE5EAC" w:rsidRDefault="00542B90" w:rsidP="000B2D47">
      <w:pPr>
        <w:ind w:left="204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SOAR (security orchestration, automation and respond)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tập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chương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mềm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tương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thích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thu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thập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</w:t>
      </w:r>
      <w:r w:rsidRPr="00AE5EAC">
        <w:rPr>
          <w:rFonts w:ascii="Times New Roman" w:hAnsi="Times New Roman" w:cs="Times New Roman"/>
          <w:sz w:val="28"/>
          <w:szCs w:val="28"/>
          <w:highlight w:val="yellow"/>
        </w:rPr>
        <w:t>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an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ninh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mạng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phó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cố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619382" w14:textId="1F179F0E" w:rsidR="00542B90" w:rsidRPr="00AE5EAC" w:rsidRDefault="00542B90" w:rsidP="000B2D47">
      <w:pPr>
        <w:ind w:left="204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3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AE5E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highlight w:val="yellow"/>
        </w:rPr>
        <w:t>chính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(</w:t>
      </w:r>
      <w:r w:rsidR="000B2D47" w:rsidRPr="00AE5EAC">
        <w:rPr>
          <w:rFonts w:ascii="Times New Roman" w:hAnsi="Times New Roman" w:cs="Times New Roman"/>
          <w:sz w:val="28"/>
          <w:szCs w:val="28"/>
          <w:highlight w:val="yellow"/>
        </w:rPr>
        <w:t>security orchestration</w:t>
      </w:r>
      <w:r w:rsidR="000B2D47" w:rsidRPr="00AE5EA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(</w:t>
      </w:r>
      <w:r w:rsidR="000B2D47" w:rsidRPr="00AE5EAC">
        <w:rPr>
          <w:rFonts w:ascii="Times New Roman" w:hAnsi="Times New Roman" w:cs="Times New Roman"/>
          <w:sz w:val="28"/>
          <w:szCs w:val="28"/>
          <w:highlight w:val="yellow"/>
        </w:rPr>
        <w:t>security automation</w:t>
      </w:r>
      <w:r w:rsidR="000B2D47" w:rsidRPr="00AE5EA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47"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0B2D47" w:rsidRPr="00AE5EAC">
        <w:rPr>
          <w:rFonts w:ascii="Times New Roman" w:hAnsi="Times New Roman" w:cs="Times New Roman"/>
          <w:sz w:val="28"/>
          <w:szCs w:val="28"/>
        </w:rPr>
        <w:t xml:space="preserve"> (</w:t>
      </w:r>
      <w:r w:rsidR="000B2D47" w:rsidRPr="00AE5EAC">
        <w:rPr>
          <w:rFonts w:ascii="Times New Roman" w:hAnsi="Times New Roman" w:cs="Times New Roman"/>
          <w:sz w:val="28"/>
          <w:szCs w:val="28"/>
          <w:highlight w:val="yellow"/>
        </w:rPr>
        <w:t>security respond</w:t>
      </w:r>
      <w:r w:rsidR="000B2D47" w:rsidRPr="00AE5EAC">
        <w:rPr>
          <w:rFonts w:ascii="Times New Roman" w:hAnsi="Times New Roman" w:cs="Times New Roman"/>
          <w:sz w:val="28"/>
          <w:szCs w:val="28"/>
        </w:rPr>
        <w:t>)</w:t>
      </w:r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DA823" w14:textId="20682E91" w:rsidR="000B2D47" w:rsidRPr="00AE5EAC" w:rsidRDefault="000B2D47" w:rsidP="000B2D47">
      <w:pPr>
        <w:ind w:left="204"/>
        <w:rPr>
          <w:rFonts w:ascii="Times New Roman" w:hAnsi="Times New Roman" w:cs="Times New Roman"/>
          <w:sz w:val="28"/>
          <w:szCs w:val="28"/>
        </w:rPr>
      </w:pPr>
    </w:p>
    <w:p w14:paraId="57CF4113" w14:textId="35C9D1FE" w:rsidR="000B2D47" w:rsidRPr="00AE5EAC" w:rsidRDefault="000B2D47" w:rsidP="000B2D47">
      <w:pPr>
        <w:ind w:left="204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  <w:highlight w:val="yellow"/>
        </w:rPr>
        <w:t>* Security orchestration:</w:t>
      </w:r>
    </w:p>
    <w:p w14:paraId="1A89DEE8" w14:textId="4AEB2499" w:rsidR="000B2D47" w:rsidRPr="00AE5EAC" w:rsidRDefault="008F427E" w:rsidP="008F427E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ngoài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tùy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</w:p>
    <w:p w14:paraId="39E7D654" w14:textId="539AC5B4" w:rsidR="008F427E" w:rsidRPr="00AE5EAC" w:rsidRDefault="008F427E" w:rsidP="008F427E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Các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vulnerability scanners, endpoint protection product, user and entity behavior analytics, firewalls, IDS/IPS, SIEM, endpoint security software,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ngoài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thứ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39F7C81" w14:textId="1B108D64" w:rsidR="00E1129D" w:rsidRPr="00AE5EAC" w:rsidRDefault="00E1129D" w:rsidP="008F427E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=&gt; Thu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thập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đươc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=&gt;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Nâng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threats &gt;&lt;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Cảnh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</w:p>
    <w:p w14:paraId="40573B45" w14:textId="77777777" w:rsidR="008F427E" w:rsidRPr="00AE5EAC" w:rsidRDefault="008F427E" w:rsidP="008F427E">
      <w:pPr>
        <w:ind w:left="408"/>
        <w:rPr>
          <w:rFonts w:ascii="Times New Roman" w:hAnsi="Times New Roman" w:cs="Times New Roman"/>
          <w:sz w:val="28"/>
          <w:szCs w:val="28"/>
        </w:rPr>
      </w:pPr>
    </w:p>
    <w:p w14:paraId="24F7ECEA" w14:textId="6D89AC7E" w:rsidR="000B2D47" w:rsidRPr="00AE5EAC" w:rsidRDefault="000B2D47" w:rsidP="000B2D47">
      <w:pPr>
        <w:ind w:left="204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  <w:highlight w:val="yellow"/>
        </w:rPr>
        <w:t>* Security automation:</w:t>
      </w:r>
    </w:p>
    <w:p w14:paraId="55AB433A" w14:textId="5849B622" w:rsidR="008F427E" w:rsidRPr="00AE5EAC" w:rsidRDefault="008F427E" w:rsidP="00E1129D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</w:t>
      </w:r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ược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cảnh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thập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phối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đồng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lặp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thủ</w:t>
      </w:r>
      <w:proofErr w:type="spellEnd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1129D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</w:p>
    <w:p w14:paraId="1EDD25FF" w14:textId="259D2EDB" w:rsidR="00E1129D" w:rsidRPr="00AE5EAC" w:rsidRDefault="00E1129D" w:rsidP="00E1129D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Các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nhiệm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chẳng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quét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lỗ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hổng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nhật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ký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tra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tra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vé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chuẩn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nền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tảng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SOAR</w:t>
      </w:r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AI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machine learning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chi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tiết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="00732A9C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A1B5D81" w14:textId="1441AE77" w:rsidR="00732A9C" w:rsidRPr="00AE5EAC" w:rsidRDefault="00732A9C" w:rsidP="00E1129D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SOAR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ưu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khuyến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nghị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phản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hồi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lai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</w:p>
    <w:p w14:paraId="36CED82F" w14:textId="102FB94F" w:rsidR="00732A9C" w:rsidRPr="00AE5EAC" w:rsidRDefault="00732A9C" w:rsidP="00E1129D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+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nâng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thiệp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ngườ</w:t>
      </w: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</w:p>
    <w:p w14:paraId="11E4CC84" w14:textId="6FA9FF04" w:rsidR="00732A9C" w:rsidRPr="00AE5EAC" w:rsidRDefault="00732A9C" w:rsidP="00E1129D">
      <w:pPr>
        <w:ind w:left="408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Quan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: Playbook –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67A93B9B" w14:textId="77777777" w:rsidR="00732A9C" w:rsidRPr="00AE5EAC" w:rsidRDefault="00732A9C" w:rsidP="00E1129D">
      <w:pPr>
        <w:ind w:left="408"/>
        <w:rPr>
          <w:rFonts w:ascii="Times New Roman" w:hAnsi="Times New Roman" w:cs="Times New Roman"/>
          <w:sz w:val="28"/>
          <w:szCs w:val="28"/>
        </w:rPr>
      </w:pPr>
    </w:p>
    <w:p w14:paraId="21D7A751" w14:textId="11869C01" w:rsidR="000B2D47" w:rsidRPr="00AE5EAC" w:rsidRDefault="000B2D47" w:rsidP="000B2D47">
      <w:pPr>
        <w:ind w:left="204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  <w:highlight w:val="yellow"/>
        </w:rPr>
        <w:t>* Security respond:</w:t>
      </w:r>
    </w:p>
    <w:p w14:paraId="0F719C2F" w14:textId="799417C8" w:rsidR="008B626F" w:rsidRPr="00AE5EAC" w:rsidRDefault="00732A9C" w:rsidP="008B626F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</w:t>
      </w:r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ung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cái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nhìn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duy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nhất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lập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kế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hoạch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quản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lý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giám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sát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và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báo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cáo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các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hành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động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được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thực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hiện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sau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khi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phát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hiện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ra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mối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đe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dọa</w:t>
      </w:r>
      <w:proofErr w:type="spellEnd"/>
      <w:r w:rsidR="008B626F" w:rsidRPr="00AE5EA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</w:p>
    <w:p w14:paraId="741B80BE" w14:textId="4E98A822" w:rsidR="00732A9C" w:rsidRPr="00AE5EAC" w:rsidRDefault="008B626F" w:rsidP="008B626F">
      <w:pPr>
        <w:ind w:left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duy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cộng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sẻ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mối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phó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chẳng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cáo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82C5E9" w14:textId="6E3E58BD" w:rsidR="008B626F" w:rsidRPr="00AE5EAC" w:rsidRDefault="008B626F" w:rsidP="008B62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DF411F" w14:textId="53DF408C" w:rsidR="00366481" w:rsidRPr="00AE5EAC" w:rsidRDefault="00366481" w:rsidP="008B62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II.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6BC2110" w14:textId="42F6CF3A" w:rsidR="00366481" w:rsidRPr="00AE5EAC" w:rsidRDefault="00366481" w:rsidP="00366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>:</w:t>
      </w:r>
    </w:p>
    <w:p w14:paraId="7E928ECC" w14:textId="351BEC18" w:rsidR="00366481" w:rsidRPr="00AE5EAC" w:rsidRDefault="00366481" w:rsidP="00366481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SOAR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logs</w:t>
      </w:r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SIEM,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threat intelligence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AE8" w:rsidRPr="00AE5EAC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0B3D1FBA" w14:textId="77777777" w:rsidR="00732AE8" w:rsidRPr="00AE5EAC" w:rsidRDefault="00732AE8" w:rsidP="00366481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09E002BC" w14:textId="6195D43E" w:rsidR="00366481" w:rsidRPr="00AE5EAC" w:rsidRDefault="00366481" w:rsidP="00366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>:</w:t>
      </w:r>
    </w:p>
    <w:p w14:paraId="4BFC4762" w14:textId="10A3D875" w:rsidR="00732AE8" w:rsidRPr="00AE5EAC" w:rsidRDefault="00732AE8" w:rsidP="00732AE8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SOAR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tàng</w:t>
      </w:r>
      <w:proofErr w:type="spellEnd"/>
    </w:p>
    <w:p w14:paraId="78B3B2A1" w14:textId="77777777" w:rsidR="00732AE8" w:rsidRPr="00AE5EAC" w:rsidRDefault="00732AE8" w:rsidP="00732AE8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76CF33DA" w14:textId="57A803B6" w:rsidR="00732AE8" w:rsidRPr="00AE5EAC" w:rsidRDefault="00366481" w:rsidP="00732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732AE8" w:rsidRPr="00AE5EAC">
        <w:rPr>
          <w:rFonts w:ascii="Times New Roman" w:hAnsi="Times New Roman" w:cs="Times New Roman"/>
          <w:sz w:val="28"/>
          <w:szCs w:val="28"/>
        </w:rPr>
        <w:t>:</w:t>
      </w:r>
    </w:p>
    <w:p w14:paraId="63A32FFC" w14:textId="61D889E3" w:rsidR="00732AE8" w:rsidRPr="00AE5EAC" w:rsidRDefault="00732AE8" w:rsidP="00732AE8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SOAR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(playbooks)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. Playbooks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EAC"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14:paraId="4B2EC399" w14:textId="77777777" w:rsidR="00AE5EAC" w:rsidRPr="00AE5EAC" w:rsidRDefault="00AE5EAC" w:rsidP="00732AE8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373F6AC2" w14:textId="51C1A1FE" w:rsidR="00366481" w:rsidRPr="00AE5EAC" w:rsidRDefault="00366481" w:rsidP="00366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>:</w:t>
      </w:r>
    </w:p>
    <w:p w14:paraId="0C706385" w14:textId="5AA183C8" w:rsidR="00AE5EAC" w:rsidRPr="00AE5EAC" w:rsidRDefault="00AE5EAC" w:rsidP="00AE5EAC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SOAR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01496634" w14:textId="77777777" w:rsidR="00AE5EAC" w:rsidRPr="00AE5EAC" w:rsidRDefault="00AE5EAC" w:rsidP="00AE5EAC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7FAE9F3F" w14:textId="4801F167" w:rsidR="00366481" w:rsidRPr="00AE5EAC" w:rsidRDefault="00366481" w:rsidP="00366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lastRenderedPageBreak/>
        <w:t xml:space="preserve">Báo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AE5EAC" w:rsidRPr="00AE5EAC">
        <w:rPr>
          <w:rFonts w:ascii="Times New Roman" w:hAnsi="Times New Roman" w:cs="Times New Roman"/>
          <w:sz w:val="28"/>
          <w:szCs w:val="28"/>
        </w:rPr>
        <w:t>:</w:t>
      </w:r>
    </w:p>
    <w:p w14:paraId="0D96C5C7" w14:textId="22832A78" w:rsidR="00AE5EAC" w:rsidRPr="00AE5EAC" w:rsidRDefault="00AE5EAC" w:rsidP="00AE5EAC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 w:rsidRPr="00AE5EAC">
        <w:rPr>
          <w:rFonts w:ascii="Times New Roman" w:hAnsi="Times New Roman" w:cs="Times New Roman"/>
          <w:sz w:val="28"/>
          <w:szCs w:val="28"/>
        </w:rPr>
        <w:t xml:space="preserve">+ </w:t>
      </w:r>
      <w:r w:rsidRPr="00AE5EA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, SOAR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E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E5EAC">
        <w:rPr>
          <w:rFonts w:ascii="Times New Roman" w:hAnsi="Times New Roman" w:cs="Times New Roman"/>
          <w:sz w:val="28"/>
          <w:szCs w:val="28"/>
        </w:rPr>
        <w:t>.</w:t>
      </w:r>
    </w:p>
    <w:sectPr w:rsidR="00AE5EAC" w:rsidRPr="00AE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C2F5B"/>
    <w:multiLevelType w:val="hybridMultilevel"/>
    <w:tmpl w:val="3AC29BAA"/>
    <w:lvl w:ilvl="0" w:tplc="E4402770">
      <w:start w:val="1"/>
      <w:numFmt w:val="decimal"/>
      <w:lvlText w:val="%1."/>
      <w:lvlJc w:val="left"/>
      <w:pPr>
        <w:ind w:left="708" w:hanging="360"/>
      </w:pPr>
      <w:rPr>
        <w:rFonts w:hint="default"/>
        <w:color w:val="1A1F2A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90"/>
    <w:rsid w:val="000B2D47"/>
    <w:rsid w:val="00366481"/>
    <w:rsid w:val="00542B90"/>
    <w:rsid w:val="00732A9C"/>
    <w:rsid w:val="00732AE8"/>
    <w:rsid w:val="008B626F"/>
    <w:rsid w:val="008F427E"/>
    <w:rsid w:val="00AE5EAC"/>
    <w:rsid w:val="00B8304C"/>
    <w:rsid w:val="00E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578E"/>
  <w15:chartTrackingRefBased/>
  <w15:docId w15:val="{9007DAD6-9554-4109-9103-3A4136EC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1</cp:revision>
  <dcterms:created xsi:type="dcterms:W3CDTF">2024-09-16T00:48:00Z</dcterms:created>
  <dcterms:modified xsi:type="dcterms:W3CDTF">2024-09-16T04:41:00Z</dcterms:modified>
</cp:coreProperties>
</file>