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</w:t>
      </w:r>
    </w:p>
    <w:p>
      <w:pPr>
        <w:pStyle w:val="Subtitle"/>
      </w:pPr>
      <w:r>
        <w:t>Счётчик калорий</w:t>
      </w:r>
    </w:p>
    <w:p>
      <w:pPr>
        <w:pStyle w:val="Heading1"/>
      </w:pPr>
      <w:r>
        <w:t>1 Диаграмма классов</w:t>
      </w:r>
    </w:p>
    <w:p>
      <w:r>
        <w:t>Диаграмма классов описывает программную структуру системы «Счётчик калорий», по которой написан код на C#. Имена классов, полей и операций записаны на английском языке, поэтому код совпадает с диаграммой буквально. Классы соответствуют сущностям модели предметной области: каталог продуктов (ProductCatalog), дневник питания (FoodDiary), порция (Portion), продукт (Product), ингредиент (Ingredient) и приготовленная партия (CookedBatch). Сценарий учёта организует обработчик учёта порции (PortionHandler). Сущность «Пользователь» классом не стала: программа ведёт один дневник, поэтому хранить пользователя не требуется.</w:t>
      </w:r>
    </w:p>
    <w:p>
      <w:r>
        <w:t>Продукт и приготовленная партия обобщены абстрактным классом еды (Food). Еда имеет название и защищённый конструктор, который вызывают только наследники. Абстрактная операция GetKcalPer100g возвращает калорийность на 100 г: продукт берёт её с этикетки, а партия вычисляет по общим калориям и готовой массе. Операция CalculateKcal одна для всех видов еды и пересчитывает калорийность на заданную массу. Операция CanServe проверяет, можно ли подать порцию заданной массы; партия переопределяет её, чтобы масса порции не превышала готовую массу. Благодаря этому порцию можно взять и из партии, и непосредственно из продукта, а отдельный калькулятор калорий, показанный на диаграмме коммуникаций, при проектировании не потребовался: расчёт распределён между классами еды.</w:t>
      </w:r>
    </w:p>
    <w:p>
      <w:r>
        <w:t>На диаграмме использованы пять видов связей. Направленные ассоциации показывают, какие объекты знает каждый класс: обработчик связан с каталогом, дневником и текущим предпросмотром порции, порция — со своей едой, ингредиент — с продуктом. Агрегации связывают каталог с продуктами и дневник с порциями: части существуют независимо от целого. Композиция связывает партию с ингредиентами, которые создаются внутри партии и без неё не существуют. Обобщение связывает продукт и партию с едой. Зависимости показывают классы, которые используются только как параметры или локальные переменные операций; партию обработчик создаёт сам, что отмечено стереотипом «create».</w:t>
      </w:r>
    </w:p>
    <w:p>
      <w:r>
        <w:t>Калории фиксируются при создании объектов: общие калории партии накапливаются при добавлении ингредиентов, калории порции рассчитываются в её конструкторе, и последующие изменения каталога их не меняют. Операция Preview может не сформировать порцию, поэтому у её результата указана кратность [0..1]. Классы, их члены и связи представлены на рисунке 1, описание диаграммы приведено в таблице 1.</w:t>
      </w:r>
    </w:p>
    <w:p>
      <w:pPr>
        <w:keepNext/>
        <w:ind w:firstLine="0"/>
        <w:jc w:val="left"/>
      </w:pPr>
      <w:r>
        <w:t>Таблица 1 – Описание диаграммы классов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Вопрос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Из каких классов состоит программа учёта порций и как эти классы связаны?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Разработчик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сделает 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Напишет каркас кода: классы, поля, свойства, конструкторы и заголовки операций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классы с атрибутами и операциями, их видимостью и типами — этого достаточно для каркаса кода;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абстрактный класс Food с двумя наследниками — порция одинаково рассчитывается из продукта и из партии;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виды связей и кратности — они определяют поля-ссылки и коллекции;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зависимости — классы, которые нужны только внутри операций.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не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порядок вызовов внутри операций — он показан на диаграммах последовательностей;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хранение данных между запусками программы;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пользовательский интерфейс и обработка ошибок ввода.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Допущения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формулы расчёта калорий на диаграмме не записаны и берутся из предметной области;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типы Real, String, Boolean и DateTime реализуются типами double, string, bool и DateTime;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роль на конце ассоциации становится закрытым полем, а кратность 0..* или 1..* — списком List;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кратность [0..1] у результата Preview реализуется типом Portion?, допускающим значение null.</w:t>
            </w:r>
          </w:p>
        </w:tc>
      </w:tr>
    </w:tbl>
    <w:p>
      <w:pPr>
        <w:spacing w:before="0" w:after="0" w:lineRule="exact" w:line="20"/>
        <w:sectPr>
          <w:footerReference w:type="default" r:id="rId9"/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730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73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  <w:r>
        <w:t>Рисунок 1 – Диаграмма классов счётчика калорий</w:t>
      </w:r>
    </w:p>
    <w:p>
      <w:pPr>
        <w:pStyle w:val="Heading1"/>
      </w:pPr>
      <w:r>
        <w:t>2 Диаграмма последовательностей операции CreateBatch</w:t>
      </w:r>
    </w:p>
    <w:p>
      <w:r>
        <w:t>Диаграмма описывает операцию CreateBatch обработчика учёта порции, которая создаёт приготовленную партию по названию, готовой массе и составу. Состав передаётся словарём: ключ — название продукта из каталога, значение — его масса в граммах. Во взаимодействии участвуют обработчик, каталог продуктов catalog и создаваемая партия batch. Диаграмма демонстрирует фрейм цикла.</w:t>
      </w:r>
    </w:p>
    <w:p>
      <w:r>
        <w:t>Сначала обработчик создаёт пустую партию сообщением new(name, readyMassG). Блок партии расположен ниже остальных, так как объект появляется только в этот момент. Затем во фрейме loop для каждой пары «название — масса» обработчик находит продукт в каталоге, сохраняет его в переменную product и передаёт партии вместе с массой операцией AddIngredient; её устройство показано на отдельной диаграмме. После цикла партия возвращается вызывающему объекту. В учебном примере цикл выполняется дважды: для 40 г хлопьев и для 200 г молока. Взаимодействие представлено на рисунке 2, описание диаграммы — в таблице 2.</w:t>
      </w:r>
    </w:p>
    <w:p>
      <w:pPr>
        <w:keepNext/>
        <w:ind w:firstLine="0"/>
        <w:jc w:val="left"/>
      </w:pPr>
      <w:r>
        <w:t>Таблица 2 – Описание диаграммы последовательностей операции CreateBatch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Вопрос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Как обработчик собирает приготовленную партию из введённого состава?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Разработчик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сделает 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Напишет тело операции CreateBatch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партия создаётся до цикла, и ингредиенты добавляются в уже существующий объект;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фрейм loop по составу — число ингредиентов заранее неизвестно;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продукт берётся из каталога, поэтому партия получает объект продукта из каталога, а не его копию;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созданная партия возвращается вызывающему объекту.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не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что происходит внутри AddIngredient — это показано на рисунке 4;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как пользователь вводит состав и массы;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реакция на пустой состав.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Допущения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если названия нет в каталоге, FindProduct выбрасывает исключение KeyNotFoundException; на диаграмме это не изображено, так как продукты выбираются из каталога и такая ситуация считается ошибкой программы;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пара (productName, massG) — элемент словаря Dictionary&lt;string, double&gt;, в коде цикл записывается оператором foreach с разложением пары;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кратность 1..* у ингредиентов операция не проверяет: предполагается, что состав непустой.</w:t>
            </w:r>
          </w:p>
        </w:tc>
      </w:tr>
    </w:tbl>
    <w:p>
      <w:pPr>
        <w:spacing w:before="0" w:after="0" w:lineRule="exact" w:line="20"/>
        <w:sectPr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355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35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  <w:r>
        <w:t>Рисунок 2 – Диаграмма последовательностей операции CreateBatch</w:t>
      </w:r>
    </w:p>
    <w:p>
      <w:pPr>
        <w:pStyle w:val="Heading1"/>
      </w:pPr>
      <w:r>
        <w:t>3 Диаграмма последовательностей операции Preview</w:t>
      </w:r>
    </w:p>
    <w:p>
      <w:r>
        <w:t>Диаграмма описывает операцию Preview обработчика учёта порции, которая формирует предпросмотр порции заданной массы из еды — продукта или приготовленной партии. Во взаимодействии участвуют обработчик, еда food и создаваемая порция preview. Участник food имеет абстрактный тип Food, поэтому то, какая реализация GetKcalPer100g будет выполнена, определяется во время работы программы. Диаграмма демонстрирует вложенные активности.</w:t>
      </w:r>
    </w:p>
    <w:p>
      <w:r>
        <w:t>Обработчик спрашивает у еды, можно ли подать порцию такой массы, и сохраняет ответ в переменную canServe. Далее фрейм alt разделяет два случая. Если порцию подать можно, создаётся объект порции. Её конструктор вызывает у еды операцию CalculateKcal(massG), а эта операция — собственную операцию GetKcalPer100g. Активность самовызова вложена в активность CalculateKcal, которая выполняется во время активности конструктора порции. Результат сохраняется в свойство Kcal. В ветви [else] предпросмотр сбрасывается в null, чтобы ранее сформированный предпросмотр нельзя было подтвердить. Операция возвращает предпросмотр либо null, поэтому у её результата указана кратность [0..1].</w:t>
      </w:r>
    </w:p>
    <w:p>
      <w:r>
        <w:t>В учебном примере порция массой 110 г из каши даёт 122,4 ккал, а запрос порции массой 300 г возвращает null, так как превышает готовую массу 220 г. Взаимодействие представлено на рисунке 3, описание диаграммы — в таблице 3.</w:t>
      </w:r>
    </w:p>
    <w:p>
      <w:pPr>
        <w:keepNext/>
        <w:ind w:firstLine="0"/>
        <w:jc w:val="left"/>
      </w:pPr>
      <w:r>
        <w:t>Таблица 3 – Описание диаграммы последовательностей операции Preview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Вопрос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Как обработчик формирует предпросмотр порции и рассчитывает её калории?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Разработчик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сделает 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Напишет операцию Preview, конструктор порции и операцию CalculateKcal класса Food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проверка CanServe выполняется до создания порции, поэтому порция с недопустимой массой не появляется;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вложенные активности конструктор порции → CalculateKcal → GetKcalPer100g: калории рассчитываются один раз при создании порции;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ветвь [else] сбрасывает прежний предпросмотр.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не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правила CanServe для продукта и для партии;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подтверждение предпросмотра и запись порции в дневник (операция Confirm);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вывод предпросмотра пользователю.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Допущения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формула калорий «калорийность на 100 г × масса / 100» на диаграмме не изображена;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конкретный объект food — продукт или партия; на диаграмме указан их общий абстрактный тип;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кратность [0..1] у результата реализуется типом Portion?.</w:t>
            </w:r>
          </w:p>
        </w:tc>
      </w:tr>
    </w:tbl>
    <w:p>
      <w:pPr>
        <w:spacing w:before="0" w:after="0" w:lineRule="exact" w:line="20"/>
        <w:sectPr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355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35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  <w:r>
        <w:t>Рисунок 3 – Диаграмма последовательностей операции Preview</w:t>
      </w:r>
    </w:p>
    <w:p>
      <w:pPr>
        <w:pStyle w:val="Heading1"/>
      </w:pPr>
      <w:r>
        <w:t>4 Диаграмма последовательностей операции AddIngredient</w:t>
      </w:r>
    </w:p>
    <w:p>
      <w:r>
        <w:t>Диаграмма описывает операцию AddIngredient приготовленной партии, которая добавляет в партию ингредиент — массу конкретного продукта. Во взаимодействии участвуют партия, создаваемый ингредиент ingredient и продукт product. Диаграмма демонстрирует создание объекта.</w:t>
      </w:r>
    </w:p>
    <w:p>
      <w:r>
        <w:t>Партия создаёт ингредиент сообщением new(product, massG): ингредиент является частью партии по композиции, поэтому его создаёт сама партия. Созданный ингредиент добавляется в список ingredients. Затем партия запрашивает у ингредиента калории. Ингредиент вызывает у продукта операцию CalculateKcal(massG), а продукт — собственную операцию GetKcalPer100g. Результат возвращается в переменную kcal и прибавляется к общим калориям партии totalKcal. Действия внутри операции, не являющиеся вызовами, изображены петлёй без активности.</w:t>
      </w:r>
    </w:p>
    <w:p>
      <w:r>
        <w:t>Общие калории партии накапливаются при добавлении ингредиентов и далее не пересчитываются. В учебном примере после двух вызовов они составляют 140,8 + 104 = 244,8 ккал. Взаимодействие представлено на рисунке 4, описание диаграммы — в таблице 4.</w:t>
      </w:r>
    </w:p>
    <w:p>
      <w:pPr>
        <w:keepNext/>
        <w:ind w:firstLine="0"/>
        <w:jc w:val="left"/>
      </w:pPr>
      <w:r>
        <w:t>Таблица 4 – Описание диаграммы последовательностей операции AddIngredient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Вопрос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Как партия добавляет ингредиент и учитывает его калории?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Разработчик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сделает 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Напишет операции AddIngredient и CalculateKcal класса Ingredient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создание ингредиента внутри партии — следствие композиции;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добавление ингредиента в список партии;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расчёт калорий по цепочке партия → ингредиент → продукт;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накопление общих калорий в поле totalKcal.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не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пересчёт общих калорий на 100 г готовой массы (операция GetKcalPer100g партии);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удаление и изменение ингредиентов — программа их не поддерживает;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проверка массы ингредиента.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Допущения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петли ingredients.Add(ingredient) и totalKcal = totalKcal + kcal обозначают операторы внутри метода, а не вызовы операций;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возврат из операции без результата (void) не изображён;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формула калорий продукта не изображена.</w:t>
            </w:r>
          </w:p>
        </w:tc>
      </w:tr>
    </w:tbl>
    <w:p>
      <w:pPr>
        <w:spacing w:before="0" w:after="0" w:lineRule="exact" w:line="20"/>
        <w:sectPr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355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35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  <w:r>
        <w:t>Рисунок 4 – Диаграмма последовательностей операции AddIngredient</w:t>
      </w:r>
    </w:p>
    <w:p>
      <w:pPr>
        <w:pStyle w:val="Heading1"/>
      </w:pPr>
      <w:r>
        <w:t>5 Диаграмма объектов</w:t>
      </w:r>
    </w:p>
    <w:p>
      <w:r>
        <w:t>Диаграмма объектов показывает состояние программы в учебном примере после подтверждения порции. Такое же состояние получается, если ввести учебный пример в программе. Каталог содержит продукты «Хлопья» (352 ккал на 100 г) и «Молоко» (52 ккал на 100 г). Каша содержит два ингредиента — 40 г хлопьев и 200 г молока, её готовая масса 220 г, общие калории 244,8 ккал. Дневник содержит порцию каши массой 110 г и калорийностью 122,4 ккал. Обработчик связан с каталогом и дневником.</w:t>
      </w:r>
    </w:p>
    <w:p>
      <w:r>
        <w:t>Имена объектов подчёркнуты и записаны в виде «имя : Класс», под чертой указаны значения полей, включая унаследованное поле Name. Связи являются экземплярами ассоциаций, агрегаций и композиции диаграммы классов; у их концов подписаны роли. Диаграмма показывает значимую связь: ингредиенты ссылаются на те же объекты продуктов, что хранятся в каталоге, а порция — на партию, а не на продукты. Связи обработчика с предпросмотром нет, так как после подтверждения предпросмотр сброшен. Диаграмма представлена на рисунке 5, описание — в таблице 5.</w:t>
      </w:r>
    </w:p>
    <w:p>
      <w:pPr>
        <w:keepNext/>
        <w:ind w:firstLine="0"/>
        <w:jc w:val="left"/>
      </w:pPr>
      <w:r>
        <w:t>Таблица 5 – Описание диаграммы объектов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Вопрос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Какие объекты и связи существуют после записи порции каши в дневник?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Тестировщик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сделает читатель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Введёт учебный пример в программе и сверит значения полей и связи объектов при отладке с ожидаемыми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значения полей учебного примера — эталон для проверки расчётов;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общие объекты продуктов у каталога и ингредиентов;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связь порции с партией, а не с продуктами;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отсутствие связи с предпросмотром после подтверждения.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Что не показано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промежуточные состояния, например до подтверждения, когда порция связана с обработчиком, а дневник пуст;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порции за другие дни;</w:t>
            </w:r>
          </w:p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иерархия наследования классов.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Допущения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время EatenAt условное: в программе оно берётся из часов компьютера в момент создания порции;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– дробные значения записаны с точкой, как в коде.</w:t>
            </w:r>
          </w:p>
        </w:tc>
      </w:tr>
    </w:tbl>
    <w:p>
      <w:pPr>
        <w:spacing w:before="0" w:after="0" w:lineRule="exact" w:line="20"/>
        <w:sectPr>
          <w:pgSz w:w="11906" w:h="16838"/>
          <w:pgMar w:top="1134" w:right="850" w:bottom="1134" w:left="1701" w:header="454" w:footer="567" w:gutter="0"/>
          <w:cols w:space="720"/>
          <w:docGrid w:linePitch="360"/>
        </w:sectPr>
      </w:pP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355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35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ectPr>
          <w:pgSz w:w="16838" w:h="11906" w:orient="landscape"/>
          <w:pgMar w:top="1134" w:right="850" w:bottom="1134" w:left="1701" w:header="454" w:footer="567" w:gutter="0"/>
          <w:cols w:space="720"/>
          <w:docGrid w:linePitch="360"/>
        </w:sectPr>
      </w:pPr>
      <w:r>
        <w:t>Рисунок 5 – Диаграмма объектов после подтверждения порции каши</w:t>
      </w:r>
    </w:p>
    <w:p>
      <w:pPr>
        <w:pStyle w:val="Heading1"/>
      </w:pPr>
      <w:r>
        <w:t>6 Программный код</w:t>
      </w:r>
    </w:p>
    <w:p>
      <w:r>
        <w:t>Код написан на языке C# для платформы .NET 10 и лежит в папке Counter. Решение CalorieCounter.slnx содержит консольный проект CalorieCounter: классы диаграммы классов находятся в нём, каждый в отдельном файле пространства имён CalorieCounter.</w:t>
      </w:r>
    </w:p>
    <w:p>
      <w:r>
        <w:t>Код получен прямым проектированием по диаграммам: каждому элементу диаграммы соответствует определённая конструкция языка. Соответствие приведено в таблице 6.</w:t>
      </w:r>
    </w:p>
    <w:p>
      <w:pPr>
        <w:keepNext/>
        <w:ind w:firstLine="0"/>
        <w:jc w:val="left"/>
      </w:pPr>
      <w:r>
        <w:t>Таблица 6 – Соответствие элементов диаграмм и кода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Элемент диаграммы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center"/>
            </w:pPr>
            <w:r>
              <w:rPr>
                <w:b/>
              </w:rPr>
              <w:t>Конструкция C#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Закрытый атрибут ‑massG : Real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закрытое поле private double massG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Свойство +Name : String {readOnly}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свойство только для чтения public string Name { get; 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Роль на конце ассоциации с кратностью 1 или 0..1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поле-ссылка; при 0..1 — тип, допускающий null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Роль с кратностью 0..* или 1..*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поле-список List&lt;T&gt;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Защищённый конструктор #Food(name : String)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конструктор protected Food(string name)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Абстрактная операция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абстрактный метод без тела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Операция, повторённая в наследнике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метод virtual в предке и override в наследнике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Обобщение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наследование class Product : Food с вызовом конструктора предка : base(name)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Зависимость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параметр или локальная переменная операции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Сообщение M(x) с возвратом r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вызов с сохранением результата: Тип r = obj.M(x);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Создание объекта new(a, b)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T obj = new T(a, b);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Фрейм loop</w:t>
            </w:r>
          </w:p>
        </w:tc>
        <w:tc>
          <w:tcPr>
            <w:tcW w:type="dxa" w:w="6803"/>
          </w:tcPr>
          <w:p>
            <w:pPr>
              <w:keepNext/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цикл foreach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Фрейм alt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b w:val="0"/>
              </w:rPr>
              <w:t>условный оператор if … else</w:t>
            </w:r>
          </w:p>
        </w:tc>
      </w:tr>
    </w:tbl>
    <w:p>
      <w:pPr>
        <w:spacing w:before="240"/>
      </w:pPr>
      <w:r>
        <w:t>Метод Main запускает консольное меню: пользователь вносит в каталог продукты с калорийностью с этикетки, готовит из них блюдо (операция CreateBatch), записывает порцию продукта или блюда в два шага — предпросмотр (Preview) и подтверждение (Confirm) — и смотрит итог за день (CalculateDayKcal). Для учебного примера программа выводит 111,3 ккал на 100 г каши и 122,4 ккал для порции 110 г, а порцию 300 г отклоняет.</w:t>
      </w:r>
    </w:p>
    <w:sectPr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/>
      <w:ind w:firstLine="0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  <w:lang w:val="ru-RU"/>
      <w:szCs w:val="24"/>
      <w:bCs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 w:val="1"/>
      <w:i w:val="0"/>
      <w:color w:val="000000"/>
      <w:sz w:val="28"/>
      <w:szCs w:val="28"/>
      <w:lang w:val="ru-RU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z w:val="28"/>
      <w:szCs w:val="28"/>
      <w:lang w:val="ru-RU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iCs w:val="0"/>
      <w:color w:val="000000"/>
      <w:sz w:val="28"/>
      <w:szCs w:val="28"/>
      <w:lang w:val="ru-RU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120" w:after="0"/>
      <w:ind w:firstLine="0"/>
      <w:jc w:val="center"/>
    </w:pPr>
    <w:rPr>
      <w:rFonts w:ascii="Times New Roman" w:hAnsi="Times New Roman" w:eastAsia="Times New Roman" w:cs="Times New Roman"/>
      <w:b w:val="0"/>
      <w:bCs w:val="0"/>
      <w:i w:val="0"/>
      <w:color w:val="000000"/>
      <w:sz w:val="24"/>
      <w:szCs w:val="24"/>
      <w:lang w:val="ru-RU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 Счётчик калорий</dc:title>
  <dc:subject>Объектно-ориентированный анализ и проектирование</dc:subject>
  <dc:creator/>
  <cp:keywords>диаграмма классов, последовательностей, объектов</cp:keywords>
  <dc:description/>
  <cp:lastModifiedBy/>
  <cp:revision>1</cp:revision>
  <dcterms:created xsi:type="dcterms:W3CDTF">2026-10-29T00:02:28Z</dcterms:created>
  <dcterms:modified xsi:type="dcterms:W3CDTF">2026-10-29T00:02:28Z</dcterms:modified>
  <cp:category/>
</cp:coreProperties>
</file>