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REAL meaning of the universe</w:t>
      </w:r>
    </w:p>
    <w:p>
      <w:pPr>
        <w:pStyle w:val="Title"/>
      </w:pPr>
      <w:r>
        <w:t>The role of dolphins</w:t>
      </w:r>
    </w:p>
    <w:p>
      <w:pPr>
        <w:pStyle w:val="Heading1"/>
      </w:pPr>
      <w:r>
        <w:t>The role of dolphins</w:t>
      </w:r>
    </w:p>
    <w:p>
      <w:pPr>
        <w:pStyle w:val="Heading2"/>
      </w:pPr>
      <w:r>
        <w:t>The role of dolphins</w:t>
      </w:r>
    </w:p>
    <w:p>
      <w:pPr>
        <w:pStyle w:val="Heading3"/>
      </w:pPr>
      <w:r>
        <w:t>The role of dolphins</w:t>
      </w:r>
    </w:p>
    <w:p>
      <w:pPr>
        <w:pStyle w:val="Heading4"/>
      </w:pPr>
      <w:r>
        <w:t>The role of dolphins</w:t>
      </w:r>
    </w:p>
    <w:p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