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2C1528" w14:textId="77777777" w:rsidR="00763C3D" w:rsidRDefault="00763C3D" w:rsidP="00763C3D">
      <w:pPr>
        <w:pStyle w:val="NormalWeb"/>
        <w:spacing w:before="0" w:beforeAutospacing="0" w:after="0" w:afterAutospacing="0" w:line="480" w:lineRule="auto"/>
        <w:rPr>
          <w:color w:val="1C1E29"/>
        </w:rPr>
      </w:pPr>
      <w:r>
        <w:rPr>
          <w:color w:val="1C1E29"/>
        </w:rPr>
        <w:t>Vy Duong</w:t>
      </w:r>
    </w:p>
    <w:p w14:paraId="2D348CDA" w14:textId="77777777" w:rsidR="00763C3D" w:rsidRDefault="00763C3D" w:rsidP="00763C3D">
      <w:pPr>
        <w:pStyle w:val="NormalWeb"/>
        <w:spacing w:before="0" w:beforeAutospacing="0" w:after="0" w:afterAutospacing="0" w:line="480" w:lineRule="auto"/>
        <w:rPr>
          <w:color w:val="1C1E29"/>
        </w:rPr>
      </w:pPr>
      <w:r>
        <w:rPr>
          <w:color w:val="1C1E29"/>
        </w:rPr>
        <w:t>CSC 470</w:t>
      </w:r>
    </w:p>
    <w:p w14:paraId="540C618F" w14:textId="77777777" w:rsidR="00763C3D" w:rsidRDefault="00763C3D" w:rsidP="00763C3D">
      <w:pPr>
        <w:pStyle w:val="NormalWeb"/>
        <w:spacing w:before="0" w:beforeAutospacing="0" w:after="0" w:afterAutospacing="0" w:line="480" w:lineRule="auto"/>
        <w:rPr>
          <w:color w:val="1C1E29"/>
        </w:rPr>
      </w:pPr>
      <w:r>
        <w:rPr>
          <w:color w:val="1C1E29"/>
        </w:rPr>
        <w:t>Chapter 9</w:t>
      </w:r>
    </w:p>
    <w:p w14:paraId="7A078708" w14:textId="77777777" w:rsidR="00763C3D" w:rsidRDefault="00763C3D" w:rsidP="00763C3D">
      <w:pPr>
        <w:pStyle w:val="NormalWeb"/>
        <w:spacing w:before="0" w:beforeAutospacing="0" w:after="0" w:afterAutospacing="0" w:line="480" w:lineRule="auto"/>
        <w:rPr>
          <w:color w:val="1C1E29"/>
        </w:rPr>
      </w:pPr>
      <w:r>
        <w:rPr>
          <w:color w:val="1C1E29"/>
        </w:rPr>
        <w:t>           An object-oriented program is used to manage some piece of the state through an interface. In object-oriented, </w:t>
      </w:r>
      <w:r>
        <w:rPr>
          <w:rStyle w:val="Strong"/>
          <w:color w:val="1C1E29"/>
        </w:rPr>
        <w:t>object </w:t>
      </w:r>
      <w:r>
        <w:rPr>
          <w:color w:val="1C1E29"/>
        </w:rPr>
        <w:t>means a managed piece of state. An object has </w:t>
      </w:r>
      <w:r>
        <w:rPr>
          <w:rStyle w:val="Strong"/>
          <w:color w:val="1C1E29"/>
        </w:rPr>
        <w:t>fields </w:t>
      </w:r>
      <w:r>
        <w:rPr>
          <w:color w:val="1C1E29"/>
        </w:rPr>
        <w:t>(stored quantities) with associated procedures called </w:t>
      </w:r>
      <w:r>
        <w:rPr>
          <w:rStyle w:val="Strong"/>
          <w:color w:val="1C1E29"/>
        </w:rPr>
        <w:t>methods. </w:t>
      </w:r>
      <w:r>
        <w:rPr>
          <w:color w:val="1C1E29"/>
        </w:rPr>
        <w:t>We call a method by passing the method names and its arguments called </w:t>
      </w:r>
      <w:r>
        <w:rPr>
          <w:rStyle w:val="Strong"/>
          <w:color w:val="1C1E29"/>
        </w:rPr>
        <w:t>message passing. </w:t>
      </w:r>
      <w:r>
        <w:rPr>
          <w:color w:val="1C1E29"/>
        </w:rPr>
        <w:t>Object-oriented programming provides a </w:t>
      </w:r>
      <w:r>
        <w:rPr>
          <w:rStyle w:val="Strong"/>
          <w:color w:val="1C1E29"/>
        </w:rPr>
        <w:t>class </w:t>
      </w:r>
      <w:r>
        <w:rPr>
          <w:color w:val="1C1E29"/>
        </w:rPr>
        <w:t>that has </w:t>
      </w:r>
      <w:r>
        <w:rPr>
          <w:rStyle w:val="Strong"/>
          <w:color w:val="1C1E29"/>
        </w:rPr>
        <w:t>fields and methods. </w:t>
      </w:r>
      <w:r>
        <w:rPr>
          <w:color w:val="1C1E29"/>
        </w:rPr>
        <w:t>Each object is considered as an instance of a class.</w:t>
      </w:r>
    </w:p>
    <w:p w14:paraId="0DD4472E" w14:textId="77777777" w:rsidR="00763C3D" w:rsidRDefault="00763C3D" w:rsidP="00763C3D">
      <w:pPr>
        <w:pStyle w:val="NormalWeb"/>
        <w:spacing w:before="0" w:beforeAutospacing="0" w:after="0" w:afterAutospacing="0" w:line="480" w:lineRule="auto"/>
        <w:rPr>
          <w:color w:val="1C1E29"/>
        </w:rPr>
      </w:pPr>
      <w:r>
        <w:rPr>
          <w:color w:val="1C1E29"/>
        </w:rPr>
        <w:t>           Object-oriented languages provide </w:t>
      </w:r>
      <w:r>
        <w:rPr>
          <w:rStyle w:val="Strong"/>
          <w:color w:val="1C1E29"/>
        </w:rPr>
        <w:t>inheritance, </w:t>
      </w:r>
      <w:r>
        <w:rPr>
          <w:color w:val="1C1E29"/>
        </w:rPr>
        <w:t>which allows a programmer to define a new class </w:t>
      </w:r>
      <w:r>
        <w:rPr>
          <w:rStyle w:val="Strong"/>
          <w:color w:val="1C1E29"/>
        </w:rPr>
        <w:t>(a child) </w:t>
      </w:r>
      <w:r>
        <w:rPr>
          <w:color w:val="1C1E29"/>
        </w:rPr>
        <w:t>from the old class </w:t>
      </w:r>
      <w:r>
        <w:rPr>
          <w:rStyle w:val="Strong"/>
          <w:color w:val="1C1E29"/>
        </w:rPr>
        <w:t>(the parents or superclass)</w:t>
      </w:r>
      <w:r>
        <w:rPr>
          <w:color w:val="1C1E29"/>
        </w:rPr>
        <w:t> class so that the new class can inherit some functions from the parents and can modify those functions or add more fields. We can say the new class is </w:t>
      </w:r>
      <w:r>
        <w:rPr>
          <w:rStyle w:val="Strong"/>
          <w:color w:val="1C1E29"/>
        </w:rPr>
        <w:t>inherits from or extends </w:t>
      </w:r>
      <w:r>
        <w:rPr>
          <w:color w:val="1C1E29"/>
        </w:rPr>
        <w:t>the old class. There are single inheritance and multiple inheritances. </w:t>
      </w:r>
      <w:r>
        <w:rPr>
          <w:rStyle w:val="Strong"/>
          <w:color w:val="1C1E29"/>
        </w:rPr>
        <w:t>Subclass polymorphism </w:t>
      </w:r>
      <w:r>
        <w:rPr>
          <w:color w:val="1C1E29"/>
        </w:rPr>
        <w:t>is that any instance of any descendant of a class can be used anywhere an instant of the class can be used. If a method of a class is redeclared in its subclass, we said that the new method </w:t>
      </w:r>
      <w:r>
        <w:rPr>
          <w:rStyle w:val="Strong"/>
          <w:color w:val="1C1E29"/>
        </w:rPr>
        <w:t>overrides </w:t>
      </w:r>
      <w:r>
        <w:rPr>
          <w:color w:val="1C1E29"/>
        </w:rPr>
        <w:t>the old one. </w:t>
      </w:r>
      <w:r>
        <w:rPr>
          <w:rStyle w:val="Strong"/>
          <w:color w:val="1C1E29"/>
        </w:rPr>
        <w:t>Static method dispatch </w:t>
      </w:r>
      <w:r>
        <w:rPr>
          <w:color w:val="1C1E29"/>
        </w:rPr>
        <w:t>means that the specific method to invoke can be determined from the text, independent of the class of </w:t>
      </w:r>
      <w:r>
        <w:rPr>
          <w:rStyle w:val="Strong"/>
          <w:color w:val="1C1E29"/>
        </w:rPr>
        <w:t>self</w:t>
      </w:r>
    </w:p>
    <w:p w14:paraId="23BB5A33" w14:textId="77777777" w:rsidR="00763C3D" w:rsidRDefault="00763C3D" w:rsidP="00763C3D">
      <w:pPr>
        <w:pStyle w:val="NormalWeb"/>
        <w:spacing w:before="0" w:beforeAutospacing="0" w:after="0" w:afterAutospacing="0" w:line="480" w:lineRule="auto"/>
        <w:rPr>
          <w:color w:val="1C1E29"/>
        </w:rPr>
      </w:pPr>
      <w:r>
        <w:rPr>
          <w:color w:val="1C1E29"/>
        </w:rPr>
        <w:t>           Real-world objects have </w:t>
      </w:r>
      <w:r>
        <w:rPr>
          <w:rStyle w:val="Strong"/>
          <w:color w:val="1C1E29"/>
        </w:rPr>
        <w:t>state and behavior </w:t>
      </w:r>
      <w:r>
        <w:rPr>
          <w:color w:val="1C1E29"/>
        </w:rPr>
        <w:t xml:space="preserve">(which is controlled by the state). For example, a person can eat, run, and jump and these activities depend on how hungry or excited a </w:t>
      </w:r>
      <w:bookmarkStart w:id="0" w:name="_GoBack"/>
      <w:bookmarkEnd w:id="0"/>
      <w:r>
        <w:rPr>
          <w:color w:val="1C1E29"/>
        </w:rPr>
        <w:t>person is.</w:t>
      </w:r>
    </w:p>
    <w:p w14:paraId="658009A0" w14:textId="77777777" w:rsidR="00763C3D" w:rsidRDefault="00763C3D" w:rsidP="00763C3D">
      <w:pPr>
        <w:pStyle w:val="NormalWeb"/>
        <w:spacing w:before="0" w:beforeAutospacing="0" w:after="0" w:afterAutospacing="0" w:line="480" w:lineRule="auto"/>
        <w:rPr>
          <w:color w:val="1C1E29"/>
        </w:rPr>
      </w:pPr>
      <w:r>
        <w:rPr>
          <w:color w:val="1C1E29"/>
        </w:rPr>
        <w:t>           The key to object-oriented programming is </w:t>
      </w:r>
      <w:r>
        <w:rPr>
          <w:rStyle w:val="Strong"/>
          <w:color w:val="1C1E29"/>
        </w:rPr>
        <w:t>dynamic dispatch, </w:t>
      </w:r>
      <w:r>
        <w:rPr>
          <w:color w:val="1C1E29"/>
        </w:rPr>
        <w:t>which means that a call to an overridden method is resolved at runtime.    </w:t>
      </w:r>
      <w:r>
        <w:rPr>
          <w:rStyle w:val="Strong"/>
          <w:color w:val="1C1E29"/>
        </w:rPr>
        <w:t> </w:t>
      </w:r>
    </w:p>
    <w:p w14:paraId="7BFE3AAE" w14:textId="77777777" w:rsidR="00763C3D" w:rsidRDefault="00763C3D" w:rsidP="00763C3D">
      <w:pPr>
        <w:pStyle w:val="NormalWeb"/>
        <w:spacing w:before="0" w:beforeAutospacing="0" w:after="0" w:afterAutospacing="0" w:line="480" w:lineRule="auto"/>
        <w:rPr>
          <w:color w:val="1C1E29"/>
        </w:rPr>
      </w:pPr>
      <w:r>
        <w:rPr>
          <w:rStyle w:val="Strong"/>
          <w:color w:val="1C1E29"/>
        </w:rPr>
        <w:t>           </w:t>
      </w:r>
      <w:r>
        <w:rPr>
          <w:color w:val="1C1E29"/>
        </w:rPr>
        <w:t>A </w:t>
      </w:r>
      <w:r>
        <w:rPr>
          <w:rStyle w:val="Strong"/>
          <w:color w:val="1C1E29"/>
        </w:rPr>
        <w:t>program </w:t>
      </w:r>
      <w:r>
        <w:rPr>
          <w:color w:val="1C1E29"/>
        </w:rPr>
        <w:t>is a sequence of class declarations followed by an expression to be executed.</w:t>
      </w:r>
    </w:p>
    <w:p w14:paraId="631E1334" w14:textId="77777777" w:rsidR="00763C3D" w:rsidRDefault="00763C3D" w:rsidP="00763C3D">
      <w:pPr>
        <w:pStyle w:val="NormalWeb"/>
        <w:spacing w:before="0" w:beforeAutospacing="0" w:after="0" w:afterAutospacing="0" w:line="480" w:lineRule="auto"/>
        <w:rPr>
          <w:color w:val="1C1E29"/>
        </w:rPr>
      </w:pPr>
      <w:r>
        <w:rPr>
          <w:color w:val="1C1E29"/>
        </w:rPr>
        <w:lastRenderedPageBreak/>
        <w:t>           </w:t>
      </w:r>
    </w:p>
    <w:p w14:paraId="13D3A49C" w14:textId="77777777" w:rsidR="00822951" w:rsidRPr="00763C3D" w:rsidRDefault="00822951" w:rsidP="00763C3D">
      <w:pPr>
        <w:spacing w:line="480" w:lineRule="auto"/>
      </w:pPr>
    </w:p>
    <w:sectPr w:rsidR="00822951" w:rsidRPr="00763C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51"/>
    <w:rsid w:val="000A3C93"/>
    <w:rsid w:val="0030752B"/>
    <w:rsid w:val="00707F44"/>
    <w:rsid w:val="00763C3D"/>
    <w:rsid w:val="00822951"/>
    <w:rsid w:val="00AC3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12E16"/>
  <w15:chartTrackingRefBased/>
  <w15:docId w15:val="{C369E9C4-7517-4908-91B5-A50AD7B3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63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63C3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7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6A481C92AE5847B8B4919CF4E0CAC7" ma:contentTypeVersion="13" ma:contentTypeDescription="Create a new document." ma:contentTypeScope="" ma:versionID="6f2cfc78d5642b2de0406fb4d8d0be90">
  <xsd:schema xmlns:xsd="http://www.w3.org/2001/XMLSchema" xmlns:xs="http://www.w3.org/2001/XMLSchema" xmlns:p="http://schemas.microsoft.com/office/2006/metadata/properties" xmlns:ns3="0b19360c-f240-444d-8199-ab20c73ba7c7" xmlns:ns4="a58ab3c3-1bc7-432f-bd4e-e66913246192" targetNamespace="http://schemas.microsoft.com/office/2006/metadata/properties" ma:root="true" ma:fieldsID="355a24463a01884b80344b2d2ae69aa8" ns3:_="" ns4:_="">
    <xsd:import namespace="0b19360c-f240-444d-8199-ab20c73ba7c7"/>
    <xsd:import namespace="a58ab3c3-1bc7-432f-bd4e-e6691324619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19360c-f240-444d-8199-ab20c73ba7c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ab3c3-1bc7-432f-bd4e-e6691324619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3182717-8C99-4604-A2F3-8742E63156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19360c-f240-444d-8199-ab20c73ba7c7"/>
    <ds:schemaRef ds:uri="a58ab3c3-1bc7-432f-bd4e-e669132461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E6D6631-5904-4780-9AA6-AEFF0EC684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5E1796-2114-44FF-8C97-3431724F2D80}">
  <ds:schemaRefs>
    <ds:schemaRef ds:uri="http://purl.org/dc/terms/"/>
    <ds:schemaRef ds:uri="http://schemas.microsoft.com/office/2006/documentManagement/types"/>
    <ds:schemaRef ds:uri="http://purl.org/dc/elements/1.1/"/>
    <ds:schemaRef ds:uri="0b19360c-f240-444d-8199-ab20c73ba7c7"/>
    <ds:schemaRef ds:uri="http://purl.org/dc/dcmitype/"/>
    <ds:schemaRef ds:uri="http://www.w3.org/XML/1998/namespace"/>
    <ds:schemaRef ds:uri="a58ab3c3-1bc7-432f-bd4e-e66913246192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Vy T</dc:creator>
  <cp:keywords/>
  <dc:description/>
  <cp:lastModifiedBy>Duong, Vy T</cp:lastModifiedBy>
  <cp:revision>1</cp:revision>
  <dcterms:created xsi:type="dcterms:W3CDTF">2019-11-14T06:39:00Z</dcterms:created>
  <dcterms:modified xsi:type="dcterms:W3CDTF">2019-11-14T07:28:00Z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0x010100A16A481C92AE5847B8B4919CF4E0CAC7</vt:lpwstr>
  </property>
</Properties>
</file>