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89EBD" w14:textId="77777777" w:rsidR="00A81A8C" w:rsidRPr="00A81A8C" w:rsidRDefault="00A81A8C" w:rsidP="00A81A8C">
      <w:pPr>
        <w:jc w:val="center"/>
        <w:rPr>
          <w:b/>
          <w:bCs/>
        </w:rPr>
      </w:pPr>
      <w:r w:rsidRPr="00A81A8C">
        <w:rPr>
          <w:b/>
          <w:bCs/>
        </w:rPr>
        <w:t>Customer Shopping Behavior Analysis Report</w:t>
      </w:r>
    </w:p>
    <w:p w14:paraId="176EAC94" w14:textId="77777777" w:rsidR="00A81A8C" w:rsidRPr="00A81A8C" w:rsidRDefault="00A81A8C" w:rsidP="00A81A8C">
      <w:pPr>
        <w:rPr>
          <w:b/>
          <w:bCs/>
        </w:rPr>
      </w:pPr>
      <w:r w:rsidRPr="00A81A8C">
        <w:rPr>
          <w:b/>
          <w:bCs/>
        </w:rPr>
        <w:t>1. Introduction</w:t>
      </w:r>
    </w:p>
    <w:p w14:paraId="0BDF5D3F" w14:textId="77777777" w:rsidR="00A81A8C" w:rsidRPr="00A81A8C" w:rsidRDefault="00A81A8C" w:rsidP="00A81A8C">
      <w:r w:rsidRPr="00A81A8C">
        <w:t>This report presents an end-to-end analysis of customer shopping behavior using transactional, demographic, and behavioral data. The objective of this project is to uncover meaningful insights related to customer demographics, purchasing patterns, subscription behavior, and product performance, and to present these insights through a clean, executive-ready Power BI dashboard.</w:t>
      </w:r>
    </w:p>
    <w:p w14:paraId="1308E533" w14:textId="77777777" w:rsidR="00A81A8C" w:rsidRPr="00A81A8C" w:rsidRDefault="00A81A8C" w:rsidP="00A81A8C">
      <w:r w:rsidRPr="00A81A8C">
        <w:t>The project follows a complete data analytics workflow, including data cleaning and feature engineering in Python, data storage and querying in SQL Server, and visualization and storytelling in Power BI.</w:t>
      </w:r>
    </w:p>
    <w:p w14:paraId="574D888D" w14:textId="77777777" w:rsidR="00A81A8C" w:rsidRPr="00A81A8C" w:rsidRDefault="00A81A8C" w:rsidP="00A81A8C">
      <w:r w:rsidRPr="00A81A8C">
        <w:pict w14:anchorId="07EF9801">
          <v:rect id="_x0000_i1079" style="width:0;height:1.5pt" o:hralign="center" o:hrstd="t" o:hr="t" fillcolor="#a0a0a0" stroked="f"/>
        </w:pict>
      </w:r>
    </w:p>
    <w:p w14:paraId="547C7DCF" w14:textId="77777777" w:rsidR="00A81A8C" w:rsidRPr="00A81A8C" w:rsidRDefault="00A81A8C" w:rsidP="00A81A8C">
      <w:pPr>
        <w:rPr>
          <w:b/>
          <w:bCs/>
        </w:rPr>
      </w:pPr>
      <w:r w:rsidRPr="00A81A8C">
        <w:rPr>
          <w:b/>
          <w:bCs/>
        </w:rPr>
        <w:t>2. Data Overview</w:t>
      </w:r>
    </w:p>
    <w:p w14:paraId="46F36051" w14:textId="77777777" w:rsidR="00A81A8C" w:rsidRPr="00A81A8C" w:rsidRDefault="00A81A8C" w:rsidP="00A81A8C">
      <w:r w:rsidRPr="00A81A8C">
        <w:t>The dataset contains customer-level shopping data with attributes such as:</w:t>
      </w:r>
    </w:p>
    <w:p w14:paraId="01C2CF68" w14:textId="77777777" w:rsidR="00A81A8C" w:rsidRPr="00A81A8C" w:rsidRDefault="00A81A8C" w:rsidP="00A81A8C">
      <w:pPr>
        <w:numPr>
          <w:ilvl w:val="0"/>
          <w:numId w:val="1"/>
        </w:numPr>
      </w:pPr>
      <w:r w:rsidRPr="00A81A8C">
        <w:t>Customer demographics (age, gender)</w:t>
      </w:r>
    </w:p>
    <w:p w14:paraId="299B834D" w14:textId="77777777" w:rsidR="00A81A8C" w:rsidRPr="00A81A8C" w:rsidRDefault="00A81A8C" w:rsidP="00A81A8C">
      <w:pPr>
        <w:numPr>
          <w:ilvl w:val="0"/>
          <w:numId w:val="1"/>
        </w:numPr>
      </w:pPr>
      <w:r w:rsidRPr="00A81A8C">
        <w:t>Purchase information (purchase amount, product category, item purchased)</w:t>
      </w:r>
    </w:p>
    <w:p w14:paraId="4E08F57E" w14:textId="77777777" w:rsidR="00A81A8C" w:rsidRPr="00A81A8C" w:rsidRDefault="00A81A8C" w:rsidP="00A81A8C">
      <w:pPr>
        <w:numPr>
          <w:ilvl w:val="0"/>
          <w:numId w:val="1"/>
        </w:numPr>
      </w:pPr>
      <w:r w:rsidRPr="00A81A8C">
        <w:t>Behavioral indicators (subscription status, discount usage, purchase frequency)</w:t>
      </w:r>
    </w:p>
    <w:p w14:paraId="48BECF6B" w14:textId="77777777" w:rsidR="00A81A8C" w:rsidRPr="00A81A8C" w:rsidRDefault="00A81A8C" w:rsidP="00A81A8C">
      <w:pPr>
        <w:numPr>
          <w:ilvl w:val="0"/>
          <w:numId w:val="1"/>
        </w:numPr>
      </w:pPr>
      <w:r w:rsidRPr="00A81A8C">
        <w:t>Customer history (previous purchases, review ratings)</w:t>
      </w:r>
    </w:p>
    <w:p w14:paraId="5B28243F" w14:textId="77777777" w:rsidR="00A81A8C" w:rsidRPr="00A81A8C" w:rsidRDefault="00A81A8C" w:rsidP="00A81A8C">
      <w:r w:rsidRPr="00A81A8C">
        <w:t>The raw data was provided in CSV format and required preprocessing before analysis.</w:t>
      </w:r>
    </w:p>
    <w:p w14:paraId="2E035FB4" w14:textId="77777777" w:rsidR="00A81A8C" w:rsidRPr="00A81A8C" w:rsidRDefault="00A81A8C" w:rsidP="00A81A8C">
      <w:r w:rsidRPr="00A81A8C">
        <w:pict w14:anchorId="0DA7076D">
          <v:rect id="_x0000_i1080" style="width:0;height:1.5pt" o:hralign="center" o:hrstd="t" o:hr="t" fillcolor="#a0a0a0" stroked="f"/>
        </w:pict>
      </w:r>
    </w:p>
    <w:p w14:paraId="527B358F" w14:textId="77777777" w:rsidR="00A81A8C" w:rsidRPr="00A81A8C" w:rsidRDefault="00A81A8C" w:rsidP="00A81A8C">
      <w:pPr>
        <w:rPr>
          <w:b/>
          <w:bCs/>
        </w:rPr>
      </w:pPr>
      <w:r w:rsidRPr="00A81A8C">
        <w:rPr>
          <w:b/>
          <w:bCs/>
        </w:rPr>
        <w:t>3. Data Preparation &amp; Cleaning (Python)</w:t>
      </w:r>
    </w:p>
    <w:p w14:paraId="5BC29F7D" w14:textId="77777777" w:rsidR="00A81A8C" w:rsidRPr="00A81A8C" w:rsidRDefault="00A81A8C" w:rsidP="00A81A8C">
      <w:r w:rsidRPr="00A81A8C">
        <w:t>Python (Pandas) was used to clean and prepare the dataset prior to analysis.</w:t>
      </w:r>
    </w:p>
    <w:p w14:paraId="546D77DE" w14:textId="77777777" w:rsidR="00A81A8C" w:rsidRPr="00A81A8C" w:rsidRDefault="00A81A8C" w:rsidP="00A81A8C">
      <w:pPr>
        <w:rPr>
          <w:b/>
          <w:bCs/>
        </w:rPr>
      </w:pPr>
      <w:r w:rsidRPr="00A81A8C">
        <w:rPr>
          <w:b/>
          <w:bCs/>
        </w:rPr>
        <w:t>3.1 Initial Exploration</w:t>
      </w:r>
    </w:p>
    <w:p w14:paraId="069C6A5A" w14:textId="77777777" w:rsidR="00A81A8C" w:rsidRPr="00A81A8C" w:rsidRDefault="00A81A8C" w:rsidP="00A81A8C">
      <w:pPr>
        <w:numPr>
          <w:ilvl w:val="0"/>
          <w:numId w:val="2"/>
        </w:numPr>
      </w:pPr>
      <w:r w:rsidRPr="00A81A8C">
        <w:t xml:space="preserve">Inspected data structure using </w:t>
      </w:r>
      <w:proofErr w:type="gramStart"/>
      <w:r w:rsidRPr="00A81A8C">
        <w:t>info(</w:t>
      </w:r>
      <w:proofErr w:type="gramEnd"/>
      <w:r w:rsidRPr="00A81A8C">
        <w:t>) and describe()</w:t>
      </w:r>
    </w:p>
    <w:p w14:paraId="39A8A4FC" w14:textId="77777777" w:rsidR="00A81A8C" w:rsidRPr="00A81A8C" w:rsidRDefault="00A81A8C" w:rsidP="00A81A8C">
      <w:pPr>
        <w:numPr>
          <w:ilvl w:val="0"/>
          <w:numId w:val="2"/>
        </w:numPr>
      </w:pPr>
      <w:r w:rsidRPr="00A81A8C">
        <w:t>Identified missing values and inconsistent column naming</w:t>
      </w:r>
    </w:p>
    <w:p w14:paraId="15CE2A6C" w14:textId="77777777" w:rsidR="00A81A8C" w:rsidRPr="00A81A8C" w:rsidRDefault="00A81A8C" w:rsidP="00A81A8C">
      <w:pPr>
        <w:rPr>
          <w:b/>
          <w:bCs/>
        </w:rPr>
      </w:pPr>
      <w:r w:rsidRPr="00A81A8C">
        <w:rPr>
          <w:b/>
          <w:bCs/>
        </w:rPr>
        <w:t>3.2 Handling Missing Values</w:t>
      </w:r>
    </w:p>
    <w:p w14:paraId="213E20AB" w14:textId="77777777" w:rsidR="00A81A8C" w:rsidRPr="00A81A8C" w:rsidRDefault="00A81A8C" w:rsidP="00A81A8C">
      <w:pPr>
        <w:numPr>
          <w:ilvl w:val="0"/>
          <w:numId w:val="3"/>
        </w:numPr>
      </w:pPr>
      <w:r w:rsidRPr="00A81A8C">
        <w:t xml:space="preserve">Missing review ratings were imputed using the </w:t>
      </w:r>
      <w:r w:rsidRPr="00A81A8C">
        <w:rPr>
          <w:b/>
          <w:bCs/>
        </w:rPr>
        <w:t>median review rating within each product category</w:t>
      </w:r>
      <w:r w:rsidRPr="00A81A8C">
        <w:t>, preserving category-level sentiment patterns</w:t>
      </w:r>
    </w:p>
    <w:p w14:paraId="6777F2C5" w14:textId="77777777" w:rsidR="00A81A8C" w:rsidRPr="00A81A8C" w:rsidRDefault="00A81A8C" w:rsidP="00A81A8C">
      <w:pPr>
        <w:rPr>
          <w:b/>
          <w:bCs/>
        </w:rPr>
      </w:pPr>
      <w:r w:rsidRPr="00A81A8C">
        <w:rPr>
          <w:b/>
          <w:bCs/>
        </w:rPr>
        <w:t>3.3 Standardization</w:t>
      </w:r>
    </w:p>
    <w:p w14:paraId="7FA967AC" w14:textId="77777777" w:rsidR="00A81A8C" w:rsidRPr="00A81A8C" w:rsidRDefault="00A81A8C" w:rsidP="00A81A8C">
      <w:pPr>
        <w:numPr>
          <w:ilvl w:val="0"/>
          <w:numId w:val="4"/>
        </w:numPr>
      </w:pPr>
      <w:r w:rsidRPr="00A81A8C">
        <w:lastRenderedPageBreak/>
        <w:t>Column names were converted to lowercase and formatted with underscores for SQL and BI compatibility</w:t>
      </w:r>
    </w:p>
    <w:p w14:paraId="20FB3835" w14:textId="77777777" w:rsidR="00A81A8C" w:rsidRPr="00A81A8C" w:rsidRDefault="00A81A8C" w:rsidP="00A81A8C">
      <w:pPr>
        <w:numPr>
          <w:ilvl w:val="0"/>
          <w:numId w:val="4"/>
        </w:numPr>
      </w:pPr>
      <w:r w:rsidRPr="00A81A8C">
        <w:t xml:space="preserve">Renamed ambiguous fields (e.g., </w:t>
      </w:r>
      <w:proofErr w:type="spellStart"/>
      <w:r w:rsidRPr="00A81A8C">
        <w:t>purchase_amount</w:t>
      </w:r>
      <w:proofErr w:type="spellEnd"/>
      <w:r w:rsidRPr="00A81A8C">
        <w:t>_(</w:t>
      </w:r>
      <w:proofErr w:type="spellStart"/>
      <w:r w:rsidRPr="00A81A8C">
        <w:t>usd</w:t>
      </w:r>
      <w:proofErr w:type="spellEnd"/>
      <w:r w:rsidRPr="00A81A8C">
        <w:t xml:space="preserve">) → </w:t>
      </w:r>
      <w:proofErr w:type="spellStart"/>
      <w:r w:rsidRPr="00A81A8C">
        <w:t>purchase_amount</w:t>
      </w:r>
      <w:proofErr w:type="spellEnd"/>
      <w:r w:rsidRPr="00A81A8C">
        <w:t>)</w:t>
      </w:r>
    </w:p>
    <w:p w14:paraId="60A81382" w14:textId="77777777" w:rsidR="00A81A8C" w:rsidRPr="00A81A8C" w:rsidRDefault="00A81A8C" w:rsidP="00A81A8C">
      <w:pPr>
        <w:rPr>
          <w:b/>
          <w:bCs/>
        </w:rPr>
      </w:pPr>
      <w:r w:rsidRPr="00A81A8C">
        <w:rPr>
          <w:b/>
          <w:bCs/>
        </w:rPr>
        <w:t>3.4 Feature Engineering</w:t>
      </w:r>
    </w:p>
    <w:p w14:paraId="2B013C4B" w14:textId="77777777" w:rsidR="00A81A8C" w:rsidRPr="00A81A8C" w:rsidRDefault="00A81A8C" w:rsidP="00A81A8C">
      <w:pPr>
        <w:numPr>
          <w:ilvl w:val="0"/>
          <w:numId w:val="5"/>
        </w:numPr>
      </w:pPr>
      <w:r w:rsidRPr="00A81A8C">
        <w:t xml:space="preserve">Created </w:t>
      </w:r>
      <w:proofErr w:type="spellStart"/>
      <w:r w:rsidRPr="00A81A8C">
        <w:rPr>
          <w:b/>
          <w:bCs/>
        </w:rPr>
        <w:t>age_group</w:t>
      </w:r>
      <w:proofErr w:type="spellEnd"/>
      <w:r w:rsidRPr="00A81A8C">
        <w:t xml:space="preserve"> using quantile-based segmentation (Young Adult, Adult, Middle-aged, Senior)</w:t>
      </w:r>
    </w:p>
    <w:p w14:paraId="6972C975" w14:textId="77777777" w:rsidR="00A81A8C" w:rsidRPr="00A81A8C" w:rsidRDefault="00A81A8C" w:rsidP="00A81A8C">
      <w:pPr>
        <w:numPr>
          <w:ilvl w:val="0"/>
          <w:numId w:val="5"/>
        </w:numPr>
      </w:pPr>
      <w:r w:rsidRPr="00A81A8C">
        <w:t>Converted categorical purchase frequency into a numeric metric (</w:t>
      </w:r>
      <w:proofErr w:type="spellStart"/>
      <w:r w:rsidRPr="00A81A8C">
        <w:rPr>
          <w:b/>
          <w:bCs/>
        </w:rPr>
        <w:t>purchase_frequency_days</w:t>
      </w:r>
      <w:proofErr w:type="spellEnd"/>
      <w:r w:rsidRPr="00A81A8C">
        <w:t>) to enable aggregation and comparison</w:t>
      </w:r>
    </w:p>
    <w:p w14:paraId="73A780E4" w14:textId="77777777" w:rsidR="00A81A8C" w:rsidRPr="00A81A8C" w:rsidRDefault="00A81A8C" w:rsidP="00A81A8C">
      <w:pPr>
        <w:numPr>
          <w:ilvl w:val="0"/>
          <w:numId w:val="5"/>
        </w:numPr>
      </w:pPr>
      <w:r w:rsidRPr="00A81A8C">
        <w:t>Identified and removed redundant fields (</w:t>
      </w:r>
      <w:proofErr w:type="spellStart"/>
      <w:r w:rsidRPr="00A81A8C">
        <w:t>promo_code_used</w:t>
      </w:r>
      <w:proofErr w:type="spellEnd"/>
      <w:r w:rsidRPr="00A81A8C">
        <w:t xml:space="preserve">) after validating equivalence with </w:t>
      </w:r>
      <w:proofErr w:type="spellStart"/>
      <w:r w:rsidRPr="00A81A8C">
        <w:t>discount_applied</w:t>
      </w:r>
      <w:proofErr w:type="spellEnd"/>
    </w:p>
    <w:p w14:paraId="7C08A08A" w14:textId="77777777" w:rsidR="00A81A8C" w:rsidRPr="00A81A8C" w:rsidRDefault="00A81A8C" w:rsidP="00A81A8C">
      <w:pPr>
        <w:rPr>
          <w:b/>
          <w:bCs/>
        </w:rPr>
      </w:pPr>
      <w:r w:rsidRPr="00A81A8C">
        <w:rPr>
          <w:b/>
          <w:bCs/>
        </w:rPr>
        <w:t>3.5 Data Loading</w:t>
      </w:r>
    </w:p>
    <w:p w14:paraId="7203B5C2" w14:textId="77777777" w:rsidR="00A81A8C" w:rsidRPr="00A81A8C" w:rsidRDefault="00A81A8C" w:rsidP="00A81A8C">
      <w:pPr>
        <w:numPr>
          <w:ilvl w:val="0"/>
          <w:numId w:val="6"/>
        </w:numPr>
      </w:pPr>
      <w:r w:rsidRPr="00A81A8C">
        <w:t xml:space="preserve">Loaded the cleaned dataset into </w:t>
      </w:r>
      <w:r w:rsidRPr="00A81A8C">
        <w:rPr>
          <w:b/>
          <w:bCs/>
        </w:rPr>
        <w:t>Microsoft SQL Server</w:t>
      </w:r>
      <w:r w:rsidRPr="00A81A8C">
        <w:t xml:space="preserve"> using </w:t>
      </w:r>
      <w:proofErr w:type="spellStart"/>
      <w:r w:rsidRPr="00A81A8C">
        <w:t>SQLAlchemy</w:t>
      </w:r>
      <w:proofErr w:type="spellEnd"/>
      <w:r w:rsidRPr="00A81A8C">
        <w:t xml:space="preserve"> and </w:t>
      </w:r>
      <w:proofErr w:type="spellStart"/>
      <w:r w:rsidRPr="00A81A8C">
        <w:t>pyodbc</w:t>
      </w:r>
      <w:proofErr w:type="spellEnd"/>
    </w:p>
    <w:p w14:paraId="1360B569" w14:textId="77777777" w:rsidR="00A81A8C" w:rsidRPr="00A81A8C" w:rsidRDefault="00A81A8C" w:rsidP="00A81A8C">
      <w:pPr>
        <w:numPr>
          <w:ilvl w:val="0"/>
          <w:numId w:val="6"/>
        </w:numPr>
      </w:pPr>
      <w:r w:rsidRPr="00A81A8C">
        <w:t>Created a single fact table optimized for analytical queries and Power BI reporting</w:t>
      </w:r>
    </w:p>
    <w:p w14:paraId="001C4036" w14:textId="77777777" w:rsidR="00A81A8C" w:rsidRPr="00A81A8C" w:rsidRDefault="00A81A8C" w:rsidP="00A81A8C">
      <w:r w:rsidRPr="00A81A8C">
        <w:pict w14:anchorId="5BD4A8C1">
          <v:rect id="_x0000_i1081" style="width:0;height:1.5pt" o:hralign="center" o:hrstd="t" o:hr="t" fillcolor="#a0a0a0" stroked="f"/>
        </w:pict>
      </w:r>
    </w:p>
    <w:p w14:paraId="56D7FA88" w14:textId="77777777" w:rsidR="00A81A8C" w:rsidRPr="00A81A8C" w:rsidRDefault="00A81A8C" w:rsidP="00A81A8C">
      <w:pPr>
        <w:rPr>
          <w:b/>
          <w:bCs/>
        </w:rPr>
      </w:pPr>
      <w:r w:rsidRPr="00A81A8C">
        <w:rPr>
          <w:b/>
          <w:bCs/>
        </w:rPr>
        <w:t>4. SQL Analysis</w:t>
      </w:r>
    </w:p>
    <w:p w14:paraId="36B325F9" w14:textId="77777777" w:rsidR="00A81A8C" w:rsidRPr="00A81A8C" w:rsidRDefault="00A81A8C" w:rsidP="00A81A8C">
      <w:r w:rsidRPr="00A81A8C">
        <w:t>SQL was used to answer key business questions and validate insights before visualization.</w:t>
      </w:r>
    </w:p>
    <w:p w14:paraId="11C49F45" w14:textId="77777777" w:rsidR="00A81A8C" w:rsidRPr="00A81A8C" w:rsidRDefault="00A81A8C" w:rsidP="00A81A8C">
      <w:r w:rsidRPr="00A81A8C">
        <w:t>Key analyses included:</w:t>
      </w:r>
    </w:p>
    <w:p w14:paraId="3F1EDD6D" w14:textId="77777777" w:rsidR="00A81A8C" w:rsidRPr="00A81A8C" w:rsidRDefault="00A81A8C" w:rsidP="00A81A8C">
      <w:pPr>
        <w:numPr>
          <w:ilvl w:val="0"/>
          <w:numId w:val="7"/>
        </w:numPr>
      </w:pPr>
      <w:r w:rsidRPr="00A81A8C">
        <w:t>Revenue comparison by gender</w:t>
      </w:r>
    </w:p>
    <w:p w14:paraId="1E2183C1" w14:textId="77777777" w:rsidR="00A81A8C" w:rsidRPr="00A81A8C" w:rsidRDefault="00A81A8C" w:rsidP="00A81A8C">
      <w:pPr>
        <w:numPr>
          <w:ilvl w:val="0"/>
          <w:numId w:val="7"/>
        </w:numPr>
      </w:pPr>
      <w:r w:rsidRPr="00A81A8C">
        <w:t>Spending behavior of customers using discounts</w:t>
      </w:r>
    </w:p>
    <w:p w14:paraId="06C83ED6" w14:textId="77777777" w:rsidR="00A81A8C" w:rsidRPr="00A81A8C" w:rsidRDefault="00A81A8C" w:rsidP="00A81A8C">
      <w:pPr>
        <w:numPr>
          <w:ilvl w:val="0"/>
          <w:numId w:val="7"/>
        </w:numPr>
      </w:pPr>
      <w:r w:rsidRPr="00A81A8C">
        <w:t>Top-rated products by average review rating</w:t>
      </w:r>
    </w:p>
    <w:p w14:paraId="4B1F424D" w14:textId="77777777" w:rsidR="00A81A8C" w:rsidRPr="00A81A8C" w:rsidRDefault="00A81A8C" w:rsidP="00A81A8C">
      <w:pPr>
        <w:numPr>
          <w:ilvl w:val="0"/>
          <w:numId w:val="7"/>
        </w:numPr>
      </w:pPr>
      <w:r w:rsidRPr="00A81A8C">
        <w:t>Purchase behavior across shipping types</w:t>
      </w:r>
    </w:p>
    <w:p w14:paraId="093F6469" w14:textId="77777777" w:rsidR="00A81A8C" w:rsidRPr="00A81A8C" w:rsidRDefault="00A81A8C" w:rsidP="00A81A8C">
      <w:pPr>
        <w:numPr>
          <w:ilvl w:val="0"/>
          <w:numId w:val="7"/>
        </w:numPr>
      </w:pPr>
      <w:r w:rsidRPr="00A81A8C">
        <w:t>Subscription impact on average spend and total revenue</w:t>
      </w:r>
    </w:p>
    <w:p w14:paraId="5FFBBADA" w14:textId="77777777" w:rsidR="00A81A8C" w:rsidRPr="00A81A8C" w:rsidRDefault="00A81A8C" w:rsidP="00A81A8C">
      <w:pPr>
        <w:numPr>
          <w:ilvl w:val="0"/>
          <w:numId w:val="7"/>
        </w:numPr>
      </w:pPr>
      <w:r w:rsidRPr="00A81A8C">
        <w:t>Discount usage rate by product</w:t>
      </w:r>
    </w:p>
    <w:p w14:paraId="573C2B90" w14:textId="77777777" w:rsidR="00A81A8C" w:rsidRPr="00A81A8C" w:rsidRDefault="00A81A8C" w:rsidP="00A81A8C">
      <w:pPr>
        <w:numPr>
          <w:ilvl w:val="0"/>
          <w:numId w:val="7"/>
        </w:numPr>
      </w:pPr>
      <w:r w:rsidRPr="00A81A8C">
        <w:t>Customer loyalty segmentation (New, Returning, Loyal)</w:t>
      </w:r>
    </w:p>
    <w:p w14:paraId="3A602282" w14:textId="77777777" w:rsidR="00A81A8C" w:rsidRPr="00A81A8C" w:rsidRDefault="00A81A8C" w:rsidP="00A81A8C">
      <w:pPr>
        <w:numPr>
          <w:ilvl w:val="0"/>
          <w:numId w:val="7"/>
        </w:numPr>
      </w:pPr>
      <w:r w:rsidRPr="00A81A8C">
        <w:t>Top products within each category</w:t>
      </w:r>
    </w:p>
    <w:p w14:paraId="15189DFC" w14:textId="77777777" w:rsidR="00A81A8C" w:rsidRPr="00A81A8C" w:rsidRDefault="00A81A8C" w:rsidP="00A81A8C">
      <w:pPr>
        <w:numPr>
          <w:ilvl w:val="0"/>
          <w:numId w:val="7"/>
        </w:numPr>
      </w:pPr>
      <w:r w:rsidRPr="00A81A8C">
        <w:t>Relationship between repeat purchases and subscription status</w:t>
      </w:r>
    </w:p>
    <w:p w14:paraId="6C718E55" w14:textId="77777777" w:rsidR="00A81A8C" w:rsidRPr="00A81A8C" w:rsidRDefault="00A81A8C" w:rsidP="00A81A8C">
      <w:pPr>
        <w:numPr>
          <w:ilvl w:val="0"/>
          <w:numId w:val="7"/>
        </w:numPr>
      </w:pPr>
      <w:r w:rsidRPr="00A81A8C">
        <w:lastRenderedPageBreak/>
        <w:t>Revenue contribution by age group</w:t>
      </w:r>
    </w:p>
    <w:p w14:paraId="5B6E3F26" w14:textId="77777777" w:rsidR="00A81A8C" w:rsidRPr="00A81A8C" w:rsidRDefault="00A81A8C" w:rsidP="00A81A8C">
      <w:r w:rsidRPr="00A81A8C">
        <w:t>These queries provided the foundation for the Power BI dashboard metrics and visuals.</w:t>
      </w:r>
    </w:p>
    <w:p w14:paraId="2F7980C7" w14:textId="77777777" w:rsidR="00A81A8C" w:rsidRPr="00A81A8C" w:rsidRDefault="00A81A8C" w:rsidP="00A81A8C">
      <w:r w:rsidRPr="00A81A8C">
        <w:pict w14:anchorId="085ACAE2">
          <v:rect id="_x0000_i1082" style="width:0;height:1.5pt" o:hralign="center" o:hrstd="t" o:hr="t" fillcolor="#a0a0a0" stroked="f"/>
        </w:pict>
      </w:r>
    </w:p>
    <w:p w14:paraId="634E2251" w14:textId="77777777" w:rsidR="00A81A8C" w:rsidRPr="00A81A8C" w:rsidRDefault="00A81A8C" w:rsidP="00A81A8C">
      <w:pPr>
        <w:rPr>
          <w:b/>
          <w:bCs/>
        </w:rPr>
      </w:pPr>
      <w:r w:rsidRPr="00A81A8C">
        <w:rPr>
          <w:b/>
          <w:bCs/>
        </w:rPr>
        <w:t>5. Power BI Dashboard Design</w:t>
      </w:r>
    </w:p>
    <w:p w14:paraId="478756F7" w14:textId="77777777" w:rsidR="00A81A8C" w:rsidRDefault="00A81A8C" w:rsidP="00A81A8C">
      <w:r w:rsidRPr="00A81A8C">
        <w:t>An interactive Power BI dashboard was developed to communicate insights effectively to stakeholders.</w:t>
      </w:r>
    </w:p>
    <w:p w14:paraId="738232CC" w14:textId="0940FDDA" w:rsidR="008377FB" w:rsidRPr="00A81A8C" w:rsidRDefault="008377FB" w:rsidP="00A81A8C">
      <w:r w:rsidRPr="008377FB">
        <w:drawing>
          <wp:inline distT="0" distB="0" distL="0" distR="0" wp14:anchorId="1D574294" wp14:editId="5B32D107">
            <wp:extent cx="5943600" cy="3338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8830"/>
                    </a:xfrm>
                    <a:prstGeom prst="rect">
                      <a:avLst/>
                    </a:prstGeom>
                  </pic:spPr>
                </pic:pic>
              </a:graphicData>
            </a:graphic>
          </wp:inline>
        </w:drawing>
      </w:r>
    </w:p>
    <w:p w14:paraId="2E201DE5" w14:textId="77777777" w:rsidR="00A81A8C" w:rsidRPr="00A81A8C" w:rsidRDefault="00A81A8C" w:rsidP="00A81A8C">
      <w:pPr>
        <w:rPr>
          <w:b/>
          <w:bCs/>
        </w:rPr>
      </w:pPr>
      <w:r w:rsidRPr="00A81A8C">
        <w:rPr>
          <w:b/>
          <w:bCs/>
        </w:rPr>
        <w:t>5.1 Design Principles</w:t>
      </w:r>
    </w:p>
    <w:p w14:paraId="21279DB4" w14:textId="77777777" w:rsidR="00A81A8C" w:rsidRPr="00A81A8C" w:rsidRDefault="00A81A8C" w:rsidP="00A81A8C">
      <w:pPr>
        <w:numPr>
          <w:ilvl w:val="0"/>
          <w:numId w:val="8"/>
        </w:numPr>
      </w:pPr>
      <w:r w:rsidRPr="00A81A8C">
        <w:t>Clean, minimal layout with reduced visual noise</w:t>
      </w:r>
    </w:p>
    <w:p w14:paraId="07D9CF1F" w14:textId="77777777" w:rsidR="00A81A8C" w:rsidRPr="00A81A8C" w:rsidRDefault="00A81A8C" w:rsidP="00A81A8C">
      <w:pPr>
        <w:numPr>
          <w:ilvl w:val="0"/>
          <w:numId w:val="8"/>
        </w:numPr>
      </w:pPr>
      <w:r w:rsidRPr="00A81A8C">
        <w:t>Consistent color palette optimized for data readability</w:t>
      </w:r>
    </w:p>
    <w:p w14:paraId="49EB8BBD" w14:textId="77777777" w:rsidR="00A81A8C" w:rsidRPr="00A81A8C" w:rsidRDefault="00A81A8C" w:rsidP="00A81A8C">
      <w:pPr>
        <w:numPr>
          <w:ilvl w:val="0"/>
          <w:numId w:val="8"/>
        </w:numPr>
      </w:pPr>
      <w:r w:rsidRPr="00A81A8C">
        <w:t>Clear visual hierarchy (KPIs → trends → insights)</w:t>
      </w:r>
    </w:p>
    <w:p w14:paraId="6C5CA354" w14:textId="77777777" w:rsidR="00A81A8C" w:rsidRPr="00A81A8C" w:rsidRDefault="00A81A8C" w:rsidP="00A81A8C">
      <w:pPr>
        <w:numPr>
          <w:ilvl w:val="0"/>
          <w:numId w:val="8"/>
        </w:numPr>
      </w:pPr>
      <w:r w:rsidRPr="00A81A8C">
        <w:t>Business-focused titles and annotations</w:t>
      </w:r>
    </w:p>
    <w:p w14:paraId="38F2CD45" w14:textId="77777777" w:rsidR="00A81A8C" w:rsidRPr="00A81A8C" w:rsidRDefault="00A81A8C" w:rsidP="00A81A8C">
      <w:pPr>
        <w:rPr>
          <w:b/>
          <w:bCs/>
        </w:rPr>
      </w:pPr>
      <w:r w:rsidRPr="00A81A8C">
        <w:rPr>
          <w:b/>
          <w:bCs/>
        </w:rPr>
        <w:t>5.2 Key Dashboard Components</w:t>
      </w:r>
    </w:p>
    <w:p w14:paraId="55B99E5E" w14:textId="29B8D6BD" w:rsidR="00A81A8C" w:rsidRPr="00A81A8C" w:rsidRDefault="00A81A8C" w:rsidP="00A81A8C">
      <w:pPr>
        <w:numPr>
          <w:ilvl w:val="0"/>
          <w:numId w:val="9"/>
        </w:numPr>
      </w:pPr>
      <w:r w:rsidRPr="00A81A8C">
        <w:t>KPI cards: Total Customers, Average Order Value, Average Rating</w:t>
      </w:r>
    </w:p>
    <w:p w14:paraId="4CFD4EDE" w14:textId="77777777" w:rsidR="00A81A8C" w:rsidRPr="00A81A8C" w:rsidRDefault="00A81A8C" w:rsidP="00A81A8C">
      <w:pPr>
        <w:numPr>
          <w:ilvl w:val="0"/>
          <w:numId w:val="9"/>
        </w:numPr>
      </w:pPr>
      <w:r w:rsidRPr="00A81A8C">
        <w:t>Customer segmentation by age group and subscription status</w:t>
      </w:r>
    </w:p>
    <w:p w14:paraId="2CC788DF" w14:textId="77777777" w:rsidR="00A81A8C" w:rsidRPr="00A81A8C" w:rsidRDefault="00A81A8C" w:rsidP="00A81A8C">
      <w:pPr>
        <w:numPr>
          <w:ilvl w:val="0"/>
          <w:numId w:val="9"/>
        </w:numPr>
      </w:pPr>
      <w:r w:rsidRPr="00A81A8C">
        <w:t>Revenue and sales analysis by product category</w:t>
      </w:r>
    </w:p>
    <w:p w14:paraId="7DDA8DE7" w14:textId="77777777" w:rsidR="00A81A8C" w:rsidRPr="00A81A8C" w:rsidRDefault="00A81A8C" w:rsidP="00A81A8C">
      <w:pPr>
        <w:numPr>
          <w:ilvl w:val="0"/>
          <w:numId w:val="9"/>
        </w:numPr>
      </w:pPr>
      <w:r w:rsidRPr="00A81A8C">
        <w:lastRenderedPageBreak/>
        <w:t>Discount and promotion behavior insights</w:t>
      </w:r>
    </w:p>
    <w:p w14:paraId="4482CE47" w14:textId="77777777" w:rsidR="00A81A8C" w:rsidRPr="00A81A8C" w:rsidRDefault="00A81A8C" w:rsidP="00A81A8C">
      <w:pPr>
        <w:numPr>
          <w:ilvl w:val="0"/>
          <w:numId w:val="9"/>
        </w:numPr>
      </w:pPr>
      <w:r w:rsidRPr="00A81A8C">
        <w:t>Key insights panel summarizing actionable findings</w:t>
      </w:r>
    </w:p>
    <w:p w14:paraId="69306144" w14:textId="77777777" w:rsidR="00A81A8C" w:rsidRPr="00A81A8C" w:rsidRDefault="00A81A8C" w:rsidP="00A81A8C">
      <w:r w:rsidRPr="00A81A8C">
        <w:pict w14:anchorId="1E26009E">
          <v:rect id="_x0000_i1083" style="width:0;height:1.5pt" o:hralign="center" o:hrstd="t" o:hr="t" fillcolor="#a0a0a0" stroked="f"/>
        </w:pict>
      </w:r>
    </w:p>
    <w:p w14:paraId="001067FE" w14:textId="77777777" w:rsidR="00A81A8C" w:rsidRPr="00A81A8C" w:rsidRDefault="00A81A8C" w:rsidP="00A81A8C">
      <w:pPr>
        <w:rPr>
          <w:b/>
          <w:bCs/>
        </w:rPr>
      </w:pPr>
      <w:r w:rsidRPr="00A81A8C">
        <w:rPr>
          <w:b/>
          <w:bCs/>
        </w:rPr>
        <w:t>6. Key Insights</w:t>
      </w:r>
    </w:p>
    <w:p w14:paraId="1072192C" w14:textId="77777777" w:rsidR="00A81A8C" w:rsidRPr="00A81A8C" w:rsidRDefault="00A81A8C" w:rsidP="00A81A8C">
      <w:pPr>
        <w:numPr>
          <w:ilvl w:val="0"/>
          <w:numId w:val="10"/>
        </w:numPr>
      </w:pPr>
      <w:r w:rsidRPr="00A81A8C">
        <w:t>Clothing is the highest-performing category in both revenue and sales volume</w:t>
      </w:r>
    </w:p>
    <w:p w14:paraId="043C72AC" w14:textId="77777777" w:rsidR="00A81A8C" w:rsidRPr="00A81A8C" w:rsidRDefault="00A81A8C" w:rsidP="00A81A8C">
      <w:pPr>
        <w:numPr>
          <w:ilvl w:val="0"/>
          <w:numId w:val="10"/>
        </w:numPr>
      </w:pPr>
      <w:r w:rsidRPr="00A81A8C">
        <w:t>Only a minority of customers are subscribed, indicating an opportunity to increase subscription adoption</w:t>
      </w:r>
    </w:p>
    <w:p w14:paraId="1E07EEC5" w14:textId="77777777" w:rsidR="00A81A8C" w:rsidRPr="00A81A8C" w:rsidRDefault="00A81A8C" w:rsidP="00A81A8C">
      <w:pPr>
        <w:numPr>
          <w:ilvl w:val="0"/>
          <w:numId w:val="10"/>
        </w:numPr>
      </w:pPr>
      <w:r w:rsidRPr="00A81A8C">
        <w:t>Subscribed customers demonstrate higher average spending behavior</w:t>
      </w:r>
    </w:p>
    <w:p w14:paraId="315FCB63" w14:textId="77777777" w:rsidR="00A81A8C" w:rsidRPr="00A81A8C" w:rsidRDefault="00A81A8C" w:rsidP="00A81A8C">
      <w:pPr>
        <w:numPr>
          <w:ilvl w:val="0"/>
          <w:numId w:val="10"/>
        </w:numPr>
      </w:pPr>
      <w:r w:rsidRPr="00A81A8C">
        <w:t>Young Adult and Adult age groups contribute the largest share of revenue</w:t>
      </w:r>
    </w:p>
    <w:p w14:paraId="430A51BB" w14:textId="77777777" w:rsidR="00A81A8C" w:rsidRPr="00A81A8C" w:rsidRDefault="00A81A8C" w:rsidP="00A81A8C">
      <w:pPr>
        <w:numPr>
          <w:ilvl w:val="0"/>
          <w:numId w:val="10"/>
        </w:numPr>
      </w:pPr>
      <w:r w:rsidRPr="00A81A8C">
        <w:t>Certain products rely heavily on discounts, suggesting targeted promotion strategies</w:t>
      </w:r>
    </w:p>
    <w:p w14:paraId="7DEE58AF" w14:textId="77777777" w:rsidR="00A81A8C" w:rsidRPr="00A81A8C" w:rsidRDefault="00A81A8C" w:rsidP="00A81A8C">
      <w:r w:rsidRPr="00A81A8C">
        <w:pict w14:anchorId="32F26FF0">
          <v:rect id="_x0000_i1084" style="width:0;height:1.5pt" o:hralign="center" o:hrstd="t" o:hr="t" fillcolor="#a0a0a0" stroked="f"/>
        </w:pict>
      </w:r>
    </w:p>
    <w:p w14:paraId="3BCD250A" w14:textId="77777777" w:rsidR="00A81A8C" w:rsidRPr="00A81A8C" w:rsidRDefault="00A81A8C" w:rsidP="00A81A8C">
      <w:pPr>
        <w:rPr>
          <w:b/>
          <w:bCs/>
        </w:rPr>
      </w:pPr>
      <w:r w:rsidRPr="00A81A8C">
        <w:rPr>
          <w:b/>
          <w:bCs/>
        </w:rPr>
        <w:t>7. Business Recommendations</w:t>
      </w:r>
    </w:p>
    <w:p w14:paraId="4812C706" w14:textId="77777777" w:rsidR="00A81A8C" w:rsidRPr="00A81A8C" w:rsidRDefault="00A81A8C" w:rsidP="00A81A8C">
      <w:pPr>
        <w:numPr>
          <w:ilvl w:val="0"/>
          <w:numId w:val="11"/>
        </w:numPr>
      </w:pPr>
      <w:r w:rsidRPr="00A81A8C">
        <w:t>Introduce targeted subscription incentives for high-frequency and repeat buyers</w:t>
      </w:r>
    </w:p>
    <w:p w14:paraId="136A1B95" w14:textId="77777777" w:rsidR="00A81A8C" w:rsidRPr="00A81A8C" w:rsidRDefault="00A81A8C" w:rsidP="00A81A8C">
      <w:pPr>
        <w:numPr>
          <w:ilvl w:val="0"/>
          <w:numId w:val="11"/>
        </w:numPr>
      </w:pPr>
      <w:r w:rsidRPr="00A81A8C">
        <w:t>Focus marketing efforts on top-performing categories while testing promotions for underperforming products</w:t>
      </w:r>
    </w:p>
    <w:p w14:paraId="68B0D3E8" w14:textId="77777777" w:rsidR="00A81A8C" w:rsidRPr="00A81A8C" w:rsidRDefault="00A81A8C" w:rsidP="00A81A8C">
      <w:pPr>
        <w:numPr>
          <w:ilvl w:val="0"/>
          <w:numId w:val="11"/>
        </w:numPr>
      </w:pPr>
      <w:r w:rsidRPr="00A81A8C">
        <w:t>Leverage age-based segmentation to personalize campaigns</w:t>
      </w:r>
    </w:p>
    <w:p w14:paraId="62BE4EA2" w14:textId="77777777" w:rsidR="00A81A8C" w:rsidRPr="00A81A8C" w:rsidRDefault="00A81A8C" w:rsidP="00A81A8C">
      <w:pPr>
        <w:numPr>
          <w:ilvl w:val="0"/>
          <w:numId w:val="11"/>
        </w:numPr>
      </w:pPr>
      <w:r w:rsidRPr="00A81A8C">
        <w:t>Review discount strategies to protect revenue while maintaining customer engagement</w:t>
      </w:r>
    </w:p>
    <w:p w14:paraId="39DB9783" w14:textId="77777777" w:rsidR="00A81A8C" w:rsidRPr="00A81A8C" w:rsidRDefault="00A81A8C" w:rsidP="00A81A8C">
      <w:r w:rsidRPr="00A81A8C">
        <w:pict w14:anchorId="19BD090E">
          <v:rect id="_x0000_i1085" style="width:0;height:1.5pt" o:hralign="center" o:hrstd="t" o:hr="t" fillcolor="#a0a0a0" stroked="f"/>
        </w:pict>
      </w:r>
    </w:p>
    <w:p w14:paraId="38503D54" w14:textId="77777777" w:rsidR="00A81A8C" w:rsidRPr="00A81A8C" w:rsidRDefault="00A81A8C" w:rsidP="00A81A8C">
      <w:pPr>
        <w:rPr>
          <w:b/>
          <w:bCs/>
        </w:rPr>
      </w:pPr>
      <w:r w:rsidRPr="00A81A8C">
        <w:rPr>
          <w:b/>
          <w:bCs/>
        </w:rPr>
        <w:t>8. Conclusion</w:t>
      </w:r>
    </w:p>
    <w:p w14:paraId="794D96F4" w14:textId="77777777" w:rsidR="00A81A8C" w:rsidRPr="00A81A8C" w:rsidRDefault="00A81A8C" w:rsidP="00A81A8C">
      <w:r w:rsidRPr="00A81A8C">
        <w:t>This project demonstrates a complete data analytics pipeline, from raw data preparation to actionable insights delivered through an executive-ready dashboard. By combining Python, SQL, and Power BI, the analysis provides a scalable and repeatable approach to understanding customer behavior and supporting data-driven decision-making.</w:t>
      </w:r>
    </w:p>
    <w:p w14:paraId="30A50DDF" w14:textId="77777777" w:rsidR="00A81A8C" w:rsidRPr="00A81A8C" w:rsidRDefault="00A81A8C" w:rsidP="00A81A8C">
      <w:r w:rsidRPr="00A81A8C">
        <w:pict w14:anchorId="041120C7">
          <v:rect id="_x0000_i1086" style="width:0;height:1.5pt" o:hralign="center" o:hrstd="t" o:hr="t" fillcolor="#a0a0a0" stroked="f"/>
        </w:pict>
      </w:r>
    </w:p>
    <w:p w14:paraId="4711E7F9" w14:textId="77777777" w:rsidR="00A81A8C" w:rsidRPr="00A81A8C" w:rsidRDefault="00A81A8C" w:rsidP="00A81A8C">
      <w:pPr>
        <w:rPr>
          <w:b/>
          <w:bCs/>
        </w:rPr>
      </w:pPr>
      <w:r w:rsidRPr="00A81A8C">
        <w:rPr>
          <w:b/>
          <w:bCs/>
        </w:rPr>
        <w:t>9. Tools &amp; Technologies</w:t>
      </w:r>
    </w:p>
    <w:p w14:paraId="14FD0BA2" w14:textId="77777777" w:rsidR="00A81A8C" w:rsidRPr="00A81A8C" w:rsidRDefault="00A81A8C" w:rsidP="00A81A8C">
      <w:pPr>
        <w:numPr>
          <w:ilvl w:val="0"/>
          <w:numId w:val="12"/>
        </w:numPr>
      </w:pPr>
      <w:r w:rsidRPr="00A81A8C">
        <w:t>Python (Pandas)</w:t>
      </w:r>
    </w:p>
    <w:p w14:paraId="4AB406F7" w14:textId="3F987194" w:rsidR="00A81A8C" w:rsidRPr="00A81A8C" w:rsidRDefault="00A81A8C" w:rsidP="00A81A8C">
      <w:pPr>
        <w:numPr>
          <w:ilvl w:val="0"/>
          <w:numId w:val="12"/>
        </w:numPr>
      </w:pPr>
      <w:r w:rsidRPr="00A81A8C">
        <w:lastRenderedPageBreak/>
        <w:t xml:space="preserve">SQL Server </w:t>
      </w:r>
    </w:p>
    <w:p w14:paraId="777C05A6" w14:textId="77777777" w:rsidR="00A81A8C" w:rsidRPr="00A81A8C" w:rsidRDefault="00A81A8C" w:rsidP="00A81A8C">
      <w:pPr>
        <w:numPr>
          <w:ilvl w:val="0"/>
          <w:numId w:val="12"/>
        </w:numPr>
      </w:pPr>
      <w:r w:rsidRPr="00A81A8C">
        <w:t>Power BI</w:t>
      </w:r>
    </w:p>
    <w:p w14:paraId="6BF19BED" w14:textId="77777777" w:rsidR="00A81A8C" w:rsidRPr="00A81A8C" w:rsidRDefault="00A81A8C" w:rsidP="00A81A8C">
      <w:pPr>
        <w:numPr>
          <w:ilvl w:val="0"/>
          <w:numId w:val="12"/>
        </w:numPr>
      </w:pPr>
      <w:proofErr w:type="spellStart"/>
      <w:r w:rsidRPr="00A81A8C">
        <w:t>SQLAlchemy</w:t>
      </w:r>
      <w:proofErr w:type="spellEnd"/>
      <w:r w:rsidRPr="00A81A8C">
        <w:t xml:space="preserve">, </w:t>
      </w:r>
      <w:proofErr w:type="spellStart"/>
      <w:r w:rsidRPr="00A81A8C">
        <w:t>pyodbc</w:t>
      </w:r>
      <w:proofErr w:type="spellEnd"/>
    </w:p>
    <w:p w14:paraId="1BD3B310" w14:textId="77777777" w:rsidR="00130B11" w:rsidRDefault="00130B11"/>
    <w:sectPr w:rsidR="00130B1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23FC6" w14:textId="77777777" w:rsidR="00A81A8C" w:rsidRDefault="00A81A8C" w:rsidP="00A81A8C">
      <w:pPr>
        <w:spacing w:after="0" w:line="240" w:lineRule="auto"/>
      </w:pPr>
      <w:r>
        <w:separator/>
      </w:r>
    </w:p>
  </w:endnote>
  <w:endnote w:type="continuationSeparator" w:id="0">
    <w:p w14:paraId="7504A322" w14:textId="77777777" w:rsidR="00A81A8C" w:rsidRDefault="00A81A8C" w:rsidP="00A81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B9A8D" w14:textId="77777777" w:rsidR="00A81A8C" w:rsidRDefault="00A81A8C" w:rsidP="00A81A8C">
      <w:pPr>
        <w:spacing w:after="0" w:line="240" w:lineRule="auto"/>
      </w:pPr>
      <w:r>
        <w:separator/>
      </w:r>
    </w:p>
  </w:footnote>
  <w:footnote w:type="continuationSeparator" w:id="0">
    <w:p w14:paraId="73133139" w14:textId="77777777" w:rsidR="00A81A8C" w:rsidRDefault="00A81A8C" w:rsidP="00A81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719810"/>
      <w:docPartObj>
        <w:docPartGallery w:val="Page Numbers (Top of Page)"/>
        <w:docPartUnique/>
      </w:docPartObj>
    </w:sdtPr>
    <w:sdtEndPr>
      <w:rPr>
        <w:noProof/>
      </w:rPr>
    </w:sdtEndPr>
    <w:sdtContent>
      <w:p w14:paraId="7572BC68" w14:textId="77503872" w:rsidR="00A81A8C" w:rsidRDefault="00A81A8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1B6AC2" w14:textId="77777777" w:rsidR="00A81A8C" w:rsidRDefault="00A81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53117"/>
    <w:multiLevelType w:val="multilevel"/>
    <w:tmpl w:val="03E0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65DB7"/>
    <w:multiLevelType w:val="multilevel"/>
    <w:tmpl w:val="DAE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17A8"/>
    <w:multiLevelType w:val="multilevel"/>
    <w:tmpl w:val="5A9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F24F0"/>
    <w:multiLevelType w:val="multilevel"/>
    <w:tmpl w:val="6D4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A1675"/>
    <w:multiLevelType w:val="multilevel"/>
    <w:tmpl w:val="977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2572A"/>
    <w:multiLevelType w:val="multilevel"/>
    <w:tmpl w:val="51B6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370B0"/>
    <w:multiLevelType w:val="multilevel"/>
    <w:tmpl w:val="E49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31D1E"/>
    <w:multiLevelType w:val="multilevel"/>
    <w:tmpl w:val="6DFE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C4E69"/>
    <w:multiLevelType w:val="multilevel"/>
    <w:tmpl w:val="AF76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E16C7"/>
    <w:multiLevelType w:val="multilevel"/>
    <w:tmpl w:val="F86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75427"/>
    <w:multiLevelType w:val="multilevel"/>
    <w:tmpl w:val="589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1120D"/>
    <w:multiLevelType w:val="multilevel"/>
    <w:tmpl w:val="7DD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228D2"/>
    <w:multiLevelType w:val="multilevel"/>
    <w:tmpl w:val="698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744507">
    <w:abstractNumId w:val="7"/>
  </w:num>
  <w:num w:numId="2" w16cid:durableId="1325939860">
    <w:abstractNumId w:val="3"/>
  </w:num>
  <w:num w:numId="3" w16cid:durableId="977877507">
    <w:abstractNumId w:val="9"/>
  </w:num>
  <w:num w:numId="4" w16cid:durableId="1314724462">
    <w:abstractNumId w:val="10"/>
  </w:num>
  <w:num w:numId="5" w16cid:durableId="1624070260">
    <w:abstractNumId w:val="1"/>
  </w:num>
  <w:num w:numId="6" w16cid:durableId="1787042714">
    <w:abstractNumId w:val="2"/>
  </w:num>
  <w:num w:numId="7" w16cid:durableId="846947773">
    <w:abstractNumId w:val="0"/>
  </w:num>
  <w:num w:numId="8" w16cid:durableId="201795226">
    <w:abstractNumId w:val="11"/>
  </w:num>
  <w:num w:numId="9" w16cid:durableId="884563671">
    <w:abstractNumId w:val="4"/>
  </w:num>
  <w:num w:numId="10" w16cid:durableId="1387408951">
    <w:abstractNumId w:val="5"/>
  </w:num>
  <w:num w:numId="11" w16cid:durableId="1209074400">
    <w:abstractNumId w:val="6"/>
  </w:num>
  <w:num w:numId="12" w16cid:durableId="908344384">
    <w:abstractNumId w:val="12"/>
  </w:num>
  <w:num w:numId="13" w16cid:durableId="1867399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8C"/>
    <w:rsid w:val="00130B11"/>
    <w:rsid w:val="00653E34"/>
    <w:rsid w:val="007F596E"/>
    <w:rsid w:val="008377FB"/>
    <w:rsid w:val="008B0E3F"/>
    <w:rsid w:val="00A81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4922D"/>
  <w15:chartTrackingRefBased/>
  <w15:docId w15:val="{AA34EE26-CCA9-476F-AF15-2227CB42C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A8C"/>
    <w:rPr>
      <w:rFonts w:eastAsiaTheme="majorEastAsia" w:cstheme="majorBidi"/>
      <w:color w:val="272727" w:themeColor="text1" w:themeTint="D8"/>
    </w:rPr>
  </w:style>
  <w:style w:type="paragraph" w:styleId="Title">
    <w:name w:val="Title"/>
    <w:basedOn w:val="Normal"/>
    <w:next w:val="Normal"/>
    <w:link w:val="TitleChar"/>
    <w:uiPriority w:val="10"/>
    <w:qFormat/>
    <w:rsid w:val="00A81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A8C"/>
    <w:pPr>
      <w:spacing w:before="160"/>
      <w:jc w:val="center"/>
    </w:pPr>
    <w:rPr>
      <w:i/>
      <w:iCs/>
      <w:color w:val="404040" w:themeColor="text1" w:themeTint="BF"/>
    </w:rPr>
  </w:style>
  <w:style w:type="character" w:customStyle="1" w:styleId="QuoteChar">
    <w:name w:val="Quote Char"/>
    <w:basedOn w:val="DefaultParagraphFont"/>
    <w:link w:val="Quote"/>
    <w:uiPriority w:val="29"/>
    <w:rsid w:val="00A81A8C"/>
    <w:rPr>
      <w:i/>
      <w:iCs/>
      <w:color w:val="404040" w:themeColor="text1" w:themeTint="BF"/>
    </w:rPr>
  </w:style>
  <w:style w:type="paragraph" w:styleId="ListParagraph">
    <w:name w:val="List Paragraph"/>
    <w:basedOn w:val="Normal"/>
    <w:uiPriority w:val="34"/>
    <w:qFormat/>
    <w:rsid w:val="00A81A8C"/>
    <w:pPr>
      <w:ind w:left="720"/>
      <w:contextualSpacing/>
    </w:pPr>
  </w:style>
  <w:style w:type="character" w:styleId="IntenseEmphasis">
    <w:name w:val="Intense Emphasis"/>
    <w:basedOn w:val="DefaultParagraphFont"/>
    <w:uiPriority w:val="21"/>
    <w:qFormat/>
    <w:rsid w:val="00A81A8C"/>
    <w:rPr>
      <w:i/>
      <w:iCs/>
      <w:color w:val="0F4761" w:themeColor="accent1" w:themeShade="BF"/>
    </w:rPr>
  </w:style>
  <w:style w:type="paragraph" w:styleId="IntenseQuote">
    <w:name w:val="Intense Quote"/>
    <w:basedOn w:val="Normal"/>
    <w:next w:val="Normal"/>
    <w:link w:val="IntenseQuoteChar"/>
    <w:uiPriority w:val="30"/>
    <w:qFormat/>
    <w:rsid w:val="00A81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A8C"/>
    <w:rPr>
      <w:i/>
      <w:iCs/>
      <w:color w:val="0F4761" w:themeColor="accent1" w:themeShade="BF"/>
    </w:rPr>
  </w:style>
  <w:style w:type="character" w:styleId="IntenseReference">
    <w:name w:val="Intense Reference"/>
    <w:basedOn w:val="DefaultParagraphFont"/>
    <w:uiPriority w:val="32"/>
    <w:qFormat/>
    <w:rsid w:val="00A81A8C"/>
    <w:rPr>
      <w:b/>
      <w:bCs/>
      <w:smallCaps/>
      <w:color w:val="0F4761" w:themeColor="accent1" w:themeShade="BF"/>
      <w:spacing w:val="5"/>
    </w:rPr>
  </w:style>
  <w:style w:type="paragraph" w:styleId="Header">
    <w:name w:val="header"/>
    <w:basedOn w:val="Normal"/>
    <w:link w:val="HeaderChar"/>
    <w:uiPriority w:val="99"/>
    <w:unhideWhenUsed/>
    <w:rsid w:val="00A81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A8C"/>
  </w:style>
  <w:style w:type="paragraph" w:styleId="Footer">
    <w:name w:val="footer"/>
    <w:basedOn w:val="Normal"/>
    <w:link w:val="FooterChar"/>
    <w:uiPriority w:val="99"/>
    <w:unhideWhenUsed/>
    <w:rsid w:val="00A81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06343">
      <w:bodyDiv w:val="1"/>
      <w:marLeft w:val="0"/>
      <w:marRight w:val="0"/>
      <w:marTop w:val="0"/>
      <w:marBottom w:val="0"/>
      <w:divBdr>
        <w:top w:val="none" w:sz="0" w:space="0" w:color="auto"/>
        <w:left w:val="none" w:sz="0" w:space="0" w:color="auto"/>
        <w:bottom w:val="none" w:sz="0" w:space="0" w:color="auto"/>
        <w:right w:val="none" w:sz="0" w:space="0" w:color="auto"/>
      </w:divBdr>
    </w:div>
    <w:div w:id="97101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dinh</dc:creator>
  <cp:keywords/>
  <dc:description/>
  <cp:lastModifiedBy>vy dinh</cp:lastModifiedBy>
  <cp:revision>1</cp:revision>
  <dcterms:created xsi:type="dcterms:W3CDTF">2025-12-29T04:27:00Z</dcterms:created>
  <dcterms:modified xsi:type="dcterms:W3CDTF">2025-12-29T04:45:00Z</dcterms:modified>
</cp:coreProperties>
</file>