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63" w:rsidRDefault="00D77563" w:rsidP="00D77563">
      <w:pPr>
        <w:pStyle w:val="a5"/>
      </w:pPr>
      <w:r>
        <w:t>Лист</w:t>
      </w:r>
      <w:r>
        <w:rPr>
          <w:spacing w:val="5"/>
        </w:rPr>
        <w:t xml:space="preserve"> </w:t>
      </w:r>
      <w:r>
        <w:t>исправлений</w:t>
      </w:r>
    </w:p>
    <w:p w:rsidR="00D77563" w:rsidRDefault="00D77563" w:rsidP="00D77563">
      <w:pPr>
        <w:pStyle w:val="a3"/>
        <w:spacing w:before="4"/>
        <w:rPr>
          <w:b/>
          <w:sz w:val="33"/>
        </w:rPr>
      </w:pPr>
    </w:p>
    <w:p w:rsidR="00D77563" w:rsidRDefault="00D77563" w:rsidP="00D77563">
      <w:pPr>
        <w:pStyle w:val="a3"/>
        <w:spacing w:after="30"/>
        <w:ind w:left="688"/>
      </w:pPr>
      <w:r>
        <w:t>Таблица</w:t>
      </w:r>
      <w:r>
        <w:rPr>
          <w:spacing w:val="-13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Таблица</w:t>
      </w:r>
      <w:r>
        <w:rPr>
          <w:spacing w:val="4"/>
        </w:rPr>
        <w:t xml:space="preserve"> </w:t>
      </w:r>
      <w:r>
        <w:t>исправлений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3965"/>
        <w:gridCol w:w="3469"/>
        <w:gridCol w:w="1426"/>
      </w:tblGrid>
      <w:tr w:rsidR="00D77563" w:rsidTr="009F32A0">
        <w:trPr>
          <w:trHeight w:val="330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ind w:left="4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№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ind w:left="1345" w:right="1305"/>
              <w:jc w:val="center"/>
              <w:rPr>
                <w:sz w:val="28"/>
              </w:rPr>
            </w:pPr>
            <w:r>
              <w:rPr>
                <w:sz w:val="28"/>
              </w:rPr>
              <w:t>Замечания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ind w:left="936" w:right="911"/>
              <w:jc w:val="center"/>
              <w:rPr>
                <w:sz w:val="28"/>
              </w:rPr>
            </w:pPr>
            <w:r>
              <w:rPr>
                <w:sz w:val="28"/>
              </w:rPr>
              <w:t>Исправления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100" w:right="58"/>
              <w:jc w:val="center"/>
              <w:rPr>
                <w:sz w:val="28"/>
              </w:rPr>
            </w:pPr>
            <w:r>
              <w:rPr>
                <w:sz w:val="28"/>
              </w:rPr>
              <w:t>Страницы</w:t>
            </w:r>
          </w:p>
        </w:tc>
      </w:tr>
      <w:tr w:rsidR="00D77563" w:rsidTr="009F32A0">
        <w:trPr>
          <w:trHeight w:val="315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86" w:lineRule="exact"/>
              <w:ind w:left="53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286" w:lineRule="exact"/>
              <w:ind w:left="3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line="286" w:lineRule="exact"/>
              <w:ind w:left="40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</w:tr>
      <w:tr w:rsidR="00D77563" w:rsidTr="009F32A0">
        <w:trPr>
          <w:trHeight w:val="961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соответствует предъявленным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требованиям.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пояснитель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исправ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лено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–</w:t>
            </w:r>
          </w:p>
        </w:tc>
      </w:tr>
      <w:tr w:rsidR="00D77563" w:rsidTr="009F32A0">
        <w:trPr>
          <w:trHeight w:val="645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заверенный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про-</w:t>
            </w:r>
          </w:p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токол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проверки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ан-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типлагиат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Была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заверена проверка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антиплагиат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line="318" w:lineRule="exact"/>
              <w:ind w:left="82" w:right="5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–</w:t>
            </w:r>
          </w:p>
        </w:tc>
      </w:tr>
      <w:tr w:rsidR="00F95331" w:rsidTr="009F32A0">
        <w:trPr>
          <w:trHeight w:val="645"/>
        </w:trPr>
        <w:tc>
          <w:tcPr>
            <w:tcW w:w="495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3965" w:type="dxa"/>
          </w:tcPr>
          <w:p w:rsidR="00F95331" w:rsidRDefault="003C7656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обязательного приложения не соответствует требованиям.</w:t>
            </w:r>
          </w:p>
        </w:tc>
        <w:tc>
          <w:tcPr>
            <w:tcW w:w="3469" w:type="dxa"/>
          </w:tcPr>
          <w:p w:rsidR="00F95331" w:rsidRDefault="001014F8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 xml:space="preserve">Обязательные приложения были оформлены правильно. </w:t>
            </w:r>
          </w:p>
        </w:tc>
        <w:tc>
          <w:tcPr>
            <w:tcW w:w="1426" w:type="dxa"/>
          </w:tcPr>
          <w:p w:rsidR="00F95331" w:rsidRDefault="001014F8" w:rsidP="009F32A0">
            <w:pPr>
              <w:pStyle w:val="TableParagraph"/>
              <w:spacing w:line="318" w:lineRule="exact"/>
              <w:ind w:left="82" w:right="5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76</w:t>
            </w:r>
          </w:p>
        </w:tc>
      </w:tr>
      <w:tr w:rsidR="00D77563" w:rsidTr="009F32A0">
        <w:trPr>
          <w:trHeight w:val="961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Записка должна быть оформлена в безличной форме.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Записка была оформлена в безличной форме.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95331" w:rsidTr="009F32A0">
        <w:trPr>
          <w:trHeight w:val="961"/>
        </w:trPr>
        <w:tc>
          <w:tcPr>
            <w:tcW w:w="495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5</w:t>
            </w:r>
          </w:p>
        </w:tc>
        <w:tc>
          <w:tcPr>
            <w:tcW w:w="3965" w:type="dxa"/>
          </w:tcPr>
          <w:p w:rsidR="00F95331" w:rsidRDefault="001011EF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1011EF">
              <w:rPr>
                <w:sz w:val="28"/>
                <w:szCs w:val="28"/>
              </w:rPr>
              <w:t>«</w:t>
            </w:r>
            <w:r w:rsidRPr="001011EF">
              <w:rPr>
                <w:sz w:val="28"/>
              </w:rPr>
              <w:t>Введение</w:t>
            </w:r>
            <w:r w:rsidRPr="001011EF">
              <w:rPr>
                <w:sz w:val="28"/>
                <w:szCs w:val="28"/>
              </w:rPr>
              <w:t>»</w:t>
            </w:r>
            <w:r w:rsidR="00F95331">
              <w:rPr>
                <w:sz w:val="28"/>
              </w:rPr>
              <w:t xml:space="preserve"> не отображает акт темы работы.</w:t>
            </w:r>
          </w:p>
        </w:tc>
        <w:tc>
          <w:tcPr>
            <w:tcW w:w="3469" w:type="dxa"/>
          </w:tcPr>
          <w:p w:rsidR="00F95331" w:rsidRDefault="001014F8" w:rsidP="001014F8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Введение было исправлено.</w:t>
            </w:r>
          </w:p>
        </w:tc>
        <w:tc>
          <w:tcPr>
            <w:tcW w:w="1426" w:type="dxa"/>
          </w:tcPr>
          <w:p w:rsidR="00F95331" w:rsidRDefault="001014F8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95331" w:rsidTr="009F32A0">
        <w:trPr>
          <w:trHeight w:val="961"/>
        </w:trPr>
        <w:tc>
          <w:tcPr>
            <w:tcW w:w="495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6</w:t>
            </w:r>
          </w:p>
        </w:tc>
        <w:tc>
          <w:tcPr>
            <w:tcW w:w="3965" w:type="dxa"/>
          </w:tcPr>
          <w:p w:rsidR="00F95331" w:rsidRDefault="003C7656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Не ясно как  материал главы 1 используется для выполнения работы.</w:t>
            </w:r>
          </w:p>
        </w:tc>
        <w:tc>
          <w:tcPr>
            <w:tcW w:w="3469" w:type="dxa"/>
          </w:tcPr>
          <w:p w:rsidR="00F95331" w:rsidRDefault="001014F8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Глава 1 была подправлена.</w:t>
            </w:r>
          </w:p>
        </w:tc>
        <w:tc>
          <w:tcPr>
            <w:tcW w:w="1426" w:type="dxa"/>
          </w:tcPr>
          <w:p w:rsidR="00F95331" w:rsidRPr="001014F8" w:rsidRDefault="001014F8" w:rsidP="009F32A0">
            <w:pPr>
              <w:pStyle w:val="TableParagraph"/>
              <w:ind w:left="82" w:right="5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,6,7,8,9</w:t>
            </w:r>
          </w:p>
        </w:tc>
      </w:tr>
      <w:tr w:rsidR="00D77563" w:rsidTr="009F32A0">
        <w:trPr>
          <w:trHeight w:val="645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3965" w:type="dxa"/>
          </w:tcPr>
          <w:p w:rsidR="00D77563" w:rsidRDefault="006A0AD4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Название глав и </w:t>
            </w:r>
            <w:proofErr w:type="spellStart"/>
            <w:r>
              <w:rPr>
                <w:sz w:val="28"/>
              </w:rPr>
              <w:t>подглав</w:t>
            </w:r>
            <w:proofErr w:type="spellEnd"/>
            <w:r>
              <w:rPr>
                <w:sz w:val="28"/>
              </w:rPr>
              <w:t xml:space="preserve"> не соответствует содержанию.</w:t>
            </w:r>
          </w:p>
        </w:tc>
        <w:tc>
          <w:tcPr>
            <w:tcW w:w="3469" w:type="dxa"/>
          </w:tcPr>
          <w:p w:rsidR="00D77563" w:rsidRPr="001014F8" w:rsidRDefault="001014F8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Названия глав и </w:t>
            </w:r>
            <w:proofErr w:type="spellStart"/>
            <w:r>
              <w:rPr>
                <w:sz w:val="28"/>
              </w:rPr>
              <w:t>подглав</w:t>
            </w:r>
            <w:proofErr w:type="spellEnd"/>
            <w:r>
              <w:rPr>
                <w:sz w:val="28"/>
              </w:rPr>
              <w:t xml:space="preserve"> не соответствующие содержанию были </w:t>
            </w:r>
            <w:r w:rsidRPr="001014F8">
              <w:rPr>
                <w:sz w:val="28"/>
              </w:rPr>
              <w:t>переименованы</w:t>
            </w:r>
            <w:r>
              <w:rPr>
                <w:sz w:val="28"/>
              </w:rPr>
              <w:t>.</w:t>
            </w:r>
          </w:p>
        </w:tc>
        <w:tc>
          <w:tcPr>
            <w:tcW w:w="1426" w:type="dxa"/>
          </w:tcPr>
          <w:p w:rsidR="00D77563" w:rsidRPr="001014F8" w:rsidRDefault="001014F8" w:rsidP="009F32A0">
            <w:pPr>
              <w:pStyle w:val="TableParagraph"/>
              <w:ind w:left="75" w:right="5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,12,19,20,22</w:t>
            </w:r>
          </w:p>
        </w:tc>
      </w:tr>
      <w:tr w:rsidR="00D77563" w:rsidTr="009F32A0">
        <w:trPr>
          <w:trHeight w:val="1291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8</w:t>
            </w:r>
          </w:p>
        </w:tc>
        <w:tc>
          <w:tcPr>
            <w:tcW w:w="3965" w:type="dxa"/>
          </w:tcPr>
          <w:p w:rsidR="00D77563" w:rsidRDefault="006A0AD4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Отсутствует описание проектирования архитектуры ПО.</w:t>
            </w:r>
          </w:p>
        </w:tc>
        <w:tc>
          <w:tcPr>
            <w:tcW w:w="3469" w:type="dxa"/>
          </w:tcPr>
          <w:p w:rsidR="00D77563" w:rsidRPr="001014F8" w:rsidRDefault="001014F8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Описание архитектуры ПО было изменено.</w:t>
            </w:r>
          </w:p>
        </w:tc>
        <w:tc>
          <w:tcPr>
            <w:tcW w:w="1426" w:type="dxa"/>
          </w:tcPr>
          <w:p w:rsidR="00D77563" w:rsidRPr="001014F8" w:rsidRDefault="001014F8" w:rsidP="001014F8">
            <w:pPr>
              <w:pStyle w:val="TableParagraph"/>
              <w:spacing w:line="318" w:lineRule="exact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</w:p>
        </w:tc>
      </w:tr>
      <w:tr w:rsidR="00D77563" w:rsidTr="009F32A0">
        <w:trPr>
          <w:trHeight w:val="631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9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описан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проектиро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D77563" w:rsidP="006A0AD4">
            <w:pPr>
              <w:pStyle w:val="TableParagraph"/>
              <w:spacing w:before="8"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вания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 w:rsidR="006A0AD4">
              <w:rPr>
                <w:sz w:val="28"/>
              </w:rPr>
              <w:t>структуры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ПО.</w:t>
            </w:r>
          </w:p>
        </w:tc>
        <w:tc>
          <w:tcPr>
            <w:tcW w:w="3469" w:type="dxa"/>
          </w:tcPr>
          <w:p w:rsidR="006A0AD4" w:rsidRDefault="006A0AD4" w:rsidP="006A0AD4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 xml:space="preserve">Процесс </w:t>
            </w:r>
            <w:proofErr w:type="spellStart"/>
            <w:r>
              <w:rPr>
                <w:sz w:val="28"/>
              </w:rPr>
              <w:t>проектиро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6A0AD4" w:rsidP="006A0AD4">
            <w:pPr>
              <w:pStyle w:val="TableParagraph"/>
              <w:spacing w:before="8" w:line="31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вания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структуры был описан более подробно.</w:t>
            </w:r>
          </w:p>
        </w:tc>
        <w:tc>
          <w:tcPr>
            <w:tcW w:w="1426" w:type="dxa"/>
          </w:tcPr>
          <w:p w:rsidR="00D77563" w:rsidRDefault="001014F8" w:rsidP="009F32A0">
            <w:pPr>
              <w:pStyle w:val="TableParagraph"/>
              <w:spacing w:before="8" w:line="317" w:lineRule="exact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,11,12</w:t>
            </w:r>
          </w:p>
        </w:tc>
      </w:tr>
      <w:tr w:rsidR="00D77563" w:rsidTr="009F32A0">
        <w:trPr>
          <w:trHeight w:val="1290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Не описан процесс тестирования классов.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before="14" w:line="235" w:lineRule="auto"/>
              <w:ind w:right="272"/>
              <w:rPr>
                <w:sz w:val="28"/>
              </w:rPr>
            </w:pPr>
            <w:r>
              <w:rPr>
                <w:sz w:val="28"/>
              </w:rPr>
              <w:t xml:space="preserve">Процесс тестирования классов был описан </w:t>
            </w:r>
            <w:bookmarkStart w:id="0" w:name="_GoBack"/>
            <w:bookmarkEnd w:id="0"/>
            <w:r>
              <w:rPr>
                <w:sz w:val="28"/>
              </w:rPr>
              <w:t>более подробно.</w:t>
            </w:r>
          </w:p>
        </w:tc>
        <w:tc>
          <w:tcPr>
            <w:tcW w:w="1426" w:type="dxa"/>
          </w:tcPr>
          <w:p w:rsidR="00D77563" w:rsidRPr="001014F8" w:rsidRDefault="001014F8" w:rsidP="009F32A0">
            <w:pPr>
              <w:pStyle w:val="TableParagraph"/>
              <w:spacing w:line="300" w:lineRule="exact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20,21,22</w:t>
            </w:r>
          </w:p>
        </w:tc>
      </w:tr>
      <w:tr w:rsidR="00D77563" w:rsidTr="009F32A0">
        <w:trPr>
          <w:trHeight w:val="961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Не ясна полнота созданных тестов.</w:t>
            </w:r>
          </w:p>
        </w:tc>
        <w:tc>
          <w:tcPr>
            <w:tcW w:w="3469" w:type="dxa"/>
          </w:tcPr>
          <w:p w:rsidR="00D77563" w:rsidRPr="001014F8" w:rsidRDefault="001014F8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Описание тестов было изменено.</w:t>
            </w:r>
          </w:p>
        </w:tc>
        <w:tc>
          <w:tcPr>
            <w:tcW w:w="1426" w:type="dxa"/>
          </w:tcPr>
          <w:p w:rsidR="00D77563" w:rsidRDefault="001014F8" w:rsidP="009F32A0">
            <w:pPr>
              <w:pStyle w:val="TableParagraph"/>
              <w:spacing w:line="300" w:lineRule="exact"/>
              <w:ind w:left="75" w:right="58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20,21,22</w:t>
            </w:r>
          </w:p>
        </w:tc>
      </w:tr>
      <w:tr w:rsidR="00D77563" w:rsidTr="009F32A0">
        <w:trPr>
          <w:trHeight w:val="960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Список литературы не соответствует требованиям.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Список литературы был исправлен.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75" w:right="58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</w:tbl>
    <w:p w:rsidR="00D830B3" w:rsidRDefault="00D830B3"/>
    <w:sectPr w:rsidR="00D830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0"/>
    <w:rsid w:val="000F71ED"/>
    <w:rsid w:val="001011EF"/>
    <w:rsid w:val="001014F8"/>
    <w:rsid w:val="003C7656"/>
    <w:rsid w:val="006A0AD4"/>
    <w:rsid w:val="00B26BF5"/>
    <w:rsid w:val="00B35310"/>
    <w:rsid w:val="00D77563"/>
    <w:rsid w:val="00D830B3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B6CD"/>
  <w15:chartTrackingRefBased/>
  <w15:docId w15:val="{4D411588-C199-46DB-9144-F79856A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75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56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75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75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link w:val="a6"/>
    <w:uiPriority w:val="1"/>
    <w:qFormat/>
    <w:rsid w:val="00D77563"/>
    <w:pPr>
      <w:spacing w:before="70"/>
      <w:ind w:left="3605" w:right="3579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D7756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D77563"/>
    <w:pPr>
      <w:spacing w:line="301" w:lineRule="exact"/>
      <w:ind w:left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8</cp:revision>
  <dcterms:created xsi:type="dcterms:W3CDTF">2021-05-25T11:52:00Z</dcterms:created>
  <dcterms:modified xsi:type="dcterms:W3CDTF">2021-05-25T19:43:00Z</dcterms:modified>
</cp:coreProperties>
</file>