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252DD" w14:textId="77777777" w:rsidR="00B80FCC" w:rsidRPr="00E04A56" w:rsidRDefault="00B80FCC" w:rsidP="00B80F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04A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Скорняков В</w:t>
      </w:r>
      <w:r w:rsidRPr="00E04A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4A56">
        <w:rPr>
          <w:rFonts w:ascii="Times New Roman" w:hAnsi="Times New Roman" w:cs="Times New Roman"/>
          <w:sz w:val="28"/>
          <w:szCs w:val="28"/>
        </w:rPr>
        <w:t>.</w:t>
      </w:r>
    </w:p>
    <w:p w14:paraId="3BF34B15" w14:textId="77777777" w:rsidR="00B80FCC" w:rsidRDefault="00B80FCC" w:rsidP="00B80F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E04A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ИСп-2-21</w:t>
      </w:r>
    </w:p>
    <w:p w14:paraId="17F55908" w14:textId="4243F4B8" w:rsidR="005207F6" w:rsidRDefault="00B80FCC" w:rsidP="00B80FC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Практическая работа</w:t>
      </w:r>
    </w:p>
    <w:p w14:paraId="44101687" w14:textId="1487EA33" w:rsidR="00B80FCC" w:rsidRPr="00B80FCC" w:rsidRDefault="00B80FCC" w:rsidP="00B80F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Анализ и планирование внедрение системы электронного документооборота </w:t>
      </w:r>
    </w:p>
    <w:p w14:paraId="4EA32D87" w14:textId="077D2DC3" w:rsidR="00B80FCC" w:rsidRDefault="00B80FCC">
      <w:pPr>
        <w:rPr>
          <w:rFonts w:ascii="Times New Roman" w:hAnsi="Times New Roman" w:cs="Times New Roman"/>
          <w:sz w:val="28"/>
          <w:szCs w:val="28"/>
        </w:rPr>
      </w:pPr>
    </w:p>
    <w:p w14:paraId="68514EAE" w14:textId="26DC9BC5" w:rsidR="00DA56D2" w:rsidRPr="00DA56D2" w:rsidRDefault="00B26D95" w:rsidP="00B26D9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56D2">
        <w:rPr>
          <w:rFonts w:ascii="Times New Roman" w:hAnsi="Times New Roman" w:cs="Times New Roman"/>
          <w:sz w:val="28"/>
          <w:szCs w:val="28"/>
        </w:rPr>
        <w:t>Проведение предварительного анализа</w:t>
      </w:r>
    </w:p>
    <w:p w14:paraId="673F4398" w14:textId="3961D091" w:rsidR="00DA56D2" w:rsidRDefault="00DA56D2">
      <w:pPr>
        <w:rPr>
          <w:rFonts w:ascii="Times New Roman" w:hAnsi="Times New Roman" w:cs="Times New Roman"/>
          <w:sz w:val="28"/>
          <w:szCs w:val="28"/>
        </w:rPr>
      </w:pPr>
    </w:p>
    <w:p w14:paraId="5F0CFD5F" w14:textId="7616A03A" w:rsidR="00007D33" w:rsidRDefault="00E04A56" w:rsidP="00E04A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Производственная компания «Лира» </w:t>
      </w:r>
      <w:r w:rsidRPr="00E04A56">
        <w:rPr>
          <w:rFonts w:ascii="Arial" w:hAnsi="Arial" w:cs="Arial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5234">
        <w:rPr>
          <w:rFonts w:ascii="Times New Roman" w:hAnsi="Times New Roman" w:cs="Times New Roman"/>
          <w:sz w:val="28"/>
          <w:szCs w:val="28"/>
        </w:rPr>
        <w:t>компания</w:t>
      </w:r>
      <w:r w:rsidR="00065234" w:rsidRPr="00065234">
        <w:rPr>
          <w:rFonts w:ascii="Times New Roman" w:hAnsi="Times New Roman" w:cs="Times New Roman"/>
          <w:sz w:val="28"/>
          <w:szCs w:val="28"/>
        </w:rPr>
        <w:t>,</w:t>
      </w:r>
      <w:r w:rsidR="00065234">
        <w:rPr>
          <w:rFonts w:ascii="Times New Roman" w:hAnsi="Times New Roman" w:cs="Times New Roman"/>
          <w:sz w:val="28"/>
          <w:szCs w:val="28"/>
        </w:rPr>
        <w:t xml:space="preserve"> которая </w:t>
      </w:r>
      <w:r w:rsidRPr="00E04A56">
        <w:rPr>
          <w:rFonts w:ascii="Times New Roman" w:hAnsi="Times New Roman" w:cs="Times New Roman"/>
          <w:sz w:val="28"/>
          <w:szCs w:val="28"/>
        </w:rPr>
        <w:t>работает на рынке оптовой торговли с 2008 г. Основным направлением деятельности является продажа востребованных, а главное качественных упаковочных материалов.</w:t>
      </w:r>
    </w:p>
    <w:p w14:paraId="5D0DB626" w14:textId="52F2FEAF" w:rsidR="00D11A0F" w:rsidRDefault="00D11A0F" w:rsidP="00D11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компания</w:t>
      </w:r>
      <w:r w:rsidR="0086489B">
        <w:rPr>
          <w:rFonts w:ascii="Times New Roman" w:hAnsi="Times New Roman" w:cs="Times New Roman"/>
          <w:sz w:val="28"/>
          <w:szCs w:val="28"/>
        </w:rPr>
        <w:t xml:space="preserve"> в основном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6944">
        <w:rPr>
          <w:rFonts w:ascii="Times New Roman" w:hAnsi="Times New Roman" w:cs="Times New Roman"/>
          <w:sz w:val="28"/>
          <w:szCs w:val="28"/>
        </w:rPr>
        <w:t>введет отчеты о продажи упаковочных материалах (клейкие ленты</w:t>
      </w:r>
      <w:r w:rsidR="008A6944" w:rsidRPr="008A6944">
        <w:rPr>
          <w:rFonts w:ascii="Times New Roman" w:hAnsi="Times New Roman" w:cs="Times New Roman"/>
          <w:sz w:val="28"/>
          <w:szCs w:val="28"/>
        </w:rPr>
        <w:t>,</w:t>
      </w:r>
      <w:r w:rsidR="008A6944">
        <w:rPr>
          <w:rFonts w:ascii="Times New Roman" w:hAnsi="Times New Roman" w:cs="Times New Roman"/>
          <w:sz w:val="28"/>
          <w:szCs w:val="28"/>
        </w:rPr>
        <w:t xml:space="preserve"> стретчи для ручной и машиной упаковки</w:t>
      </w:r>
      <w:r w:rsidR="008A6944" w:rsidRPr="008A6944">
        <w:rPr>
          <w:rFonts w:ascii="Times New Roman" w:hAnsi="Times New Roman" w:cs="Times New Roman"/>
          <w:sz w:val="28"/>
          <w:szCs w:val="28"/>
        </w:rPr>
        <w:t>,</w:t>
      </w:r>
      <w:r w:rsidR="008A6944">
        <w:rPr>
          <w:rFonts w:ascii="Times New Roman" w:hAnsi="Times New Roman" w:cs="Times New Roman"/>
          <w:sz w:val="28"/>
          <w:szCs w:val="28"/>
        </w:rPr>
        <w:t xml:space="preserve"> разные защитные мешки</w:t>
      </w:r>
      <w:r w:rsidR="008A6944" w:rsidRPr="008A6944">
        <w:rPr>
          <w:rFonts w:ascii="Times New Roman" w:hAnsi="Times New Roman" w:cs="Times New Roman"/>
          <w:sz w:val="28"/>
          <w:szCs w:val="28"/>
        </w:rPr>
        <w:t>/</w:t>
      </w:r>
      <w:r w:rsidR="008A6944">
        <w:rPr>
          <w:rFonts w:ascii="Times New Roman" w:hAnsi="Times New Roman" w:cs="Times New Roman"/>
          <w:sz w:val="28"/>
          <w:szCs w:val="28"/>
        </w:rPr>
        <w:t>пакеты и т</w:t>
      </w:r>
      <w:r w:rsidR="008A6944" w:rsidRPr="008A6944">
        <w:rPr>
          <w:rFonts w:ascii="Times New Roman" w:hAnsi="Times New Roman" w:cs="Times New Roman"/>
          <w:sz w:val="28"/>
          <w:szCs w:val="28"/>
        </w:rPr>
        <w:t>.</w:t>
      </w:r>
      <w:r w:rsidR="008A6944">
        <w:rPr>
          <w:rFonts w:ascii="Times New Roman" w:hAnsi="Times New Roman" w:cs="Times New Roman"/>
          <w:sz w:val="28"/>
          <w:szCs w:val="28"/>
        </w:rPr>
        <w:t>д</w:t>
      </w:r>
      <w:r w:rsidR="008A6944" w:rsidRPr="008A6944">
        <w:rPr>
          <w:rFonts w:ascii="Times New Roman" w:hAnsi="Times New Roman" w:cs="Times New Roman"/>
          <w:sz w:val="28"/>
          <w:szCs w:val="28"/>
        </w:rPr>
        <w:t>.)</w:t>
      </w:r>
      <w:r w:rsidR="008A6944">
        <w:rPr>
          <w:rFonts w:ascii="Times New Roman" w:hAnsi="Times New Roman" w:cs="Times New Roman"/>
          <w:sz w:val="28"/>
          <w:szCs w:val="28"/>
        </w:rPr>
        <w:t xml:space="preserve"> и сколько было произведено</w:t>
      </w:r>
      <w:r w:rsidR="00665E19">
        <w:rPr>
          <w:rFonts w:ascii="Times New Roman" w:hAnsi="Times New Roman" w:cs="Times New Roman"/>
          <w:sz w:val="28"/>
          <w:szCs w:val="28"/>
        </w:rPr>
        <w:t xml:space="preserve"> данной продукции</w:t>
      </w:r>
      <w:r w:rsidR="008A6944" w:rsidRPr="008A6944">
        <w:rPr>
          <w:rFonts w:ascii="Times New Roman" w:hAnsi="Times New Roman" w:cs="Times New Roman"/>
          <w:sz w:val="28"/>
          <w:szCs w:val="28"/>
        </w:rPr>
        <w:t>.</w:t>
      </w:r>
    </w:p>
    <w:p w14:paraId="536DF9B5" w14:textId="65D36270" w:rsidR="008A6944" w:rsidRDefault="00CC405C" w:rsidP="00D11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03FA90" w14:textId="1602C8FF" w:rsidR="007A606A" w:rsidRDefault="00CC405C" w:rsidP="00A27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553A4">
        <w:rPr>
          <w:rFonts w:ascii="Times New Roman" w:hAnsi="Times New Roman" w:cs="Times New Roman"/>
          <w:b/>
          <w:bCs/>
          <w:sz w:val="28"/>
          <w:szCs w:val="28"/>
        </w:rPr>
        <w:t>Целью интервью</w:t>
      </w:r>
      <w:r w:rsidRPr="00CC405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выяснить</w:t>
      </w:r>
      <w:r w:rsidR="00BF1CBC">
        <w:rPr>
          <w:rFonts w:ascii="Times New Roman" w:hAnsi="Times New Roman" w:cs="Times New Roman"/>
          <w:sz w:val="28"/>
          <w:szCs w:val="28"/>
        </w:rPr>
        <w:t xml:space="preserve"> какие</w:t>
      </w:r>
      <w:r>
        <w:rPr>
          <w:rFonts w:ascii="Times New Roman" w:hAnsi="Times New Roman" w:cs="Times New Roman"/>
          <w:sz w:val="28"/>
          <w:szCs w:val="28"/>
        </w:rPr>
        <w:t xml:space="preserve"> потребности и требования</w:t>
      </w:r>
      <w:r w:rsidR="00BF1CBC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 xml:space="preserve"> предприятия </w:t>
      </w:r>
      <w:r w:rsidR="00BF1CB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системе электронного </w:t>
      </w:r>
      <w:r w:rsidR="008A68ED">
        <w:rPr>
          <w:rFonts w:ascii="Times New Roman" w:hAnsi="Times New Roman" w:cs="Times New Roman"/>
          <w:sz w:val="28"/>
          <w:szCs w:val="28"/>
        </w:rPr>
        <w:t>документооборота (СЭД)</w:t>
      </w:r>
      <w:r w:rsidRPr="00CC405C">
        <w:rPr>
          <w:rFonts w:ascii="Times New Roman" w:hAnsi="Times New Roman" w:cs="Times New Roman"/>
          <w:sz w:val="28"/>
          <w:szCs w:val="28"/>
        </w:rPr>
        <w:t>.</w:t>
      </w:r>
    </w:p>
    <w:p w14:paraId="5352F100" w14:textId="4F2C604A" w:rsidR="00D069B9" w:rsidRDefault="007A606A" w:rsidP="00D069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A606A">
        <w:rPr>
          <w:rFonts w:ascii="Times New Roman" w:hAnsi="Times New Roman" w:cs="Times New Roman"/>
          <w:sz w:val="28"/>
          <w:szCs w:val="28"/>
        </w:rPr>
        <w:t xml:space="preserve">На интервью было собрано достаточной информацией о сотрудниках, </w:t>
      </w:r>
      <w:r>
        <w:rPr>
          <w:rFonts w:ascii="Times New Roman" w:hAnsi="Times New Roman" w:cs="Times New Roman"/>
          <w:sz w:val="28"/>
          <w:szCs w:val="28"/>
        </w:rPr>
        <w:t xml:space="preserve">работающих на </w:t>
      </w:r>
      <w:r w:rsidRPr="007A606A">
        <w:rPr>
          <w:rFonts w:ascii="Times New Roman" w:hAnsi="Times New Roman" w:cs="Times New Roman"/>
          <w:sz w:val="28"/>
          <w:szCs w:val="28"/>
        </w:rPr>
        <w:t>организаци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A6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A606A">
        <w:rPr>
          <w:rFonts w:ascii="Times New Roman" w:hAnsi="Times New Roman" w:cs="Times New Roman"/>
          <w:sz w:val="28"/>
          <w:szCs w:val="28"/>
        </w:rPr>
        <w:t xml:space="preserve"> </w:t>
      </w:r>
      <w:r w:rsidR="00340196">
        <w:rPr>
          <w:rFonts w:ascii="Times New Roman" w:hAnsi="Times New Roman" w:cs="Times New Roman"/>
          <w:sz w:val="28"/>
          <w:szCs w:val="28"/>
        </w:rPr>
        <w:t>какое,</w:t>
      </w:r>
      <w:r>
        <w:rPr>
          <w:rFonts w:ascii="Times New Roman" w:hAnsi="Times New Roman" w:cs="Times New Roman"/>
          <w:sz w:val="28"/>
          <w:szCs w:val="28"/>
        </w:rPr>
        <w:t xml:space="preserve"> было желание</w:t>
      </w:r>
      <w:r w:rsidR="0097075C">
        <w:rPr>
          <w:rFonts w:ascii="Times New Roman" w:hAnsi="Times New Roman" w:cs="Times New Roman"/>
          <w:sz w:val="28"/>
          <w:szCs w:val="28"/>
        </w:rPr>
        <w:t xml:space="preserve"> у сотрудников</w:t>
      </w:r>
      <w:r>
        <w:rPr>
          <w:rFonts w:ascii="Times New Roman" w:hAnsi="Times New Roman" w:cs="Times New Roman"/>
          <w:sz w:val="28"/>
          <w:szCs w:val="28"/>
        </w:rPr>
        <w:t xml:space="preserve"> для удобной работы с документами</w:t>
      </w:r>
      <w:r w:rsidRPr="007A606A">
        <w:rPr>
          <w:rFonts w:ascii="Times New Roman" w:hAnsi="Times New Roman" w:cs="Times New Roman"/>
          <w:sz w:val="28"/>
          <w:szCs w:val="28"/>
        </w:rPr>
        <w:t>.</w:t>
      </w:r>
    </w:p>
    <w:p w14:paraId="698B0B0D" w14:textId="011D310E" w:rsidR="007A606A" w:rsidRDefault="007A606A" w:rsidP="00D069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A60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11EDC1" w14:textId="6666A546" w:rsidR="00A27000" w:rsidRDefault="00CF4714" w:rsidP="00A270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</w:t>
      </w:r>
      <w:r w:rsidR="006038B3">
        <w:rPr>
          <w:rFonts w:ascii="Times New Roman" w:hAnsi="Times New Roman" w:cs="Times New Roman"/>
          <w:sz w:val="28"/>
          <w:szCs w:val="28"/>
        </w:rPr>
        <w:t xml:space="preserve">«Лира» </w:t>
      </w:r>
      <w:r w:rsidR="005553A4">
        <w:rPr>
          <w:rFonts w:ascii="Times New Roman" w:hAnsi="Times New Roman" w:cs="Times New Roman"/>
          <w:sz w:val="28"/>
          <w:szCs w:val="28"/>
        </w:rPr>
        <w:t>для своей работы использу</w:t>
      </w:r>
      <w:r w:rsidR="001B36E1">
        <w:rPr>
          <w:rFonts w:ascii="Times New Roman" w:hAnsi="Times New Roman" w:cs="Times New Roman"/>
          <w:sz w:val="28"/>
          <w:szCs w:val="28"/>
        </w:rPr>
        <w:t xml:space="preserve">ют обычный набор приложений </w:t>
      </w:r>
      <w:r w:rsidR="001B36E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B36E1" w:rsidRPr="001B36E1">
        <w:rPr>
          <w:rFonts w:ascii="Times New Roman" w:hAnsi="Times New Roman" w:cs="Times New Roman"/>
          <w:sz w:val="28"/>
          <w:szCs w:val="28"/>
        </w:rPr>
        <w:t xml:space="preserve"> </w:t>
      </w:r>
      <w:r w:rsidR="001B36E1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1B36E1" w:rsidRPr="001B36E1">
        <w:rPr>
          <w:rFonts w:ascii="Times New Roman" w:hAnsi="Times New Roman" w:cs="Times New Roman"/>
          <w:sz w:val="28"/>
          <w:szCs w:val="28"/>
        </w:rPr>
        <w:t xml:space="preserve"> </w:t>
      </w:r>
      <w:r w:rsidR="001B36E1">
        <w:rPr>
          <w:rFonts w:ascii="Times New Roman" w:hAnsi="Times New Roman" w:cs="Times New Roman"/>
          <w:sz w:val="28"/>
          <w:szCs w:val="28"/>
        </w:rPr>
        <w:t>(</w:t>
      </w:r>
      <w:r w:rsidR="001B36E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1B36E1" w:rsidRPr="001B36E1">
        <w:rPr>
          <w:rFonts w:ascii="Times New Roman" w:hAnsi="Times New Roman" w:cs="Times New Roman"/>
          <w:sz w:val="28"/>
          <w:szCs w:val="28"/>
        </w:rPr>
        <w:t xml:space="preserve">, </w:t>
      </w:r>
      <w:r w:rsidR="001B36E1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1B36E1">
        <w:rPr>
          <w:rFonts w:ascii="Times New Roman" w:hAnsi="Times New Roman" w:cs="Times New Roman"/>
          <w:sz w:val="28"/>
          <w:szCs w:val="28"/>
        </w:rPr>
        <w:t>)</w:t>
      </w:r>
      <w:r w:rsidR="001B36E1" w:rsidRPr="001B36E1">
        <w:rPr>
          <w:rFonts w:ascii="Times New Roman" w:hAnsi="Times New Roman" w:cs="Times New Roman"/>
          <w:sz w:val="28"/>
          <w:szCs w:val="28"/>
        </w:rPr>
        <w:t>.</w:t>
      </w:r>
    </w:p>
    <w:p w14:paraId="4A5DFF47" w14:textId="59942825" w:rsidR="0097075C" w:rsidRDefault="00075FF3" w:rsidP="00ED1C4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для своей будущей СЭД </w:t>
      </w:r>
      <w:r w:rsidR="002662A7">
        <w:rPr>
          <w:rFonts w:ascii="Times New Roman" w:hAnsi="Times New Roman" w:cs="Times New Roman"/>
          <w:sz w:val="28"/>
          <w:szCs w:val="28"/>
        </w:rPr>
        <w:t>просят сделать специальные шаблоны для документов</w:t>
      </w:r>
      <w:r w:rsidR="00607AEA">
        <w:rPr>
          <w:rFonts w:ascii="Times New Roman" w:hAnsi="Times New Roman" w:cs="Times New Roman"/>
          <w:sz w:val="28"/>
          <w:szCs w:val="28"/>
        </w:rPr>
        <w:t xml:space="preserve"> чтобы лишний раз не писать вручную</w:t>
      </w:r>
      <w:r w:rsidR="00DE4667" w:rsidRPr="00DE4667">
        <w:rPr>
          <w:rFonts w:ascii="Times New Roman" w:hAnsi="Times New Roman" w:cs="Times New Roman"/>
          <w:sz w:val="28"/>
          <w:szCs w:val="28"/>
        </w:rPr>
        <w:t>,</w:t>
      </w:r>
      <w:r w:rsidR="00DE4667">
        <w:rPr>
          <w:rFonts w:ascii="Times New Roman" w:hAnsi="Times New Roman" w:cs="Times New Roman"/>
          <w:sz w:val="28"/>
          <w:szCs w:val="28"/>
        </w:rPr>
        <w:t xml:space="preserve"> также дополнительно к этому сделать дополнительно аудит действия сотрудников</w:t>
      </w:r>
      <w:r w:rsidR="00DE4667" w:rsidRPr="00DE4667">
        <w:rPr>
          <w:rFonts w:ascii="Times New Roman" w:hAnsi="Times New Roman" w:cs="Times New Roman"/>
          <w:sz w:val="28"/>
          <w:szCs w:val="28"/>
        </w:rPr>
        <w:t>.</w:t>
      </w:r>
    </w:p>
    <w:p w14:paraId="2E53B814" w14:textId="5CC99322" w:rsidR="00DE4667" w:rsidRDefault="00DE4667" w:rsidP="00DE4667">
      <w:pPr>
        <w:rPr>
          <w:rFonts w:ascii="Times New Roman" w:hAnsi="Times New Roman" w:cs="Times New Roman"/>
          <w:sz w:val="28"/>
          <w:szCs w:val="28"/>
        </w:rPr>
      </w:pPr>
    </w:p>
    <w:p w14:paraId="3C1E5E36" w14:textId="530EA43D" w:rsidR="00DE4667" w:rsidRPr="00DE4667" w:rsidRDefault="00DE4667" w:rsidP="00DE4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E46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Подбор и анализ системы</w:t>
      </w:r>
    </w:p>
    <w:p w14:paraId="208CF71C" w14:textId="2999A3CC" w:rsidR="00632145" w:rsidRPr="00BF40DA" w:rsidRDefault="008E0ADD" w:rsidP="00632145">
      <w:pPr>
        <w:rPr>
          <w:rFonts w:ascii="Times New Roman" w:hAnsi="Times New Roman" w:cs="Times New Roman"/>
          <w:sz w:val="28"/>
          <w:szCs w:val="28"/>
        </w:rPr>
      </w:pPr>
      <w:r w:rsidRPr="00BF40DA">
        <w:rPr>
          <w:rFonts w:ascii="Times New Roman" w:hAnsi="Times New Roman" w:cs="Times New Roman"/>
          <w:sz w:val="28"/>
          <w:szCs w:val="28"/>
        </w:rPr>
        <w:tab/>
      </w:r>
    </w:p>
    <w:p w14:paraId="062D9491" w14:textId="5DC9BFE6" w:rsidR="008E0ADD" w:rsidRDefault="00D50FB1" w:rsidP="00632145">
      <w:pPr>
        <w:rPr>
          <w:rFonts w:ascii="Times New Roman" w:hAnsi="Times New Roman" w:cs="Times New Roman"/>
          <w:sz w:val="28"/>
          <w:szCs w:val="28"/>
        </w:rPr>
      </w:pPr>
      <w:r w:rsidRPr="00BF40D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хорошего понимания требования заказчика сделаем сравнительную таблицу </w:t>
      </w:r>
      <w:r w:rsidR="00B15570"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</w:rPr>
        <w:t>СЭД</w:t>
      </w:r>
      <w:r w:rsidRPr="00D50FB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835"/>
        <w:gridCol w:w="2834"/>
        <w:gridCol w:w="1696"/>
      </w:tblGrid>
      <w:tr w:rsidR="00DF02B6" w14:paraId="47A4CFEF" w14:textId="77777777" w:rsidTr="004E6220">
        <w:tc>
          <w:tcPr>
            <w:tcW w:w="2269" w:type="dxa"/>
            <w:shd w:val="clear" w:color="auto" w:fill="D9E2F3" w:themeFill="accent1" w:themeFillTint="33"/>
          </w:tcPr>
          <w:p w14:paraId="440DE39B" w14:textId="1E05AEC8" w:rsidR="00D50FB1" w:rsidRPr="00D50FB1" w:rsidRDefault="00D50FB1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%$%</w:t>
            </w:r>
          </w:p>
        </w:tc>
        <w:tc>
          <w:tcPr>
            <w:tcW w:w="7365" w:type="dxa"/>
            <w:gridSpan w:val="3"/>
            <w:shd w:val="clear" w:color="auto" w:fill="D9E2F3" w:themeFill="accent1" w:themeFillTint="33"/>
          </w:tcPr>
          <w:p w14:paraId="11C82E4C" w14:textId="143D35EC" w:rsidR="00D50FB1" w:rsidRDefault="00D50FB1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Системы электронного документооборота</w:t>
            </w:r>
          </w:p>
        </w:tc>
      </w:tr>
      <w:tr w:rsidR="00D50FB1" w14:paraId="4DA2AE15" w14:textId="77777777" w:rsidTr="004E6220">
        <w:tc>
          <w:tcPr>
            <w:tcW w:w="2269" w:type="dxa"/>
            <w:shd w:val="clear" w:color="auto" w:fill="BDD6EE" w:themeFill="accent5" w:themeFillTint="66"/>
          </w:tcPr>
          <w:p w14:paraId="4AB72C3F" w14:textId="5E377997" w:rsidR="00D50FB1" w:rsidRPr="00D50FB1" w:rsidRDefault="00D50FB1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системы</w:t>
            </w:r>
          </w:p>
        </w:tc>
        <w:tc>
          <w:tcPr>
            <w:tcW w:w="2835" w:type="dxa"/>
            <w:shd w:val="clear" w:color="auto" w:fill="BDD6EE" w:themeFill="accent5" w:themeFillTint="66"/>
          </w:tcPr>
          <w:p w14:paraId="70293B2F" w14:textId="749BFED7" w:rsidR="00D50FB1" w:rsidRPr="003D214F" w:rsidRDefault="003D214F" w:rsidP="003D21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LyrDoxSystem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78D07328" w14:textId="7DAF7EA5" w:rsidR="00D50FB1" w:rsidRPr="00D50FB1" w:rsidRDefault="00D50FB1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1C: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Документооборот</w:t>
            </w:r>
          </w:p>
        </w:tc>
        <w:tc>
          <w:tcPr>
            <w:tcW w:w="1696" w:type="dxa"/>
            <w:shd w:val="clear" w:color="auto" w:fill="BDD6EE" w:themeFill="accent5" w:themeFillTint="66"/>
          </w:tcPr>
          <w:p w14:paraId="6FDEB3C0" w14:textId="48341C30" w:rsidR="00D50FB1" w:rsidRPr="00D50FB1" w:rsidRDefault="00D50FB1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PayDox</w:t>
            </w:r>
          </w:p>
        </w:tc>
      </w:tr>
      <w:tr w:rsidR="00D50FB1" w14:paraId="192CD1FA" w14:textId="77777777" w:rsidTr="004E6220">
        <w:tc>
          <w:tcPr>
            <w:tcW w:w="2269" w:type="dxa"/>
          </w:tcPr>
          <w:p w14:paraId="439EF85E" w14:textId="430552E3" w:rsidR="00D50FB1" w:rsidRDefault="009C026B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документов</w:t>
            </w:r>
          </w:p>
        </w:tc>
        <w:tc>
          <w:tcPr>
            <w:tcW w:w="2835" w:type="dxa"/>
          </w:tcPr>
          <w:p w14:paraId="44AAF8A1" w14:textId="1F8C5968" w:rsidR="00D50FB1" w:rsidRDefault="0020218E" w:rsidP="004E62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4" w:type="dxa"/>
          </w:tcPr>
          <w:p w14:paraId="6E110117" w14:textId="7262C712" w:rsidR="00D50FB1" w:rsidRPr="009A788A" w:rsidRDefault="009A788A" w:rsidP="009A7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96" w:type="dxa"/>
          </w:tcPr>
          <w:p w14:paraId="1D63CFEF" w14:textId="527BF161" w:rsidR="00D50FB1" w:rsidRDefault="009A788A" w:rsidP="009A7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50FB1" w14:paraId="6280E685" w14:textId="77777777" w:rsidTr="004E6220">
        <w:tc>
          <w:tcPr>
            <w:tcW w:w="2269" w:type="dxa"/>
          </w:tcPr>
          <w:p w14:paraId="53E93DFB" w14:textId="7384E9E1" w:rsidR="00D50FB1" w:rsidRDefault="009C026B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Присоединение файлов</w:t>
            </w:r>
          </w:p>
        </w:tc>
        <w:tc>
          <w:tcPr>
            <w:tcW w:w="2835" w:type="dxa"/>
          </w:tcPr>
          <w:p w14:paraId="35FBB5C1" w14:textId="2EEDEE4C" w:rsidR="0020218E" w:rsidRDefault="0020218E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4" w:type="dxa"/>
          </w:tcPr>
          <w:p w14:paraId="1478725A" w14:textId="3D86C8DC" w:rsidR="00D50FB1" w:rsidRDefault="00CC0259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96" w:type="dxa"/>
          </w:tcPr>
          <w:p w14:paraId="6BC793E0" w14:textId="39B40D05" w:rsidR="00D50FB1" w:rsidRDefault="00CC0259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02B6" w14:paraId="25841A5E" w14:textId="77777777" w:rsidTr="004E6220">
        <w:tc>
          <w:tcPr>
            <w:tcW w:w="2269" w:type="dxa"/>
          </w:tcPr>
          <w:p w14:paraId="4998F66D" w14:textId="363DF73A" w:rsidR="009C026B" w:rsidRDefault="009C026B" w:rsidP="009C0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документа по шаблону</w:t>
            </w:r>
          </w:p>
        </w:tc>
        <w:tc>
          <w:tcPr>
            <w:tcW w:w="2835" w:type="dxa"/>
          </w:tcPr>
          <w:p w14:paraId="55B3B7EF" w14:textId="77777777" w:rsidR="00DF02B6" w:rsidRDefault="00DF02B6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297A1" w14:textId="6AA425BC" w:rsidR="0020218E" w:rsidRDefault="0020218E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4" w:type="dxa"/>
          </w:tcPr>
          <w:p w14:paraId="50BA71BB" w14:textId="77777777" w:rsidR="00DF02B6" w:rsidRDefault="00DF02B6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EFC1C6" w14:textId="1BA9E462" w:rsidR="00CC0259" w:rsidRDefault="00CC0259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96" w:type="dxa"/>
          </w:tcPr>
          <w:p w14:paraId="48F94E95" w14:textId="77777777" w:rsidR="00DF02B6" w:rsidRDefault="00DF02B6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E98AF2" w14:textId="1F4874C3" w:rsidR="00CC0259" w:rsidRDefault="00CC0259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E1F9B" w14:paraId="508D97EE" w14:textId="77777777" w:rsidTr="004E6220">
        <w:tc>
          <w:tcPr>
            <w:tcW w:w="2269" w:type="dxa"/>
          </w:tcPr>
          <w:p w14:paraId="351CC1C0" w14:textId="0C0A5816" w:rsidR="000E1F9B" w:rsidRPr="009A788A" w:rsidRDefault="007A76DF" w:rsidP="009C0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="00377A9C">
              <w:rPr>
                <w:rFonts w:ascii="Times New Roman" w:hAnsi="Times New Roman" w:cs="Times New Roman"/>
                <w:sz w:val="28"/>
                <w:szCs w:val="28"/>
              </w:rPr>
              <w:t xml:space="preserve"> регистрации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документов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9A78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</w:t>
            </w:r>
            <w:r w:rsidRPr="009A78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5919B537" w14:textId="77777777" w:rsidR="000E1F9B" w:rsidRDefault="000E1F9B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41A104" w14:textId="47DC3C9A" w:rsidR="009A788A" w:rsidRPr="00871A46" w:rsidRDefault="009A788A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834" w:type="dxa"/>
          </w:tcPr>
          <w:p w14:paraId="55E13397" w14:textId="77777777" w:rsidR="000E1F9B" w:rsidRDefault="000E1F9B" w:rsidP="00632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CAEE1F" w14:textId="406EF71A" w:rsidR="00CC0259" w:rsidRDefault="008C713D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13D">
              <w:rPr>
                <w:rFonts w:ascii="Arial" w:hAnsi="Arial" w:cs="Arial"/>
                <w:sz w:val="28"/>
                <w:szCs w:val="28"/>
              </w:rPr>
              <w:t>—</w:t>
            </w:r>
          </w:p>
        </w:tc>
        <w:tc>
          <w:tcPr>
            <w:tcW w:w="1696" w:type="dxa"/>
          </w:tcPr>
          <w:p w14:paraId="6195F648" w14:textId="77777777" w:rsidR="000E1F9B" w:rsidRDefault="000E1F9B" w:rsidP="00632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1DE2AA" w14:textId="0E81F9EA" w:rsidR="00CC0259" w:rsidRDefault="008C713D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13D">
              <w:rPr>
                <w:rFonts w:ascii="Arial" w:hAnsi="Arial" w:cs="Arial"/>
                <w:sz w:val="28"/>
                <w:szCs w:val="28"/>
              </w:rPr>
              <w:t>—</w:t>
            </w:r>
          </w:p>
        </w:tc>
      </w:tr>
      <w:tr w:rsidR="000E1F9B" w14:paraId="763CACA4" w14:textId="77777777" w:rsidTr="004E6220">
        <w:tc>
          <w:tcPr>
            <w:tcW w:w="2269" w:type="dxa"/>
          </w:tcPr>
          <w:p w14:paraId="6D7671C9" w14:textId="6BC57B6B" w:rsidR="000E1F9B" w:rsidRPr="00871A46" w:rsidRDefault="00871A46" w:rsidP="009C0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документов на дублирование при регистрации</w:t>
            </w:r>
          </w:p>
        </w:tc>
        <w:tc>
          <w:tcPr>
            <w:tcW w:w="2835" w:type="dxa"/>
          </w:tcPr>
          <w:p w14:paraId="73331E32" w14:textId="77777777" w:rsidR="000E1F9B" w:rsidRDefault="000E1F9B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F82374" w14:textId="0E8AED0B" w:rsidR="00871A46" w:rsidRPr="006D193E" w:rsidRDefault="006D193E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4" w:type="dxa"/>
          </w:tcPr>
          <w:p w14:paraId="3A520D46" w14:textId="7E89B45B" w:rsidR="000E1F9B" w:rsidRDefault="000E1F9B" w:rsidP="00632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D90DC9" w14:textId="2F9102E8" w:rsidR="00871A46" w:rsidRDefault="00871A46" w:rsidP="00871A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A46">
              <w:rPr>
                <w:rFonts w:ascii="Arial" w:hAnsi="Arial" w:cs="Arial"/>
                <w:sz w:val="28"/>
                <w:szCs w:val="28"/>
              </w:rPr>
              <w:t>—</w:t>
            </w:r>
          </w:p>
          <w:p w14:paraId="117507AA" w14:textId="0C307701" w:rsidR="00871A46" w:rsidRDefault="00871A46" w:rsidP="00871A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</w:tcPr>
          <w:p w14:paraId="26CD57B1" w14:textId="77777777" w:rsidR="000E1F9B" w:rsidRDefault="000E1F9B" w:rsidP="00632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B3B53C" w14:textId="5DBCB70B" w:rsidR="00871A46" w:rsidRDefault="00871A46" w:rsidP="00871A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A46">
              <w:rPr>
                <w:rFonts w:ascii="Arial" w:hAnsi="Arial" w:cs="Arial"/>
                <w:sz w:val="28"/>
                <w:szCs w:val="28"/>
              </w:rPr>
              <w:t>—</w:t>
            </w:r>
          </w:p>
        </w:tc>
      </w:tr>
      <w:tr w:rsidR="006D193E" w14:paraId="389578AD" w14:textId="77777777" w:rsidTr="004E6220">
        <w:tc>
          <w:tcPr>
            <w:tcW w:w="2269" w:type="dxa"/>
          </w:tcPr>
          <w:p w14:paraId="1CAE4328" w14:textId="3313CB1D" w:rsidR="006D193E" w:rsidRDefault="00AB03A8" w:rsidP="009C0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зарегистрированного документа</w:t>
            </w:r>
          </w:p>
        </w:tc>
        <w:tc>
          <w:tcPr>
            <w:tcW w:w="2835" w:type="dxa"/>
          </w:tcPr>
          <w:p w14:paraId="272D6435" w14:textId="77777777" w:rsidR="006D193E" w:rsidRDefault="006D193E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5314D8" w14:textId="136A168E" w:rsidR="00AB03A8" w:rsidRDefault="00AB03A8" w:rsidP="00AB0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4" w:type="dxa"/>
          </w:tcPr>
          <w:p w14:paraId="7CA8872E" w14:textId="77777777" w:rsidR="006D193E" w:rsidRDefault="006D193E" w:rsidP="00AB0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538EF7" w14:textId="6856DFF4" w:rsidR="00AB03A8" w:rsidRDefault="00AB03A8" w:rsidP="00AB0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96" w:type="dxa"/>
          </w:tcPr>
          <w:p w14:paraId="423C52A1" w14:textId="77777777" w:rsidR="006D193E" w:rsidRDefault="006D193E" w:rsidP="00632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A0742B" w14:textId="1F3AD3C4" w:rsidR="00AB03A8" w:rsidRDefault="00AB03A8" w:rsidP="00AB0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83527" w14:paraId="51B1071A" w14:textId="77777777" w:rsidTr="004E6220">
        <w:tc>
          <w:tcPr>
            <w:tcW w:w="2269" w:type="dxa"/>
          </w:tcPr>
          <w:p w14:paraId="51859C79" w14:textId="2031256F" w:rsidR="00F83527" w:rsidRPr="00F83527" w:rsidRDefault="00F83527" w:rsidP="009C0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Удобный интерфейс</w:t>
            </w:r>
          </w:p>
        </w:tc>
        <w:tc>
          <w:tcPr>
            <w:tcW w:w="2835" w:type="dxa"/>
          </w:tcPr>
          <w:p w14:paraId="0DD0BB35" w14:textId="1875D963" w:rsidR="00F83527" w:rsidRDefault="00F83527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4" w:type="dxa"/>
          </w:tcPr>
          <w:p w14:paraId="1BAA8D4A" w14:textId="24C178C6" w:rsidR="00F83527" w:rsidRDefault="00F83527" w:rsidP="00AB0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527">
              <w:rPr>
                <w:rFonts w:ascii="Arial" w:hAnsi="Arial" w:cs="Arial"/>
                <w:sz w:val="28"/>
                <w:szCs w:val="28"/>
              </w:rPr>
              <w:t>—</w:t>
            </w:r>
          </w:p>
        </w:tc>
        <w:tc>
          <w:tcPr>
            <w:tcW w:w="1696" w:type="dxa"/>
          </w:tcPr>
          <w:p w14:paraId="78FB09B9" w14:textId="52DB0DAA" w:rsidR="00F83527" w:rsidRDefault="00F83527" w:rsidP="00F83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527">
              <w:rPr>
                <w:rFonts w:ascii="Arial" w:hAnsi="Arial" w:cs="Arial"/>
                <w:sz w:val="28"/>
                <w:szCs w:val="28"/>
              </w:rPr>
              <w:t>—</w:t>
            </w:r>
          </w:p>
        </w:tc>
      </w:tr>
    </w:tbl>
    <w:p w14:paraId="255DC942" w14:textId="19FEB256" w:rsidR="00D50FB1" w:rsidRDefault="00D50FB1" w:rsidP="00632145">
      <w:pPr>
        <w:rPr>
          <w:rFonts w:ascii="Times New Roman" w:hAnsi="Times New Roman" w:cs="Times New Roman"/>
          <w:sz w:val="28"/>
          <w:szCs w:val="28"/>
        </w:rPr>
      </w:pPr>
    </w:p>
    <w:p w14:paraId="5B0C3A0C" w14:textId="463F321F" w:rsidR="00D50FB1" w:rsidRDefault="009F0920" w:rsidP="00632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хорошего понимания нужно рассмотреть </w:t>
      </w:r>
      <w:r w:rsidR="009B6A01">
        <w:rPr>
          <w:rFonts w:ascii="Times New Roman" w:hAnsi="Times New Roman" w:cs="Times New Roman"/>
          <w:sz w:val="28"/>
          <w:szCs w:val="28"/>
        </w:rPr>
        <w:t xml:space="preserve">на работу </w:t>
      </w:r>
      <w:r w:rsidR="00BF40DA">
        <w:rPr>
          <w:rFonts w:ascii="Times New Roman" w:hAnsi="Times New Roman" w:cs="Times New Roman"/>
          <w:sz w:val="28"/>
          <w:szCs w:val="28"/>
        </w:rPr>
        <w:t>данных на сравнение</w:t>
      </w:r>
      <w:r w:rsidR="009B6A01">
        <w:rPr>
          <w:rFonts w:ascii="Times New Roman" w:hAnsi="Times New Roman" w:cs="Times New Roman"/>
          <w:sz w:val="28"/>
          <w:szCs w:val="28"/>
        </w:rPr>
        <w:t xml:space="preserve"> СЭД</w:t>
      </w:r>
      <w:r w:rsidR="009B6A01" w:rsidRPr="009B6A01">
        <w:rPr>
          <w:rFonts w:ascii="Times New Roman" w:hAnsi="Times New Roman" w:cs="Times New Roman"/>
          <w:sz w:val="28"/>
          <w:szCs w:val="28"/>
        </w:rPr>
        <w:t>:</w:t>
      </w:r>
    </w:p>
    <w:p w14:paraId="5DA8C275" w14:textId="6A65BB0D" w:rsidR="00632145" w:rsidRPr="005503ED" w:rsidRDefault="009B6A01" w:rsidP="009B6A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6A01">
        <w:rPr>
          <w:rFonts w:ascii="Times New Roman" w:hAnsi="Times New Roman" w:cs="Times New Roman"/>
          <w:sz w:val="28"/>
          <w:szCs w:val="28"/>
          <w:lang w:val="en-US"/>
        </w:rPr>
        <w:t>1C:</w:t>
      </w:r>
      <w:r w:rsidRPr="009B6A01">
        <w:rPr>
          <w:rFonts w:ascii="Times New Roman" w:hAnsi="Times New Roman" w:cs="Times New Roman"/>
          <w:sz w:val="28"/>
          <w:szCs w:val="28"/>
        </w:rPr>
        <w:t>Документооборот</w:t>
      </w:r>
      <w:r w:rsidR="005503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1A2ABC" w14:textId="04620C71" w:rsidR="005503ED" w:rsidRPr="009B6A01" w:rsidRDefault="005503ED" w:rsidP="009B6A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PayDox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2420E06C" w14:textId="4083EE7F" w:rsidR="005503ED" w:rsidRDefault="00B05E68" w:rsidP="00632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541FB1" wp14:editId="5FC51E9C">
            <wp:simplePos x="0" y="0"/>
            <wp:positionH relativeFrom="column">
              <wp:posOffset>-156210</wp:posOffset>
            </wp:positionH>
            <wp:positionV relativeFrom="paragraph">
              <wp:posOffset>1270</wp:posOffset>
            </wp:positionV>
            <wp:extent cx="5600700" cy="2907665"/>
            <wp:effectExtent l="76200" t="76200" r="133350" b="140335"/>
            <wp:wrapTight wrapText="bothSides">
              <wp:wrapPolygon edited="0">
                <wp:start x="-147" y="-566"/>
                <wp:lineTo x="-294" y="-425"/>
                <wp:lineTo x="-294" y="21935"/>
                <wp:lineTo x="-147" y="22501"/>
                <wp:lineTo x="21894" y="22501"/>
                <wp:lineTo x="22041" y="22218"/>
                <wp:lineTo x="22041" y="1840"/>
                <wp:lineTo x="21894" y="-283"/>
                <wp:lineTo x="21894" y="-566"/>
                <wp:lineTo x="-147" y="-566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7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" t="4535" b="3850"/>
                    <a:stretch/>
                  </pic:blipFill>
                  <pic:spPr bwMode="auto">
                    <a:xfrm>
                      <a:off x="0" y="0"/>
                      <a:ext cx="5600700" cy="290766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FA78D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42B9F77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B681587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459484F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C945430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6BB2827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0C1C9D1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08CA3D0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F88E075" w14:textId="79F54FD7" w:rsidR="00B05E68" w:rsidRDefault="003D214F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C05DCD2" wp14:editId="5304DCD9">
            <wp:simplePos x="0" y="0"/>
            <wp:positionH relativeFrom="page">
              <wp:align>center</wp:align>
            </wp:positionH>
            <wp:positionV relativeFrom="paragraph">
              <wp:posOffset>428625</wp:posOffset>
            </wp:positionV>
            <wp:extent cx="5816600" cy="3429000"/>
            <wp:effectExtent l="76200" t="76200" r="127000" b="133350"/>
            <wp:wrapTight wrapText="bothSides">
              <wp:wrapPolygon edited="0">
                <wp:start x="-141" y="-480"/>
                <wp:lineTo x="-283" y="-360"/>
                <wp:lineTo x="-283" y="21840"/>
                <wp:lineTo x="-141" y="22320"/>
                <wp:lineTo x="21859" y="22320"/>
                <wp:lineTo x="22001" y="20880"/>
                <wp:lineTo x="22001" y="1560"/>
                <wp:lineTo x="21859" y="-240"/>
                <wp:lineTo x="21859" y="-480"/>
                <wp:lineTo x="-141" y="-48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8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3706" b="4789"/>
                    <a:stretch/>
                  </pic:blipFill>
                  <pic:spPr bwMode="auto">
                    <a:xfrm>
                      <a:off x="0" y="0"/>
                      <a:ext cx="5816600" cy="34290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E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58D30DBC" wp14:editId="69A6E597">
            <wp:simplePos x="0" y="0"/>
            <wp:positionH relativeFrom="margin">
              <wp:posOffset>-461010</wp:posOffset>
            </wp:positionH>
            <wp:positionV relativeFrom="paragraph">
              <wp:posOffset>4242435</wp:posOffset>
            </wp:positionV>
            <wp:extent cx="6288405" cy="3276600"/>
            <wp:effectExtent l="76200" t="76200" r="131445" b="133350"/>
            <wp:wrapTight wrapText="bothSides">
              <wp:wrapPolygon edited="0">
                <wp:start x="-131" y="-502"/>
                <wp:lineTo x="-262" y="-377"/>
                <wp:lineTo x="-262" y="21726"/>
                <wp:lineTo x="-131" y="22353"/>
                <wp:lineTo x="21855" y="22353"/>
                <wp:lineTo x="21986" y="21726"/>
                <wp:lineTo x="21986" y="1633"/>
                <wp:lineTo x="21855" y="-251"/>
                <wp:lineTo x="21855" y="-502"/>
                <wp:lineTo x="-131" y="-502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9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6841" r="5077" b="4789"/>
                    <a:stretch/>
                  </pic:blipFill>
                  <pic:spPr bwMode="auto">
                    <a:xfrm>
                      <a:off x="0" y="0"/>
                      <a:ext cx="6288405" cy="3276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6A217" w14:textId="5AB2A821" w:rsidR="00B05E68" w:rsidRP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5A8318D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CA5CDD7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41BDD68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E2D85D9" w14:textId="77777777" w:rsidR="003D214F" w:rsidRDefault="003D214F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2C2E4AF" w14:textId="442AEF5C" w:rsidR="005503ED" w:rsidRDefault="005503ED" w:rsidP="003D214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</w:t>
      </w:r>
      <w:r w:rsidR="00B05E68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BF40D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хоть и позволяет осуществлять электронный документооборот</w:t>
      </w:r>
      <w:r w:rsidRPr="005503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по желанию заказчика требуется более удобный интерфейс</w:t>
      </w:r>
      <w:r w:rsidRPr="005503ED">
        <w:rPr>
          <w:rFonts w:ascii="Times New Roman" w:hAnsi="Times New Roman" w:cs="Times New Roman"/>
          <w:sz w:val="28"/>
          <w:szCs w:val="28"/>
        </w:rPr>
        <w:t>.</w:t>
      </w:r>
    </w:p>
    <w:p w14:paraId="2911DAB2" w14:textId="0D957943" w:rsidR="003D214F" w:rsidRDefault="003D214F" w:rsidP="003D214F">
      <w:pPr>
        <w:rPr>
          <w:rFonts w:ascii="Times New Roman" w:hAnsi="Times New Roman" w:cs="Times New Roman"/>
          <w:sz w:val="28"/>
          <w:szCs w:val="28"/>
        </w:rPr>
      </w:pPr>
    </w:p>
    <w:p w14:paraId="3A59B151" w14:textId="56D6641E" w:rsidR="003D214F" w:rsidRPr="003D214F" w:rsidRDefault="003D214F" w:rsidP="003D2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Цены внедрение и сопровождение этих систем</w:t>
      </w:r>
      <w:r w:rsidRPr="003D214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2833"/>
        <w:gridCol w:w="3115"/>
      </w:tblGrid>
      <w:tr w:rsidR="00C8014F" w14:paraId="5AD62692" w14:textId="77777777" w:rsidTr="00422FD5">
        <w:tc>
          <w:tcPr>
            <w:tcW w:w="3397" w:type="dxa"/>
          </w:tcPr>
          <w:p w14:paraId="77FB95D4" w14:textId="5E3A2F72" w:rsidR="00C8014F" w:rsidRPr="00C8014F" w:rsidRDefault="00C8014F" w:rsidP="00C801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</w:t>
            </w:r>
          </w:p>
        </w:tc>
        <w:tc>
          <w:tcPr>
            <w:tcW w:w="2833" w:type="dxa"/>
          </w:tcPr>
          <w:p w14:paraId="09AFEA58" w14:textId="1EED3E9A" w:rsidR="00C8014F" w:rsidRDefault="00C8014F" w:rsidP="00C801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6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1C:</w:t>
            </w:r>
            <w:r w:rsidRPr="009B6A01">
              <w:rPr>
                <w:rFonts w:ascii="Times New Roman" w:hAnsi="Times New Roman" w:cs="Times New Roman"/>
                <w:sz w:val="28"/>
                <w:szCs w:val="28"/>
              </w:rPr>
              <w:t>Документооборот</w:t>
            </w:r>
          </w:p>
        </w:tc>
        <w:tc>
          <w:tcPr>
            <w:tcW w:w="3115" w:type="dxa"/>
          </w:tcPr>
          <w:p w14:paraId="3CBDDD0E" w14:textId="03569F6B" w:rsidR="00C8014F" w:rsidRDefault="00C8014F" w:rsidP="00C801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PayDox</w:t>
            </w:r>
          </w:p>
        </w:tc>
      </w:tr>
      <w:tr w:rsidR="00C8014F" w14:paraId="4667D206" w14:textId="77777777" w:rsidTr="00422FD5">
        <w:tc>
          <w:tcPr>
            <w:tcW w:w="3397" w:type="dxa"/>
          </w:tcPr>
          <w:p w14:paraId="649289A0" w14:textId="1FCE943B" w:rsidR="00C8014F" w:rsidRPr="00422FD5" w:rsidRDefault="00422FD5" w:rsidP="00550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внедрение</w:t>
            </w:r>
          </w:p>
        </w:tc>
        <w:tc>
          <w:tcPr>
            <w:tcW w:w="2833" w:type="dxa"/>
          </w:tcPr>
          <w:p w14:paraId="64B6B01D" w14:textId="13B8740D" w:rsidR="00C8014F" w:rsidRDefault="00422FD5" w:rsidP="00422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FD5">
              <w:rPr>
                <w:rFonts w:ascii="Times New Roman" w:hAnsi="Times New Roman" w:cs="Times New Roman"/>
                <w:sz w:val="28"/>
                <w:szCs w:val="28"/>
              </w:rPr>
              <w:t>55 500 руб</w:t>
            </w:r>
          </w:p>
        </w:tc>
        <w:tc>
          <w:tcPr>
            <w:tcW w:w="3115" w:type="dxa"/>
          </w:tcPr>
          <w:p w14:paraId="4F8F4571" w14:textId="06215A91" w:rsidR="00C8014F" w:rsidRDefault="00795747" w:rsidP="00422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747">
              <w:rPr>
                <w:rFonts w:ascii="Times New Roman" w:hAnsi="Times New Roman" w:cs="Times New Roman"/>
                <w:sz w:val="28"/>
                <w:szCs w:val="28"/>
              </w:rPr>
              <w:t>10 000 руб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(на 1 пользователя)</w:t>
            </w:r>
          </w:p>
        </w:tc>
      </w:tr>
      <w:tr w:rsidR="00C8014F" w14:paraId="3A4F9818" w14:textId="77777777" w:rsidTr="00422FD5">
        <w:tc>
          <w:tcPr>
            <w:tcW w:w="3397" w:type="dxa"/>
          </w:tcPr>
          <w:p w14:paraId="17F0FF15" w14:textId="138EA761" w:rsidR="00C8014F" w:rsidRDefault="00422FD5" w:rsidP="00550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сопровождение (на 1 год)</w:t>
            </w:r>
          </w:p>
        </w:tc>
        <w:tc>
          <w:tcPr>
            <w:tcW w:w="2833" w:type="dxa"/>
          </w:tcPr>
          <w:p w14:paraId="1376865F" w14:textId="36B5993E" w:rsidR="00C8014F" w:rsidRDefault="0022413F" w:rsidP="00422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13F">
              <w:rPr>
                <w:rFonts w:ascii="Times New Roman" w:hAnsi="Times New Roman" w:cs="Times New Roman"/>
                <w:sz w:val="28"/>
                <w:szCs w:val="28"/>
              </w:rPr>
              <w:t>40 572 руб</w:t>
            </w:r>
          </w:p>
        </w:tc>
        <w:tc>
          <w:tcPr>
            <w:tcW w:w="3115" w:type="dxa"/>
          </w:tcPr>
          <w:p w14:paraId="450DB7C3" w14:textId="46820872" w:rsidR="00C8014F" w:rsidRDefault="000B32F8" w:rsidP="00422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2F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B32F8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руб (на 1 пользователя)</w:t>
            </w:r>
          </w:p>
        </w:tc>
      </w:tr>
      <w:tr w:rsidR="004E27F7" w14:paraId="4A3FD6DC" w14:textId="77777777" w:rsidTr="00422FD5">
        <w:tc>
          <w:tcPr>
            <w:tcW w:w="3397" w:type="dxa"/>
          </w:tcPr>
          <w:p w14:paraId="5128BC8E" w14:textId="2CFBE96A" w:rsidR="004E27F7" w:rsidRDefault="004E27F7" w:rsidP="00550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сопровождение (на 2 год)</w:t>
            </w:r>
          </w:p>
        </w:tc>
        <w:tc>
          <w:tcPr>
            <w:tcW w:w="2833" w:type="dxa"/>
          </w:tcPr>
          <w:p w14:paraId="22D66BC7" w14:textId="15CAB3E6" w:rsidR="004E27F7" w:rsidRPr="004E27F7" w:rsidRDefault="0022413F" w:rsidP="00422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13F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22413F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</w:p>
        </w:tc>
        <w:tc>
          <w:tcPr>
            <w:tcW w:w="3115" w:type="dxa"/>
          </w:tcPr>
          <w:p w14:paraId="16F1831E" w14:textId="08386D63" w:rsidR="004E27F7" w:rsidRDefault="000B32F8" w:rsidP="00422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10 000 руб (на 1 пользователя)</w:t>
            </w:r>
          </w:p>
        </w:tc>
      </w:tr>
      <w:tr w:rsidR="004E27F7" w14:paraId="775BA82D" w14:textId="77777777" w:rsidTr="00422FD5">
        <w:tc>
          <w:tcPr>
            <w:tcW w:w="3397" w:type="dxa"/>
          </w:tcPr>
          <w:p w14:paraId="6D84C47D" w14:textId="5819D4DA" w:rsidR="004E27F7" w:rsidRDefault="004E27F7" w:rsidP="00550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сопровождение (на 5 год)</w:t>
            </w:r>
          </w:p>
        </w:tc>
        <w:tc>
          <w:tcPr>
            <w:tcW w:w="2833" w:type="dxa"/>
          </w:tcPr>
          <w:p w14:paraId="1972EE0B" w14:textId="044C0301" w:rsidR="004E27F7" w:rsidRPr="004E27F7" w:rsidRDefault="0022413F" w:rsidP="00422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13F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22413F">
              <w:rPr>
                <w:rFonts w:ascii="Times New Roman" w:hAnsi="Times New Roman" w:cs="Times New Roman"/>
                <w:sz w:val="28"/>
                <w:szCs w:val="28"/>
              </w:rPr>
              <w:t>860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</w:p>
        </w:tc>
        <w:tc>
          <w:tcPr>
            <w:tcW w:w="3115" w:type="dxa"/>
          </w:tcPr>
          <w:p w14:paraId="6922CE92" w14:textId="18073AB8" w:rsidR="004E27F7" w:rsidRDefault="000B32F8" w:rsidP="00422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25 000 руб (на 1 пользователя)</w:t>
            </w:r>
          </w:p>
        </w:tc>
      </w:tr>
    </w:tbl>
    <w:p w14:paraId="67BBE369" w14:textId="2E102F27" w:rsidR="005038A2" w:rsidRDefault="005038A2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DEDB63F" w14:textId="77777777" w:rsidR="005038A2" w:rsidRPr="005503ED" w:rsidRDefault="005038A2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4A755CA" w14:textId="60C1FA7D" w:rsidR="00607AEA" w:rsidRDefault="00632145" w:rsidP="00632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6321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Подготовка к внедрению</w:t>
      </w:r>
      <w:r w:rsidR="002209A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D5F4CE7" w14:textId="7D3D2AB7" w:rsidR="002209AE" w:rsidRDefault="002209AE" w:rsidP="00632145">
      <w:pPr>
        <w:rPr>
          <w:rFonts w:ascii="Times New Roman" w:hAnsi="Times New Roman" w:cs="Times New Roman"/>
          <w:sz w:val="28"/>
          <w:szCs w:val="28"/>
        </w:rPr>
      </w:pPr>
    </w:p>
    <w:p w14:paraId="2E9C9941" w14:textId="59226D27" w:rsidR="003D214F" w:rsidRPr="003D214F" w:rsidRDefault="003D214F" w:rsidP="003D214F">
      <w:pPr>
        <w:jc w:val="center"/>
        <w:rPr>
          <w:rFonts w:ascii="Times New Roman" w:hAnsi="Times New Roman" w:cs="Times New Roman"/>
          <w:sz w:val="32"/>
          <w:szCs w:val="32"/>
        </w:rPr>
      </w:pPr>
      <w:r w:rsidRPr="003D214F">
        <w:rPr>
          <w:rFonts w:ascii="Times New Roman" w:hAnsi="Times New Roman" w:cs="Times New Roman"/>
          <w:b/>
          <w:bCs/>
          <w:sz w:val="32"/>
          <w:szCs w:val="32"/>
        </w:rPr>
        <w:t xml:space="preserve">Рекомендация к использованию </w:t>
      </w:r>
    </w:p>
    <w:p w14:paraId="30973EB6" w14:textId="77777777" w:rsidR="00041307" w:rsidRDefault="00041307" w:rsidP="003D214F">
      <w:pPr>
        <w:rPr>
          <w:rFonts w:ascii="Times New Roman" w:hAnsi="Times New Roman" w:cs="Times New Roman"/>
          <w:sz w:val="24"/>
          <w:szCs w:val="24"/>
          <w:u w:val="double"/>
        </w:rPr>
      </w:pPr>
    </w:p>
    <w:p w14:paraId="19244A97" w14:textId="7207CED9" w:rsidR="00395A95" w:rsidRDefault="003D214F" w:rsidP="003D2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Созданная система </w:t>
      </w:r>
      <w:r w:rsidRPr="003D214F">
        <w:rPr>
          <w:rFonts w:ascii="Times New Roman" w:hAnsi="Times New Roman" w:cs="Times New Roman"/>
          <w:sz w:val="28"/>
          <w:szCs w:val="28"/>
        </w:rPr>
        <w:t>электронного документооборота</w:t>
      </w:r>
      <w:r w:rsidRPr="003D21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производственной компании «Лира»</w:t>
      </w:r>
      <w:r w:rsidR="00395A95">
        <w:rPr>
          <w:rFonts w:ascii="Times New Roman" w:hAnsi="Times New Roman" w:cs="Times New Roman"/>
          <w:sz w:val="28"/>
          <w:szCs w:val="28"/>
        </w:rPr>
        <w:t xml:space="preserve"> имеет все необходимые требования заказчика</w:t>
      </w:r>
      <w:r w:rsidR="00395A95" w:rsidRPr="00395A95">
        <w:rPr>
          <w:rFonts w:ascii="Times New Roman" w:hAnsi="Times New Roman" w:cs="Times New Roman"/>
          <w:sz w:val="28"/>
          <w:szCs w:val="28"/>
        </w:rPr>
        <w:t>.</w:t>
      </w:r>
      <w:r w:rsidR="00395A95">
        <w:rPr>
          <w:rFonts w:ascii="Times New Roman" w:hAnsi="Times New Roman" w:cs="Times New Roman"/>
          <w:sz w:val="28"/>
          <w:szCs w:val="28"/>
        </w:rPr>
        <w:t xml:space="preserve"> </w:t>
      </w:r>
      <w:r w:rsidR="00395A95">
        <w:rPr>
          <w:rFonts w:ascii="Times New Roman" w:hAnsi="Times New Roman" w:cs="Times New Roman"/>
          <w:sz w:val="28"/>
          <w:szCs w:val="28"/>
          <w:lang w:val="en-US"/>
        </w:rPr>
        <w:t xml:space="preserve">LyrDoxSystem </w:t>
      </w:r>
      <w:r w:rsidR="00395A95" w:rsidRPr="00395A95">
        <w:rPr>
          <w:rFonts w:ascii="Arial" w:hAnsi="Arial" w:cs="Arial"/>
          <w:sz w:val="28"/>
          <w:szCs w:val="28"/>
          <w:lang w:val="en-US"/>
        </w:rPr>
        <w:t>—</w:t>
      </w:r>
      <w:r w:rsidR="00395A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5A95">
        <w:rPr>
          <w:rFonts w:ascii="Times New Roman" w:hAnsi="Times New Roman" w:cs="Times New Roman"/>
          <w:sz w:val="28"/>
          <w:szCs w:val="28"/>
        </w:rPr>
        <w:t>система закрепленная к организации</w:t>
      </w:r>
      <w:r w:rsidR="00395A9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95A95">
        <w:rPr>
          <w:rFonts w:ascii="Times New Roman" w:hAnsi="Times New Roman" w:cs="Times New Roman"/>
          <w:sz w:val="28"/>
          <w:szCs w:val="28"/>
        </w:rPr>
        <w:t xml:space="preserve"> как система электронного документооборота</w:t>
      </w:r>
      <w:r w:rsidR="00395A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DFF2C3" w14:textId="77BA4BD9" w:rsidR="006E5B20" w:rsidRPr="00271905" w:rsidRDefault="00395A95" w:rsidP="003D2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полного понимания и использование системы требуется список </w:t>
      </w:r>
      <w:r w:rsidR="002E6473">
        <w:rPr>
          <w:rFonts w:ascii="Times New Roman" w:hAnsi="Times New Roman" w:cs="Times New Roman"/>
          <w:sz w:val="28"/>
          <w:szCs w:val="28"/>
        </w:rPr>
        <w:t xml:space="preserve">сотрудников данной организации особенно </w:t>
      </w:r>
      <w:r w:rsidR="006E5B20">
        <w:rPr>
          <w:rFonts w:ascii="Times New Roman" w:hAnsi="Times New Roman" w:cs="Times New Roman"/>
          <w:sz w:val="28"/>
          <w:szCs w:val="28"/>
        </w:rPr>
        <w:t>сотрудников,</w:t>
      </w:r>
      <w:r w:rsidR="002E6473">
        <w:rPr>
          <w:rFonts w:ascii="Times New Roman" w:hAnsi="Times New Roman" w:cs="Times New Roman"/>
          <w:sz w:val="28"/>
          <w:szCs w:val="28"/>
        </w:rPr>
        <w:t xml:space="preserve"> занимающихся введением отчета производства</w:t>
      </w:r>
      <w:r w:rsidR="002E6473" w:rsidRPr="002E6473">
        <w:rPr>
          <w:rFonts w:ascii="Times New Roman" w:hAnsi="Times New Roman" w:cs="Times New Roman"/>
          <w:sz w:val="28"/>
          <w:szCs w:val="28"/>
        </w:rPr>
        <w:t>,</w:t>
      </w:r>
      <w:r w:rsidR="002E6473">
        <w:rPr>
          <w:rFonts w:ascii="Times New Roman" w:hAnsi="Times New Roman" w:cs="Times New Roman"/>
          <w:sz w:val="28"/>
          <w:szCs w:val="28"/>
        </w:rPr>
        <w:t xml:space="preserve"> продажи продукции</w:t>
      </w:r>
      <w:r w:rsidR="006E5B20">
        <w:rPr>
          <w:rFonts w:ascii="Times New Roman" w:hAnsi="Times New Roman" w:cs="Times New Roman"/>
          <w:sz w:val="28"/>
          <w:szCs w:val="28"/>
        </w:rPr>
        <w:t xml:space="preserve"> и т</w:t>
      </w:r>
      <w:r w:rsidR="006E5B20" w:rsidRPr="006E5B20">
        <w:rPr>
          <w:rFonts w:ascii="Times New Roman" w:hAnsi="Times New Roman" w:cs="Times New Roman"/>
          <w:sz w:val="28"/>
          <w:szCs w:val="28"/>
        </w:rPr>
        <w:t>.</w:t>
      </w:r>
      <w:r w:rsidR="006E5B20">
        <w:rPr>
          <w:rFonts w:ascii="Times New Roman" w:hAnsi="Times New Roman" w:cs="Times New Roman"/>
          <w:sz w:val="28"/>
          <w:szCs w:val="28"/>
        </w:rPr>
        <w:t>д</w:t>
      </w:r>
      <w:r w:rsidR="006E5B20" w:rsidRPr="006E5B20">
        <w:rPr>
          <w:rFonts w:ascii="Times New Roman" w:hAnsi="Times New Roman" w:cs="Times New Roman"/>
          <w:sz w:val="28"/>
          <w:szCs w:val="28"/>
        </w:rPr>
        <w:t>.</w:t>
      </w:r>
      <w:r w:rsidR="00271905" w:rsidRPr="00271905">
        <w:rPr>
          <w:rFonts w:ascii="Times New Roman" w:hAnsi="Times New Roman" w:cs="Times New Roman"/>
          <w:sz w:val="28"/>
          <w:szCs w:val="28"/>
        </w:rPr>
        <w:t>,</w:t>
      </w:r>
      <w:r w:rsidR="00271905">
        <w:rPr>
          <w:rFonts w:ascii="Times New Roman" w:hAnsi="Times New Roman" w:cs="Times New Roman"/>
          <w:sz w:val="28"/>
          <w:szCs w:val="28"/>
        </w:rPr>
        <w:t xml:space="preserve"> для дальнейшего составление программы обучения сотрудников</w:t>
      </w:r>
      <w:r w:rsidR="00271905" w:rsidRPr="00271905">
        <w:rPr>
          <w:rFonts w:ascii="Times New Roman" w:hAnsi="Times New Roman" w:cs="Times New Roman"/>
          <w:sz w:val="28"/>
          <w:szCs w:val="28"/>
        </w:rPr>
        <w:t>.</w:t>
      </w:r>
    </w:p>
    <w:p w14:paraId="3FEA1672" w14:textId="77777777" w:rsidR="00271905" w:rsidRDefault="00271905" w:rsidP="003D214F">
      <w:pPr>
        <w:rPr>
          <w:rFonts w:ascii="Times New Roman" w:hAnsi="Times New Roman" w:cs="Times New Roman"/>
          <w:sz w:val="28"/>
          <w:szCs w:val="28"/>
        </w:rPr>
      </w:pPr>
    </w:p>
    <w:p w14:paraId="493ED2E9" w14:textId="33C5B439" w:rsidR="003D214F" w:rsidRPr="00271905" w:rsidRDefault="00271905" w:rsidP="00271905">
      <w:pPr>
        <w:jc w:val="center"/>
        <w:rPr>
          <w:rFonts w:ascii="Times New Roman" w:hAnsi="Times New Roman" w:cs="Times New Roman"/>
          <w:sz w:val="28"/>
          <w:szCs w:val="28"/>
          <w:u w:val="single" w:color="00B050"/>
          <w:lang w:val="en-US"/>
        </w:rPr>
      </w:pPr>
      <w:r w:rsidRPr="00271905">
        <w:rPr>
          <w:rFonts w:ascii="Times New Roman" w:hAnsi="Times New Roman" w:cs="Times New Roman"/>
          <w:sz w:val="28"/>
          <w:szCs w:val="28"/>
          <w:u w:val="single" w:color="00B050"/>
          <w:lang w:val="en-US"/>
        </w:rPr>
        <w:t>LyrDoxSystem</w:t>
      </w:r>
    </w:p>
    <w:p w14:paraId="36634684" w14:textId="77777777" w:rsidR="0030776F" w:rsidRDefault="00271905" w:rsidP="00271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776F">
        <w:rPr>
          <w:rFonts w:ascii="Times New Roman" w:hAnsi="Times New Roman" w:cs="Times New Roman"/>
          <w:sz w:val="28"/>
          <w:szCs w:val="28"/>
        </w:rPr>
        <w:t>Благодаря этой системы сотрудники могут выполнять в ней следующее</w:t>
      </w:r>
      <w:r w:rsidR="0030776F" w:rsidRPr="0030776F">
        <w:rPr>
          <w:rFonts w:ascii="Times New Roman" w:hAnsi="Times New Roman" w:cs="Times New Roman"/>
          <w:sz w:val="28"/>
          <w:szCs w:val="28"/>
        </w:rPr>
        <w:t>:</w:t>
      </w:r>
    </w:p>
    <w:p w14:paraId="04BFC51D" w14:textId="6117D8E6" w:rsidR="0030776F" w:rsidRDefault="0030776F" w:rsidP="003077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776F">
        <w:rPr>
          <w:rFonts w:ascii="Times New Roman" w:hAnsi="Times New Roman" w:cs="Times New Roman"/>
          <w:sz w:val="28"/>
          <w:szCs w:val="28"/>
        </w:rPr>
        <w:t>Регист</w:t>
      </w:r>
      <w:r>
        <w:rPr>
          <w:rFonts w:ascii="Times New Roman" w:hAnsi="Times New Roman" w:cs="Times New Roman"/>
          <w:sz w:val="28"/>
          <w:szCs w:val="28"/>
        </w:rPr>
        <w:t>рировать</w:t>
      </w:r>
      <w:r w:rsidRPr="0030776F">
        <w:rPr>
          <w:rFonts w:ascii="Times New Roman" w:hAnsi="Times New Roman" w:cs="Times New Roman"/>
          <w:sz w:val="28"/>
          <w:szCs w:val="28"/>
        </w:rPr>
        <w:t xml:space="preserve"> входящих и исходящих документов</w:t>
      </w:r>
      <w:r>
        <w:rPr>
          <w:rFonts w:ascii="Times New Roman" w:hAnsi="Times New Roman" w:cs="Times New Roman"/>
          <w:sz w:val="28"/>
          <w:szCs w:val="28"/>
        </w:rPr>
        <w:t xml:space="preserve"> (особенно документы из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B36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30776F">
        <w:rPr>
          <w:rFonts w:ascii="Times New Roman" w:hAnsi="Times New Roman" w:cs="Times New Roman"/>
          <w:sz w:val="28"/>
          <w:szCs w:val="28"/>
        </w:rPr>
        <w:t>)</w:t>
      </w:r>
      <w:r w:rsidRPr="0030776F">
        <w:rPr>
          <w:rFonts w:ascii="Times New Roman" w:hAnsi="Times New Roman" w:cs="Times New Roman"/>
          <w:sz w:val="28"/>
          <w:szCs w:val="28"/>
        </w:rPr>
        <w:t>;</w:t>
      </w:r>
    </w:p>
    <w:p w14:paraId="2709AFA0" w14:textId="2547353E" w:rsidR="00900C5F" w:rsidRDefault="00900C5F" w:rsidP="003077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00C5F">
        <w:rPr>
          <w:rFonts w:ascii="Times New Roman" w:hAnsi="Times New Roman" w:cs="Times New Roman"/>
          <w:sz w:val="28"/>
          <w:szCs w:val="28"/>
        </w:rPr>
        <w:t>росмотр и 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E8CFFC" w14:textId="3D775BCD" w:rsidR="0030776F" w:rsidRPr="00900C5F" w:rsidRDefault="00900C5F" w:rsidP="003077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Pr="00900C5F">
        <w:rPr>
          <w:rFonts w:ascii="Times New Roman" w:hAnsi="Times New Roman" w:cs="Times New Roman"/>
          <w:sz w:val="28"/>
          <w:szCs w:val="28"/>
        </w:rPr>
        <w:t>абота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900C5F">
        <w:rPr>
          <w:rFonts w:ascii="Times New Roman" w:hAnsi="Times New Roman" w:cs="Times New Roman"/>
          <w:sz w:val="28"/>
          <w:szCs w:val="28"/>
        </w:rPr>
        <w:t xml:space="preserve"> с документами любых типов</w:t>
      </w:r>
      <w:r w:rsidRPr="00900C5F">
        <w:rPr>
          <w:rFonts w:ascii="Times New Roman" w:hAnsi="Times New Roman" w:cs="Times New Roman"/>
          <w:sz w:val="28"/>
          <w:szCs w:val="28"/>
        </w:rPr>
        <w:t>;</w:t>
      </w:r>
    </w:p>
    <w:p w14:paraId="127C167C" w14:textId="25E78A2F" w:rsidR="00900C5F" w:rsidRPr="00900C5F" w:rsidRDefault="00900C5F" w:rsidP="003077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Производить </w:t>
      </w:r>
      <w:r w:rsidRPr="00900C5F">
        <w:rPr>
          <w:rFonts w:ascii="Times New Roman" w:hAnsi="Times New Roman" w:cs="Times New Roman"/>
          <w:sz w:val="28"/>
          <w:szCs w:val="28"/>
        </w:rPr>
        <w:t>быстрый поиск</w:t>
      </w:r>
      <w:r w:rsidR="00C477BC">
        <w:rPr>
          <w:rFonts w:ascii="Times New Roman" w:hAnsi="Times New Roman" w:cs="Times New Roman"/>
          <w:sz w:val="28"/>
          <w:szCs w:val="28"/>
        </w:rPr>
        <w:t xml:space="preserve">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479ABF" w14:textId="066C4166" w:rsidR="00900C5F" w:rsidRPr="0030776F" w:rsidRDefault="00900C5F" w:rsidP="003077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00C5F">
        <w:rPr>
          <w:rFonts w:ascii="Times New Roman" w:hAnsi="Times New Roman" w:cs="Times New Roman"/>
          <w:sz w:val="28"/>
          <w:szCs w:val="28"/>
        </w:rPr>
        <w:t>озможность указывать связи между документами, создавать цепочки подчиненных документов</w:t>
      </w:r>
      <w:r w:rsidR="00C477BC" w:rsidRPr="00C477BC">
        <w:rPr>
          <w:rFonts w:ascii="Times New Roman" w:hAnsi="Times New Roman" w:cs="Times New Roman"/>
          <w:sz w:val="28"/>
          <w:szCs w:val="28"/>
        </w:rPr>
        <w:t>.</w:t>
      </w:r>
    </w:p>
    <w:p w14:paraId="429FAB06" w14:textId="39D1F762" w:rsidR="00271905" w:rsidRPr="00041307" w:rsidRDefault="00041307" w:rsidP="0004130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Система, оснащенная защитой от несанкционированного доступа, позволит контролировать права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доступа пользователей и просматривать их действие в системе</w:t>
      </w:r>
      <w:r w:rsidRPr="00041307">
        <w:rPr>
          <w:rFonts w:ascii="Times New Roman" w:hAnsi="Times New Roman" w:cs="Times New Roman"/>
          <w:sz w:val="28"/>
          <w:szCs w:val="28"/>
        </w:rPr>
        <w:t>.</w:t>
      </w:r>
    </w:p>
    <w:sectPr w:rsidR="00271905" w:rsidRPr="00041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611A3"/>
    <w:multiLevelType w:val="hybridMultilevel"/>
    <w:tmpl w:val="B43E550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9430B"/>
    <w:multiLevelType w:val="hybridMultilevel"/>
    <w:tmpl w:val="7D721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0222B"/>
    <w:multiLevelType w:val="hybridMultilevel"/>
    <w:tmpl w:val="276E1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2A"/>
    <w:rsid w:val="00003E56"/>
    <w:rsid w:val="00007D33"/>
    <w:rsid w:val="00041307"/>
    <w:rsid w:val="00065234"/>
    <w:rsid w:val="00075FF3"/>
    <w:rsid w:val="000B32F8"/>
    <w:rsid w:val="000E1F9B"/>
    <w:rsid w:val="001B36E1"/>
    <w:rsid w:val="001F7F3D"/>
    <w:rsid w:val="0020218E"/>
    <w:rsid w:val="00212D48"/>
    <w:rsid w:val="002209AE"/>
    <w:rsid w:val="0022413F"/>
    <w:rsid w:val="00240EDD"/>
    <w:rsid w:val="002662A7"/>
    <w:rsid w:val="00271905"/>
    <w:rsid w:val="002E6473"/>
    <w:rsid w:val="0030776F"/>
    <w:rsid w:val="00340196"/>
    <w:rsid w:val="00377A9C"/>
    <w:rsid w:val="00395A95"/>
    <w:rsid w:val="003D214F"/>
    <w:rsid w:val="0042035C"/>
    <w:rsid w:val="00422DEC"/>
    <w:rsid w:val="00422FD5"/>
    <w:rsid w:val="004328F4"/>
    <w:rsid w:val="00472A2D"/>
    <w:rsid w:val="004E27F7"/>
    <w:rsid w:val="004E6220"/>
    <w:rsid w:val="005038A2"/>
    <w:rsid w:val="005207F6"/>
    <w:rsid w:val="005255CF"/>
    <w:rsid w:val="0052726A"/>
    <w:rsid w:val="005503ED"/>
    <w:rsid w:val="00553ECA"/>
    <w:rsid w:val="005553A4"/>
    <w:rsid w:val="00582E39"/>
    <w:rsid w:val="006038B3"/>
    <w:rsid w:val="0060775D"/>
    <w:rsid w:val="00607AEA"/>
    <w:rsid w:val="00632145"/>
    <w:rsid w:val="0064582A"/>
    <w:rsid w:val="006554E4"/>
    <w:rsid w:val="00665E19"/>
    <w:rsid w:val="006B5357"/>
    <w:rsid w:val="006D193E"/>
    <w:rsid w:val="006E5B20"/>
    <w:rsid w:val="00795747"/>
    <w:rsid w:val="007A606A"/>
    <w:rsid w:val="007A76DF"/>
    <w:rsid w:val="0086489B"/>
    <w:rsid w:val="00871A46"/>
    <w:rsid w:val="008A68ED"/>
    <w:rsid w:val="008A6944"/>
    <w:rsid w:val="008C713D"/>
    <w:rsid w:val="008E0ADD"/>
    <w:rsid w:val="00900C5F"/>
    <w:rsid w:val="0097075C"/>
    <w:rsid w:val="009A788A"/>
    <w:rsid w:val="009B6A01"/>
    <w:rsid w:val="009B7F43"/>
    <w:rsid w:val="009C026B"/>
    <w:rsid w:val="009F0920"/>
    <w:rsid w:val="00A27000"/>
    <w:rsid w:val="00AB03A8"/>
    <w:rsid w:val="00B05E68"/>
    <w:rsid w:val="00B0656C"/>
    <w:rsid w:val="00B15570"/>
    <w:rsid w:val="00B26D95"/>
    <w:rsid w:val="00B80FCC"/>
    <w:rsid w:val="00BF1CBC"/>
    <w:rsid w:val="00BF40DA"/>
    <w:rsid w:val="00C2686C"/>
    <w:rsid w:val="00C477BC"/>
    <w:rsid w:val="00C53E98"/>
    <w:rsid w:val="00C8014F"/>
    <w:rsid w:val="00CC0259"/>
    <w:rsid w:val="00CC405C"/>
    <w:rsid w:val="00CF4714"/>
    <w:rsid w:val="00D069B9"/>
    <w:rsid w:val="00D11A0F"/>
    <w:rsid w:val="00D50FB1"/>
    <w:rsid w:val="00DA0715"/>
    <w:rsid w:val="00DA56D2"/>
    <w:rsid w:val="00DE4667"/>
    <w:rsid w:val="00DF02B6"/>
    <w:rsid w:val="00E04A56"/>
    <w:rsid w:val="00E13F99"/>
    <w:rsid w:val="00E76C29"/>
    <w:rsid w:val="00ED1C47"/>
    <w:rsid w:val="00F45541"/>
    <w:rsid w:val="00F52F9E"/>
    <w:rsid w:val="00F8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483C"/>
  <w15:chartTrackingRefBased/>
  <w15:docId w15:val="{0E8FACF2-A5FE-4B9A-AEAB-298B2CDF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6D2"/>
    <w:pPr>
      <w:ind w:left="720"/>
      <w:contextualSpacing/>
    </w:pPr>
  </w:style>
  <w:style w:type="table" w:styleId="a4">
    <w:name w:val="Table Grid"/>
    <w:basedOn w:val="a1"/>
    <w:uiPriority w:val="39"/>
    <w:rsid w:val="00D50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60159-A1A8-4532-864B-C83BE5ED0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95</cp:revision>
  <dcterms:created xsi:type="dcterms:W3CDTF">2024-02-13T05:56:00Z</dcterms:created>
  <dcterms:modified xsi:type="dcterms:W3CDTF">2024-02-20T04:27:00Z</dcterms:modified>
</cp:coreProperties>
</file>