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C88CF" w14:textId="77777777" w:rsidR="00B2230C" w:rsidRPr="00B2230C" w:rsidRDefault="00B2230C" w:rsidP="00B2230C">
      <w:pPr>
        <w:jc w:val="center"/>
        <w:rPr>
          <w:b/>
          <w:bCs/>
          <w:sz w:val="32"/>
          <w:szCs w:val="32"/>
          <w:u w:val="single"/>
        </w:rPr>
      </w:pPr>
      <w:r w:rsidRPr="00B2230C">
        <w:rPr>
          <w:b/>
          <w:bCs/>
          <w:sz w:val="32"/>
          <w:szCs w:val="32"/>
          <w:u w:val="single"/>
        </w:rPr>
        <w:t>1. OD UMĚLECKÉ GRAFIKY KE GRAFICKÉMU DESIGNUUMĚLECKÝ</w:t>
      </w:r>
    </w:p>
    <w:p w14:paraId="7C794F80" w14:textId="1B7AF8AB" w:rsidR="00B2230C" w:rsidRPr="00B2230C" w:rsidRDefault="00B2230C" w:rsidP="00B2230C">
      <w:pPr>
        <w:jc w:val="center"/>
        <w:rPr>
          <w:b/>
          <w:bCs/>
          <w:sz w:val="32"/>
          <w:szCs w:val="32"/>
          <w:u w:val="single"/>
        </w:rPr>
      </w:pPr>
      <w:r w:rsidRPr="00B2230C">
        <w:rPr>
          <w:b/>
          <w:bCs/>
          <w:sz w:val="32"/>
          <w:szCs w:val="32"/>
          <w:u w:val="single"/>
        </w:rPr>
        <w:t>PLAKÁT</w:t>
      </w:r>
    </w:p>
    <w:p w14:paraId="57A288BE" w14:textId="77777777" w:rsidR="00B2230C" w:rsidRPr="00B2230C" w:rsidRDefault="00B2230C" w:rsidP="00B2230C">
      <w:pPr>
        <w:jc w:val="center"/>
        <w:rPr>
          <w:b/>
          <w:bCs/>
          <w:u w:val="single"/>
        </w:rPr>
      </w:pPr>
    </w:p>
    <w:p w14:paraId="54EBEDB1" w14:textId="7446FBE1" w:rsidR="00B2230C" w:rsidRDefault="00B2230C" w:rsidP="00B2230C">
      <w:pPr>
        <w:pStyle w:val="Odstavecseseznamem"/>
        <w:numPr>
          <w:ilvl w:val="0"/>
          <w:numId w:val="1"/>
        </w:numPr>
        <w:jc w:val="both"/>
      </w:pPr>
      <w:r>
        <w:t>Jakožto součást grafického designu plní plakáty funkci předváděcí a propagační,</w:t>
      </w:r>
    </w:p>
    <w:p w14:paraId="7A0A7371" w14:textId="77777777" w:rsidR="00B2230C" w:rsidRDefault="00B2230C" w:rsidP="00B2230C">
      <w:pPr>
        <w:ind w:left="709"/>
        <w:jc w:val="both"/>
      </w:pPr>
      <w:r>
        <w:t xml:space="preserve">v jejímž rámci musí </w:t>
      </w:r>
      <w:proofErr w:type="spellStart"/>
      <w:r>
        <w:t>být</w:t>
      </w:r>
      <w:proofErr w:type="spellEnd"/>
      <w:r>
        <w:t xml:space="preserve"> obraz a slovo úsporné, propojené </w:t>
      </w:r>
      <w:proofErr w:type="spellStart"/>
      <w:r>
        <w:t>jediným</w:t>
      </w:r>
      <w:proofErr w:type="spellEnd"/>
      <w:r>
        <w:t xml:space="preserve"> </w:t>
      </w:r>
      <w:proofErr w:type="spellStart"/>
      <w:r>
        <w:t>významem</w:t>
      </w:r>
      <w:proofErr w:type="spellEnd"/>
      <w:r>
        <w:t xml:space="preserve"> a</w:t>
      </w:r>
    </w:p>
    <w:p w14:paraId="7DFBB593" w14:textId="77777777" w:rsidR="00B2230C" w:rsidRDefault="00B2230C" w:rsidP="00B2230C">
      <w:pPr>
        <w:ind w:left="709"/>
        <w:jc w:val="both"/>
      </w:pPr>
      <w:r>
        <w:t>zapamatovatelné</w:t>
      </w:r>
    </w:p>
    <w:p w14:paraId="3C71CE99" w14:textId="2B327C68" w:rsidR="00B2230C" w:rsidRDefault="00B2230C" w:rsidP="00B2230C">
      <w:pPr>
        <w:pStyle w:val="Odstavecseseznamem"/>
        <w:numPr>
          <w:ilvl w:val="0"/>
          <w:numId w:val="1"/>
        </w:numPr>
        <w:jc w:val="both"/>
      </w:pPr>
      <w:r>
        <w:t>Na ulicích 19. století byly plakáty odrazem hospodářského, společenského a kulturního</w:t>
      </w:r>
    </w:p>
    <w:p w14:paraId="750FA9B5" w14:textId="77777777" w:rsidR="00B2230C" w:rsidRDefault="00B2230C" w:rsidP="00B2230C">
      <w:pPr>
        <w:ind w:left="709"/>
        <w:jc w:val="both"/>
      </w:pPr>
      <w:r>
        <w:t>života, soutěžily o pozornost spotřebitelů a publika</w:t>
      </w:r>
    </w:p>
    <w:p w14:paraId="74EE74B2" w14:textId="6FB75CD2" w:rsidR="00B2230C" w:rsidRDefault="00B2230C" w:rsidP="00B2230C">
      <w:pPr>
        <w:pStyle w:val="Odstavecseseznamem"/>
        <w:numPr>
          <w:ilvl w:val="0"/>
          <w:numId w:val="1"/>
        </w:numPr>
        <w:jc w:val="both"/>
      </w:pPr>
      <w:r>
        <w:t>Zájem kolemjdoucích byl upoután barevnosti plakátů – rozvoj litografie</w:t>
      </w:r>
    </w:p>
    <w:p w14:paraId="7AFFB8E3" w14:textId="5A338145" w:rsidR="00B2230C" w:rsidRDefault="00B2230C" w:rsidP="00B2230C">
      <w:pPr>
        <w:pStyle w:val="Odstavecseseznamem"/>
        <w:numPr>
          <w:ilvl w:val="0"/>
          <w:numId w:val="1"/>
        </w:numPr>
        <w:jc w:val="both"/>
      </w:pPr>
      <w:r>
        <w:t>Ilustrace byly zasazovány do správného kontextu pomocí textu, odrážely soudobou</w:t>
      </w:r>
    </w:p>
    <w:p w14:paraId="3F64CFC8" w14:textId="77777777" w:rsidR="00B2230C" w:rsidRDefault="00B2230C" w:rsidP="00B2230C">
      <w:pPr>
        <w:ind w:left="709"/>
        <w:jc w:val="both"/>
      </w:pPr>
      <w:r>
        <w:t xml:space="preserve">uměleckou mód a zaváděly novou estetikou </w:t>
      </w:r>
      <w:proofErr w:type="spellStart"/>
      <w:r>
        <w:t>zjednodušených</w:t>
      </w:r>
      <w:proofErr w:type="spellEnd"/>
      <w:r>
        <w:t xml:space="preserve">, </w:t>
      </w:r>
      <w:proofErr w:type="spellStart"/>
      <w:r>
        <w:t>úsporných</w:t>
      </w:r>
      <w:proofErr w:type="spellEnd"/>
      <w:r>
        <w:t xml:space="preserve"> obrazů, jež</w:t>
      </w:r>
    </w:p>
    <w:p w14:paraId="1983F41D" w14:textId="77777777" w:rsidR="00B2230C" w:rsidRDefault="00B2230C" w:rsidP="00B2230C">
      <w:pPr>
        <w:ind w:left="709"/>
        <w:jc w:val="both"/>
      </w:pPr>
      <w:r>
        <w:t>byla odvozena od jejich reprodukčních technik</w:t>
      </w:r>
    </w:p>
    <w:p w14:paraId="7638C8CF" w14:textId="22E3DF30" w:rsidR="00B2230C" w:rsidRDefault="00B2230C" w:rsidP="00B2230C">
      <w:pPr>
        <w:pStyle w:val="Odstavecseseznamem"/>
        <w:numPr>
          <w:ilvl w:val="0"/>
          <w:numId w:val="3"/>
        </w:numPr>
        <w:jc w:val="both"/>
      </w:pPr>
      <w:r>
        <w:t>Před zavedením litografie se plakáty tvořily stejně jako knihy – pomocí knihtisku –</w:t>
      </w:r>
    </w:p>
    <w:p w14:paraId="7B7CA9F4" w14:textId="77777777" w:rsidR="00B2230C" w:rsidRDefault="00B2230C" w:rsidP="00B2230C">
      <w:pPr>
        <w:ind w:left="709"/>
        <w:jc w:val="both"/>
      </w:pPr>
      <w:r>
        <w:t xml:space="preserve">tiskařskou černi vytlačenou ze sazby s </w:t>
      </w:r>
      <w:proofErr w:type="spellStart"/>
      <w:r>
        <w:t>občasnými</w:t>
      </w:r>
      <w:proofErr w:type="spellEnd"/>
      <w:r>
        <w:t xml:space="preserve"> </w:t>
      </w:r>
      <w:proofErr w:type="spellStart"/>
      <w:r>
        <w:t>dřevorytovými</w:t>
      </w:r>
      <w:proofErr w:type="spellEnd"/>
      <w:r>
        <w:t xml:space="preserve"> ilustracemi</w:t>
      </w:r>
    </w:p>
    <w:p w14:paraId="7890E01C" w14:textId="65E93CCC" w:rsidR="00B2230C" w:rsidRDefault="00B2230C" w:rsidP="00B2230C">
      <w:pPr>
        <w:pStyle w:val="Odstavecseseznamem"/>
        <w:numPr>
          <w:ilvl w:val="0"/>
          <w:numId w:val="3"/>
        </w:numPr>
        <w:jc w:val="both"/>
      </w:pPr>
      <w:r>
        <w:t>Sazbu vybíral a sestavoval tiskař</w:t>
      </w:r>
    </w:p>
    <w:p w14:paraId="68F296B8" w14:textId="2D60401D" w:rsidR="00B2230C" w:rsidRDefault="00B2230C" w:rsidP="00B2230C">
      <w:pPr>
        <w:pStyle w:val="Odstavecseseznamem"/>
        <w:numPr>
          <w:ilvl w:val="0"/>
          <w:numId w:val="3"/>
        </w:numPr>
        <w:jc w:val="both"/>
      </w:pPr>
      <w:r>
        <w:t xml:space="preserve">Umělci namalovali plakát, </w:t>
      </w:r>
      <w:proofErr w:type="spellStart"/>
      <w:r>
        <w:t>ktery</w:t>
      </w:r>
      <w:proofErr w:type="spellEnd"/>
      <w:r>
        <w:t>́ byl ručně přenesen na litografickou desku – pro každou</w:t>
      </w:r>
    </w:p>
    <w:p w14:paraId="3D8CF71F" w14:textId="6E912431" w:rsidR="00B2230C" w:rsidRDefault="00B2230C" w:rsidP="00B2230C">
      <w:pPr>
        <w:ind w:left="709"/>
        <w:jc w:val="both"/>
      </w:pPr>
      <w:r>
        <w:t>barvu jednu – někdy se jich používalo i 15</w:t>
      </w:r>
    </w:p>
    <w:p w14:paraId="51266961" w14:textId="77777777" w:rsidR="00B2230C" w:rsidRDefault="00B2230C" w:rsidP="00B2230C">
      <w:pPr>
        <w:jc w:val="both"/>
      </w:pPr>
    </w:p>
    <w:p w14:paraId="63F137C7" w14:textId="4C46A456" w:rsidR="00B2230C" w:rsidRDefault="00B2230C" w:rsidP="00B2230C">
      <w:pPr>
        <w:jc w:val="both"/>
        <w:rPr>
          <w:b/>
          <w:bCs/>
          <w:u w:val="single"/>
        </w:rPr>
      </w:pPr>
      <w:r w:rsidRPr="00B2230C">
        <w:rPr>
          <w:b/>
          <w:bCs/>
          <w:u w:val="single"/>
        </w:rPr>
        <w:t>JULES CHÉRET</w:t>
      </w:r>
    </w:p>
    <w:p w14:paraId="4D1B67EF" w14:textId="77777777" w:rsidR="00B2230C" w:rsidRPr="00B2230C" w:rsidRDefault="00B2230C" w:rsidP="00B2230C">
      <w:pPr>
        <w:jc w:val="both"/>
        <w:rPr>
          <w:b/>
          <w:bCs/>
          <w:u w:val="single"/>
        </w:rPr>
      </w:pPr>
    </w:p>
    <w:p w14:paraId="37F5AD21" w14:textId="024D27EA" w:rsidR="00B2230C" w:rsidRDefault="00B2230C" w:rsidP="00B2230C">
      <w:pPr>
        <w:pStyle w:val="Odstavecseseznamem"/>
        <w:numPr>
          <w:ilvl w:val="0"/>
          <w:numId w:val="3"/>
        </w:numPr>
        <w:jc w:val="both"/>
      </w:pPr>
      <w:r>
        <w:t xml:space="preserve">Spojení umělecké a průmyslové </w:t>
      </w:r>
      <w:proofErr w:type="spellStart"/>
      <w:r>
        <w:t>výroby</w:t>
      </w:r>
      <w:proofErr w:type="spellEnd"/>
      <w:r>
        <w:t xml:space="preserve"> je patrné na dílech </w:t>
      </w:r>
      <w:proofErr w:type="spellStart"/>
      <w:r>
        <w:t>Julese</w:t>
      </w:r>
      <w:proofErr w:type="spellEnd"/>
      <w:r>
        <w:t xml:space="preserve"> </w:t>
      </w:r>
      <w:proofErr w:type="spellStart"/>
      <w:r>
        <w:t>Chéreta</w:t>
      </w:r>
      <w:proofErr w:type="spellEnd"/>
      <w:r>
        <w:t xml:space="preserve"> (syn sazeče</w:t>
      </w:r>
    </w:p>
    <w:p w14:paraId="66FF8AAD" w14:textId="6A8624BB" w:rsidR="00B2230C" w:rsidRDefault="00B2230C" w:rsidP="00B2230C">
      <w:pPr>
        <w:ind w:left="709"/>
        <w:jc w:val="both"/>
      </w:pPr>
      <w:r>
        <w:t xml:space="preserve">a učeň francouzského litografa přišel do </w:t>
      </w:r>
      <w:proofErr w:type="spellStart"/>
      <w:r>
        <w:t>Londýna</w:t>
      </w:r>
      <w:proofErr w:type="spellEnd"/>
      <w:r>
        <w:t xml:space="preserve"> studovat nejnovější techniky)</w:t>
      </w:r>
    </w:p>
    <w:p w14:paraId="373C1AD0" w14:textId="77777777" w:rsidR="00B2230C" w:rsidRDefault="00B2230C" w:rsidP="00B2230C">
      <w:pPr>
        <w:ind w:left="709"/>
        <w:jc w:val="both"/>
      </w:pPr>
    </w:p>
    <w:p w14:paraId="7477F7D2" w14:textId="4F918239" w:rsidR="00B2230C" w:rsidRDefault="00B2230C" w:rsidP="00B2230C">
      <w:pPr>
        <w:pStyle w:val="Odstavecseseznamem"/>
        <w:numPr>
          <w:ilvl w:val="0"/>
          <w:numId w:val="3"/>
        </w:numPr>
        <w:jc w:val="both"/>
      </w:pPr>
      <w:r>
        <w:t>Vyvinul systém tří či čtyřbarevného tisku: černá kresba na odstupňovaném, světlém</w:t>
      </w:r>
    </w:p>
    <w:p w14:paraId="396B1F7C" w14:textId="77777777" w:rsidR="00B2230C" w:rsidRDefault="00B2230C" w:rsidP="00B2230C">
      <w:pPr>
        <w:ind w:left="709"/>
        <w:jc w:val="both"/>
      </w:pPr>
      <w:r>
        <w:t xml:space="preserve">barevném pozadí, nahoře obvykle modrém, které doplňovala </w:t>
      </w:r>
      <w:proofErr w:type="spellStart"/>
      <w:r>
        <w:t>výrazná</w:t>
      </w:r>
      <w:proofErr w:type="spellEnd"/>
      <w:r>
        <w:t xml:space="preserve"> červeň a jemná</w:t>
      </w:r>
    </w:p>
    <w:p w14:paraId="5DA3BCF9" w14:textId="17DD613A" w:rsidR="00B2230C" w:rsidRDefault="00B2230C" w:rsidP="00B2230C">
      <w:pPr>
        <w:ind w:left="709"/>
        <w:jc w:val="both"/>
      </w:pPr>
      <w:r>
        <w:t>žluť</w:t>
      </w:r>
    </w:p>
    <w:p w14:paraId="22E7A25F" w14:textId="77777777" w:rsidR="00B2230C" w:rsidRDefault="00B2230C" w:rsidP="00B2230C">
      <w:pPr>
        <w:ind w:left="709"/>
        <w:jc w:val="both"/>
      </w:pPr>
    </w:p>
    <w:p w14:paraId="6D958FFE" w14:textId="1442C62E" w:rsidR="00B2230C" w:rsidRDefault="00B2230C" w:rsidP="00B2230C">
      <w:pPr>
        <w:pStyle w:val="Odstavecseseznamem"/>
        <w:numPr>
          <w:ilvl w:val="0"/>
          <w:numId w:val="3"/>
        </w:numPr>
        <w:jc w:val="both"/>
      </w:pPr>
      <w:proofErr w:type="spellStart"/>
      <w:r>
        <w:t>Chéret</w:t>
      </w:r>
      <w:proofErr w:type="spellEnd"/>
      <w:r>
        <w:t xml:space="preserve"> a umělci, kteří v 90. letech tvořili, mohli na kamennou desku sami volně kreslit</w:t>
      </w:r>
    </w:p>
    <w:p w14:paraId="1DC206ED" w14:textId="77777777" w:rsidR="00B2230C" w:rsidRDefault="00B2230C" w:rsidP="00B2230C">
      <w:pPr>
        <w:ind w:left="709"/>
        <w:jc w:val="both"/>
      </w:pPr>
      <w:r>
        <w:t xml:space="preserve">(tuší či křídou), nebo malovat – dodat tak </w:t>
      </w:r>
      <w:proofErr w:type="spellStart"/>
      <w:r>
        <w:t>velkým</w:t>
      </w:r>
      <w:proofErr w:type="spellEnd"/>
      <w:r>
        <w:t xml:space="preserve"> plochám jednolitou barvu. Nebo</w:t>
      </w:r>
    </w:p>
    <w:p w14:paraId="37906B1E" w14:textId="2B4CE81C" w:rsidR="00B2230C" w:rsidRDefault="00B2230C" w:rsidP="00B2230C">
      <w:pPr>
        <w:ind w:left="709"/>
        <w:jc w:val="both"/>
      </w:pPr>
      <w:r>
        <w:t>mohli povrch pokropit – nesouvislá textura</w:t>
      </w:r>
    </w:p>
    <w:p w14:paraId="40714C98" w14:textId="77777777" w:rsidR="00B2230C" w:rsidRDefault="00B2230C" w:rsidP="00B2230C">
      <w:pPr>
        <w:ind w:left="709"/>
        <w:jc w:val="both"/>
      </w:pPr>
    </w:p>
    <w:p w14:paraId="3A6A4081" w14:textId="6277A1BA" w:rsidR="00B2230C" w:rsidRDefault="00B2230C" w:rsidP="00B2230C">
      <w:pPr>
        <w:pStyle w:val="Odstavecseseznamem"/>
        <w:numPr>
          <w:ilvl w:val="0"/>
          <w:numId w:val="3"/>
        </w:numPr>
        <w:jc w:val="both"/>
      </w:pPr>
      <w:r>
        <w:t xml:space="preserve">Od roku 1866 prováděl </w:t>
      </w:r>
      <w:proofErr w:type="spellStart"/>
      <w:r>
        <w:t>Chéterův</w:t>
      </w:r>
      <w:proofErr w:type="spellEnd"/>
      <w:r>
        <w:t xml:space="preserve"> ateliér reprodukci a tisk </w:t>
      </w:r>
      <w:proofErr w:type="spellStart"/>
      <w:r>
        <w:t>svých</w:t>
      </w:r>
      <w:proofErr w:type="spellEnd"/>
      <w:r>
        <w:t xml:space="preserve"> vlastních návrhů (někdy</w:t>
      </w:r>
    </w:p>
    <w:p w14:paraId="19397034" w14:textId="77777777" w:rsidR="00B2230C" w:rsidRDefault="00B2230C" w:rsidP="00B2230C">
      <w:pPr>
        <w:ind w:left="709"/>
        <w:jc w:val="both"/>
      </w:pPr>
      <w:r>
        <w:t>i 2,5 m.), skládaly se téměř pokaždé z jediné ženské postavy lidské velikosti a z jednoho,</w:t>
      </w:r>
    </w:p>
    <w:p w14:paraId="4B923E7A" w14:textId="55943590" w:rsidR="00B2230C" w:rsidRDefault="00B2230C" w:rsidP="00B2230C">
      <w:pPr>
        <w:ind w:left="709"/>
        <w:jc w:val="both"/>
      </w:pPr>
      <w:r>
        <w:t>nebo dvouslovného kresleného nadpisu – občas doprovázen sloganem</w:t>
      </w:r>
    </w:p>
    <w:p w14:paraId="31D7C70E" w14:textId="77777777" w:rsidR="00B2230C" w:rsidRDefault="00B2230C" w:rsidP="00B2230C">
      <w:pPr>
        <w:ind w:left="709"/>
        <w:jc w:val="both"/>
      </w:pPr>
    </w:p>
    <w:p w14:paraId="4473A204" w14:textId="255223A4" w:rsidR="00B2230C" w:rsidRDefault="00B2230C" w:rsidP="00B2230C">
      <w:pPr>
        <w:pStyle w:val="Odstavecseseznamem"/>
        <w:numPr>
          <w:ilvl w:val="0"/>
          <w:numId w:val="3"/>
        </w:numPr>
        <w:jc w:val="both"/>
      </w:pPr>
      <w:r>
        <w:t>Postavy se vymykají obvyklé perspektivě, nestojí nohama na zemi, plují po povrchu</w:t>
      </w:r>
    </w:p>
    <w:p w14:paraId="231B492C" w14:textId="7BAF5D3E" w:rsidR="00B2230C" w:rsidRDefault="00B2230C" w:rsidP="00B2230C">
      <w:pPr>
        <w:ind w:left="709"/>
        <w:jc w:val="both"/>
      </w:pPr>
      <w:r>
        <w:t>P</w:t>
      </w:r>
      <w:r>
        <w:t>lakátu</w:t>
      </w:r>
    </w:p>
    <w:p w14:paraId="0F53D09F" w14:textId="77777777" w:rsidR="00B2230C" w:rsidRDefault="00B2230C" w:rsidP="00B2230C">
      <w:pPr>
        <w:ind w:left="709"/>
        <w:jc w:val="both"/>
      </w:pPr>
    </w:p>
    <w:p w14:paraId="68D2EF07" w14:textId="520B843A" w:rsidR="00B2230C" w:rsidRDefault="00B2230C" w:rsidP="00B2230C">
      <w:pPr>
        <w:pStyle w:val="Odstavecseseznamem"/>
        <w:numPr>
          <w:ilvl w:val="0"/>
          <w:numId w:val="3"/>
        </w:numPr>
        <w:jc w:val="both"/>
      </w:pPr>
      <w:r>
        <w:t xml:space="preserve">Toto schéma bylo základem plakátů </w:t>
      </w:r>
      <w:proofErr w:type="spellStart"/>
      <w:r>
        <w:t>vytvořených</w:t>
      </w:r>
      <w:proofErr w:type="spellEnd"/>
      <w:r>
        <w:t xml:space="preserve"> na přelomu století v Evropě a</w:t>
      </w:r>
    </w:p>
    <w:p w14:paraId="7F28DBC5" w14:textId="77777777" w:rsidR="00B2230C" w:rsidRDefault="00B2230C" w:rsidP="00B2230C">
      <w:pPr>
        <w:ind w:left="709"/>
        <w:jc w:val="both"/>
      </w:pPr>
      <w:r>
        <w:t>Americe: umělcům šlo především o estetický účinek (obrazy, které představovaly</w:t>
      </w:r>
    </w:p>
    <w:p w14:paraId="5D841AE9" w14:textId="11991F45" w:rsidR="00B2230C" w:rsidRDefault="00B2230C" w:rsidP="00B2230C">
      <w:pPr>
        <w:ind w:left="709"/>
        <w:jc w:val="both"/>
      </w:pPr>
      <w:proofErr w:type="spellStart"/>
      <w:r>
        <w:t>nějaky</w:t>
      </w:r>
      <w:proofErr w:type="spellEnd"/>
      <w:r>
        <w:t xml:space="preserve">́ </w:t>
      </w:r>
      <w:proofErr w:type="spellStart"/>
      <w:r>
        <w:t>výrobek</w:t>
      </w:r>
      <w:proofErr w:type="spellEnd"/>
      <w:r>
        <w:t>, nebo ideu, byly vzácné)</w:t>
      </w:r>
    </w:p>
    <w:p w14:paraId="3A514467" w14:textId="77777777" w:rsidR="00B2230C" w:rsidRDefault="00B2230C" w:rsidP="00B2230C">
      <w:pPr>
        <w:ind w:left="709"/>
        <w:jc w:val="both"/>
      </w:pPr>
    </w:p>
    <w:p w14:paraId="418BE951" w14:textId="17EDE033" w:rsidR="00B2230C" w:rsidRDefault="00B2230C" w:rsidP="00B2230C">
      <w:pPr>
        <w:pStyle w:val="Odstavecseseznamem"/>
        <w:numPr>
          <w:ilvl w:val="0"/>
          <w:numId w:val="3"/>
        </w:numPr>
        <w:jc w:val="both"/>
      </w:pPr>
      <w:proofErr w:type="spellStart"/>
      <w:r>
        <w:t>Chéretův</w:t>
      </w:r>
      <w:proofErr w:type="spellEnd"/>
      <w:r>
        <w:t xml:space="preserve"> styl vyzrál na konci 80. let a začali ho rozvíjet další umělci:</w:t>
      </w:r>
    </w:p>
    <w:p w14:paraId="706A1774" w14:textId="77777777" w:rsidR="00B2230C" w:rsidRPr="00B2230C" w:rsidRDefault="00B2230C" w:rsidP="00B2230C">
      <w:pPr>
        <w:pStyle w:val="Odstavecseseznamem"/>
        <w:numPr>
          <w:ilvl w:val="0"/>
          <w:numId w:val="3"/>
        </w:numPr>
        <w:jc w:val="both"/>
        <w:rPr>
          <w:b/>
          <w:bCs/>
          <w:u w:val="single"/>
        </w:rPr>
      </w:pPr>
      <w:r w:rsidRPr="00B2230C">
        <w:rPr>
          <w:b/>
          <w:bCs/>
          <w:u w:val="single"/>
        </w:rPr>
        <w:t>PIERRE BONNARD a HENRI DE TOULOUSE LAUTREC</w:t>
      </w:r>
    </w:p>
    <w:p w14:paraId="3112A5F7" w14:textId="2DF18D7D" w:rsidR="00B2230C" w:rsidRDefault="00B2230C" w:rsidP="00B2230C">
      <w:pPr>
        <w:pStyle w:val="Odstavecseseznamem"/>
        <w:numPr>
          <w:ilvl w:val="0"/>
          <w:numId w:val="3"/>
        </w:numPr>
        <w:jc w:val="both"/>
      </w:pPr>
      <w:proofErr w:type="spellStart"/>
      <w:r>
        <w:t>Chéretova</w:t>
      </w:r>
      <w:proofErr w:type="spellEnd"/>
      <w:r>
        <w:t xml:space="preserve"> kresba „dělící čáry“, kterou změnil při tisku z černé na modrou, utvářela</w:t>
      </w:r>
    </w:p>
    <w:p w14:paraId="084458F3" w14:textId="22A17B2D" w:rsidR="00B2230C" w:rsidRDefault="00B2230C" w:rsidP="00B2230C">
      <w:pPr>
        <w:ind w:left="709"/>
        <w:jc w:val="both"/>
      </w:pPr>
      <w:r>
        <w:lastRenderedPageBreak/>
        <w:t>design plakátu a byla přenášena na kamennou desku jakožto šablona pro každou barvu</w:t>
      </w:r>
      <w:r>
        <w:t xml:space="preserve">: </w:t>
      </w:r>
      <w:r>
        <w:t>na plakátech není žádné světlo a stín, žádná hloubka – předmětem plakátu je barva</w:t>
      </w:r>
      <w:r>
        <w:t xml:space="preserve">, </w:t>
      </w:r>
      <w:r>
        <w:t>plochy t</w:t>
      </w:r>
      <w:r>
        <w:t>vořená</w:t>
      </w:r>
      <w:r>
        <w:t xml:space="preserve"> obrysem – také </w:t>
      </w:r>
      <w:proofErr w:type="spellStart"/>
      <w:r>
        <w:t>nepotištěným</w:t>
      </w:r>
      <w:proofErr w:type="spellEnd"/>
      <w:r>
        <w:t xml:space="preserve"> </w:t>
      </w:r>
      <w:proofErr w:type="spellStart"/>
      <w:r>
        <w:t>bílým</w:t>
      </w:r>
      <w:proofErr w:type="spellEnd"/>
      <w:r>
        <w:t xml:space="preserve"> papírem, podobě jako mapa</w:t>
      </w:r>
    </w:p>
    <w:p w14:paraId="4115209E" w14:textId="5AB9EEF2" w:rsidR="00B2230C" w:rsidRDefault="00B2230C" w:rsidP="00B2230C">
      <w:pPr>
        <w:pStyle w:val="Odstavecseseznamem"/>
        <w:numPr>
          <w:ilvl w:val="0"/>
          <w:numId w:val="3"/>
        </w:numPr>
        <w:jc w:val="both"/>
      </w:pPr>
      <w:r>
        <w:t>dělící čára slouží jako hranice mezi dvěma barvami</w:t>
      </w:r>
    </w:p>
    <w:p w14:paraId="2A10975A" w14:textId="77777777" w:rsidR="00B2230C" w:rsidRDefault="00B2230C" w:rsidP="00B2230C">
      <w:pPr>
        <w:pStyle w:val="Odstavecseseznamem"/>
        <w:jc w:val="both"/>
      </w:pPr>
    </w:p>
    <w:p w14:paraId="7653188D" w14:textId="646E5E4C" w:rsidR="00B2230C" w:rsidRDefault="00B2230C" w:rsidP="00B2230C">
      <w:pPr>
        <w:pStyle w:val="Odstavecseseznamem"/>
        <w:numPr>
          <w:ilvl w:val="0"/>
          <w:numId w:val="3"/>
        </w:numPr>
      </w:pPr>
      <w:proofErr w:type="spellStart"/>
      <w:r>
        <w:t>pevny</w:t>
      </w:r>
      <w:proofErr w:type="spellEnd"/>
      <w:r>
        <w:t>́ obrys a barvy odrážely nadšení umělců pro japonský dřevo-tisk (předvedené na</w:t>
      </w:r>
      <w:r>
        <w:t xml:space="preserve"> </w:t>
      </w:r>
      <w:r>
        <w:t xml:space="preserve">světové </w:t>
      </w:r>
      <w:proofErr w:type="spellStart"/>
      <w:r>
        <w:t>výstavě</w:t>
      </w:r>
      <w:proofErr w:type="spellEnd"/>
      <w:r>
        <w:t xml:space="preserve"> v Paříži v 1867) – dokonce i typy písma (</w:t>
      </w:r>
      <w:proofErr w:type="spellStart"/>
      <w:r>
        <w:t>Auriol</w:t>
      </w:r>
      <w:proofErr w:type="spellEnd"/>
      <w:r>
        <w:t>) napodobovaly</w:t>
      </w:r>
    </w:p>
    <w:p w14:paraId="6CE1DDC5" w14:textId="598B1E94" w:rsidR="00B2230C" w:rsidRDefault="00B2230C" w:rsidP="00B2230C">
      <w:pPr>
        <w:ind w:left="709"/>
      </w:pPr>
      <w:r>
        <w:t xml:space="preserve">japonské </w:t>
      </w:r>
      <w:proofErr w:type="spellStart"/>
      <w:r>
        <w:t>japonské</w:t>
      </w:r>
      <w:proofErr w:type="spellEnd"/>
      <w:r>
        <w:t xml:space="preserve"> znaky</w:t>
      </w:r>
    </w:p>
    <w:p w14:paraId="4920E729" w14:textId="77777777" w:rsidR="00B2230C" w:rsidRDefault="00B2230C" w:rsidP="00B2230C">
      <w:pPr>
        <w:ind w:left="709"/>
      </w:pPr>
    </w:p>
    <w:p w14:paraId="3005B4D8" w14:textId="29B2AD8C" w:rsidR="00B2230C" w:rsidRDefault="00B2230C" w:rsidP="00B2230C">
      <w:pPr>
        <w:pStyle w:val="Odstavecseseznamem"/>
        <w:numPr>
          <w:ilvl w:val="0"/>
          <w:numId w:val="3"/>
        </w:numPr>
      </w:pPr>
      <w:r>
        <w:t xml:space="preserve">japonský tisk a vliv fotografie ovlivnily novou tvorbu – </w:t>
      </w:r>
      <w:proofErr w:type="spellStart"/>
      <w:r>
        <w:t>svisly</w:t>
      </w:r>
      <w:proofErr w:type="spellEnd"/>
      <w:r>
        <w:t xml:space="preserve">́ </w:t>
      </w:r>
      <w:proofErr w:type="spellStart"/>
      <w:r>
        <w:t>obdelník</w:t>
      </w:r>
      <w:proofErr w:type="spellEnd"/>
      <w:r>
        <w:t>: šikmé pohledy</w:t>
      </w:r>
    </w:p>
    <w:p w14:paraId="65F79A0F" w14:textId="77777777" w:rsidR="00B2230C" w:rsidRDefault="00B2230C" w:rsidP="00B2230C">
      <w:pPr>
        <w:ind w:left="709"/>
      </w:pPr>
      <w:r>
        <w:t xml:space="preserve">seshora (plakát </w:t>
      </w:r>
      <w:proofErr w:type="spellStart"/>
      <w:r>
        <w:t>Bécane</w:t>
      </w:r>
      <w:proofErr w:type="spellEnd"/>
      <w:r>
        <w:t xml:space="preserve"> – </w:t>
      </w:r>
      <w:proofErr w:type="spellStart"/>
      <w:r>
        <w:t>Edouard</w:t>
      </w:r>
      <w:proofErr w:type="spellEnd"/>
      <w:r>
        <w:t xml:space="preserve"> </w:t>
      </w:r>
      <w:proofErr w:type="spellStart"/>
      <w:r>
        <w:t>Vuillard</w:t>
      </w:r>
      <w:proofErr w:type="spellEnd"/>
      <w:r>
        <w:t xml:space="preserve">), nebo „useknuté“ postavy </w:t>
      </w:r>
      <w:proofErr w:type="spellStart"/>
      <w:r>
        <w:t>vidné</w:t>
      </w:r>
      <w:proofErr w:type="spellEnd"/>
    </w:p>
    <w:p w14:paraId="66DE1840" w14:textId="0E50F01B" w:rsidR="00B2230C" w:rsidRDefault="00B2230C" w:rsidP="00B2230C">
      <w:pPr>
        <w:ind w:left="709"/>
      </w:pPr>
      <w:r>
        <w:t xml:space="preserve">v </w:t>
      </w:r>
      <w:proofErr w:type="spellStart"/>
      <w:r>
        <w:t>Lautrecově</w:t>
      </w:r>
      <w:proofErr w:type="spellEnd"/>
      <w:r>
        <w:t xml:space="preserve"> díle: </w:t>
      </w:r>
      <w:proofErr w:type="spellStart"/>
      <w:r>
        <w:t>Aristide</w:t>
      </w:r>
      <w:proofErr w:type="spellEnd"/>
      <w:r>
        <w:t xml:space="preserve"> </w:t>
      </w:r>
      <w:proofErr w:type="spellStart"/>
      <w:r>
        <w:t>Bruant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son </w:t>
      </w:r>
      <w:proofErr w:type="spellStart"/>
      <w:r>
        <w:t>cabarette</w:t>
      </w:r>
      <w:proofErr w:type="spellEnd"/>
    </w:p>
    <w:p w14:paraId="5217F7FA" w14:textId="77777777" w:rsidR="00B2230C" w:rsidRDefault="00B2230C" w:rsidP="00B2230C">
      <w:pPr>
        <w:ind w:left="709"/>
      </w:pPr>
    </w:p>
    <w:p w14:paraId="7155312E" w14:textId="7C910630" w:rsidR="00B2230C" w:rsidRDefault="00B2230C" w:rsidP="00B2230C">
      <w:pPr>
        <w:pStyle w:val="Odstavecseseznamem"/>
        <w:numPr>
          <w:ilvl w:val="0"/>
          <w:numId w:val="3"/>
        </w:numPr>
      </w:pPr>
      <w:r>
        <w:t>nápisy byly ručně malovány umělci</w:t>
      </w:r>
    </w:p>
    <w:p w14:paraId="62A74D81" w14:textId="77777777" w:rsidR="00B2230C" w:rsidRDefault="00B2230C" w:rsidP="00B2230C">
      <w:pPr>
        <w:pStyle w:val="Odstavecseseznamem"/>
      </w:pPr>
    </w:p>
    <w:p w14:paraId="6C4C9B0F" w14:textId="79D5B0FB" w:rsidR="00B2230C" w:rsidRDefault="00B2230C" w:rsidP="00B2230C">
      <w:pPr>
        <w:pStyle w:val="Odstavecseseznamem"/>
        <w:numPr>
          <w:ilvl w:val="0"/>
          <w:numId w:val="3"/>
        </w:numPr>
      </w:pPr>
      <w:r>
        <w:t>s rozvojem dekorativního stylu secese se celý prostor plakátu stal součástí</w:t>
      </w:r>
    </w:p>
    <w:p w14:paraId="51E57746" w14:textId="77777777" w:rsidR="00B2230C" w:rsidRDefault="00B2230C" w:rsidP="00B2230C">
      <w:pPr>
        <w:ind w:left="709"/>
      </w:pPr>
      <w:r>
        <w:t>strukturované plochy (např. jednotlivé ženské postavy v dílech ALFONSE MUCHY,</w:t>
      </w:r>
    </w:p>
    <w:p w14:paraId="6B1D96C3" w14:textId="77777777" w:rsidR="00B2230C" w:rsidRDefault="00B2230C" w:rsidP="00B2230C">
      <w:pPr>
        <w:ind w:left="709"/>
      </w:pPr>
      <w:r>
        <w:t>podány obrysovou kresbou těla a tváře, vlasy byly rozvedeny do stylizované plochy</w:t>
      </w:r>
    </w:p>
    <w:p w14:paraId="692DAAFA" w14:textId="4755479F" w:rsidR="00B2230C" w:rsidRDefault="00B2230C" w:rsidP="00B2230C">
      <w:pPr>
        <w:ind w:left="709"/>
      </w:pPr>
      <w:r>
        <w:t>barvy, typické jsou prameny vlasů)</w:t>
      </w:r>
    </w:p>
    <w:p w14:paraId="2DA97EF9" w14:textId="77777777" w:rsidR="00B2230C" w:rsidRDefault="00B2230C" w:rsidP="00B2230C">
      <w:pPr>
        <w:ind w:left="709"/>
      </w:pPr>
    </w:p>
    <w:p w14:paraId="180527A4" w14:textId="3471EAA0" w:rsidR="00B2230C" w:rsidRDefault="00B2230C" w:rsidP="00B2230C">
      <w:pPr>
        <w:pStyle w:val="Odstavecseseznamem"/>
        <w:numPr>
          <w:ilvl w:val="0"/>
          <w:numId w:val="3"/>
        </w:numPr>
      </w:pPr>
      <w:r>
        <w:t>Muchovy plakáty oživují vynalézavé nadpisy: v reklamě na cigaretové papírky „Job“</w:t>
      </w:r>
    </w:p>
    <w:p w14:paraId="18CE8ADC" w14:textId="77777777" w:rsidR="00B2230C" w:rsidRDefault="00B2230C" w:rsidP="00B2230C">
      <w:pPr>
        <w:ind w:left="709"/>
      </w:pPr>
      <w:r>
        <w:t>jsou písmena vytvarovaná do symetrického monogramu (zdá se, že se opakuje vzor</w:t>
      </w:r>
    </w:p>
    <w:p w14:paraId="46B1C9F3" w14:textId="2DC09158" w:rsidR="00B2230C" w:rsidRDefault="00B2230C" w:rsidP="00B2230C">
      <w:pPr>
        <w:ind w:left="709"/>
      </w:pPr>
      <w:r>
        <w:t>z pozadí)</w:t>
      </w:r>
    </w:p>
    <w:p w14:paraId="4F94A2E0" w14:textId="6F857F3B" w:rsidR="00B2230C" w:rsidRDefault="00B2230C" w:rsidP="00B2230C">
      <w:pPr>
        <w:ind w:left="709"/>
        <w:jc w:val="both"/>
      </w:pPr>
    </w:p>
    <w:p w14:paraId="6BF207B8" w14:textId="0B2A9997" w:rsidR="00B2230C" w:rsidRPr="00B2230C" w:rsidRDefault="00B2230C" w:rsidP="00B2230C">
      <w:pPr>
        <w:pStyle w:val="Odstavecseseznamem"/>
        <w:numPr>
          <w:ilvl w:val="0"/>
          <w:numId w:val="3"/>
        </w:numPr>
        <w:rPr>
          <w:rFonts w:ascii="Times New Roman" w:eastAsia="Times New Roman" w:hAnsi="Times New Roman" w:cs="Times New Roman"/>
          <w:lang w:eastAsia="cs-CZ"/>
        </w:rPr>
      </w:pPr>
      <w:r w:rsidRPr="00B2230C">
        <w:rPr>
          <w:rFonts w:ascii="Times New Roman" w:eastAsia="Times New Roman" w:hAnsi="Times New Roman" w:cs="Times New Roman"/>
          <w:lang w:eastAsia="cs-CZ"/>
        </w:rPr>
        <w:fldChar w:fldCharType="begin"/>
      </w:r>
      <w:r w:rsidRPr="00B2230C">
        <w:rPr>
          <w:rFonts w:ascii="Times New Roman" w:eastAsia="Times New Roman" w:hAnsi="Times New Roman" w:cs="Times New Roman"/>
          <w:lang w:eastAsia="cs-CZ"/>
        </w:rPr>
        <w:instrText xml:space="preserve"> INCLUDEPICTURE "https://upload.wikimedia.org/wikipedia/commons/d/dc/Alphonse_Mucha_-_Job_Cigarettes_1.jpg" \* MERGEFORMATINET </w:instrText>
      </w:r>
      <w:r w:rsidRPr="00B2230C">
        <w:rPr>
          <w:rFonts w:ascii="Times New Roman" w:eastAsia="Times New Roman" w:hAnsi="Times New Roman" w:cs="Times New Roman"/>
          <w:lang w:eastAsia="cs-CZ"/>
        </w:rPr>
        <w:fldChar w:fldCharType="separate"/>
      </w:r>
      <w:r w:rsidRPr="00B2230C">
        <w:rPr>
          <w:noProof/>
          <w:lang w:eastAsia="cs-CZ"/>
        </w:rPr>
        <w:drawing>
          <wp:inline distT="0" distB="0" distL="0" distR="0" wp14:anchorId="3D2DFC54" wp14:editId="2835FA8F">
            <wp:extent cx="2297086" cy="3215059"/>
            <wp:effectExtent l="0" t="0" r="1905" b="0"/>
            <wp:docPr id="1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297086" cy="321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230C">
        <w:rPr>
          <w:rFonts w:ascii="Times New Roman" w:eastAsia="Times New Roman" w:hAnsi="Times New Roman" w:cs="Times New Roman"/>
          <w:lang w:eastAsia="cs-CZ"/>
        </w:rPr>
        <w:fldChar w:fldCharType="end"/>
      </w:r>
      <w:r w:rsidRPr="00B2230C">
        <w:rPr>
          <w:rFonts w:ascii="Times New Roman" w:eastAsia="Times New Roman" w:hAnsi="Times New Roman" w:cs="Times New Roman"/>
          <w:lang w:eastAsia="cs-CZ"/>
        </w:rPr>
        <w:t xml:space="preserve"> Job</w:t>
      </w:r>
    </w:p>
    <w:p w14:paraId="76D5E17B" w14:textId="265B5B45" w:rsidR="00B2230C" w:rsidRDefault="00B2230C" w:rsidP="00B2230C">
      <w:pPr>
        <w:ind w:left="709"/>
        <w:jc w:val="both"/>
      </w:pPr>
    </w:p>
    <w:p w14:paraId="65304C7F" w14:textId="77777777" w:rsidR="00B2230C" w:rsidRDefault="00B2230C" w:rsidP="00B2230C">
      <w:pPr>
        <w:ind w:left="709"/>
        <w:jc w:val="both"/>
      </w:pPr>
    </w:p>
    <w:p w14:paraId="088618FE" w14:textId="5A3E46C0" w:rsidR="00B2230C" w:rsidRDefault="00B2230C" w:rsidP="00B2230C">
      <w:pPr>
        <w:pStyle w:val="Odstavecseseznamem"/>
        <w:numPr>
          <w:ilvl w:val="0"/>
          <w:numId w:val="3"/>
        </w:numPr>
        <w:jc w:val="both"/>
      </w:pPr>
      <w:r>
        <w:t>Paříž byla centrem světového umění, na kterou se vzhlíželo s obdivem – řada škol</w:t>
      </w:r>
    </w:p>
    <w:p w14:paraId="1B798545" w14:textId="77777777" w:rsidR="00B2230C" w:rsidRDefault="00B2230C" w:rsidP="00B2230C">
      <w:pPr>
        <w:ind w:left="709"/>
        <w:jc w:val="both"/>
      </w:pPr>
      <w:proofErr w:type="spellStart"/>
      <w:r>
        <w:t>plakátových</w:t>
      </w:r>
      <w:proofErr w:type="spellEnd"/>
      <w:r>
        <w:t xml:space="preserve"> tvůrců a </w:t>
      </w:r>
      <w:proofErr w:type="spellStart"/>
      <w:r>
        <w:t>grafických</w:t>
      </w:r>
      <w:proofErr w:type="spellEnd"/>
      <w:r>
        <w:t xml:space="preserve"> designerů vznikala také v: Amsterdamu, Bruselu,</w:t>
      </w:r>
    </w:p>
    <w:p w14:paraId="1FFA5600" w14:textId="77777777" w:rsidR="00B2230C" w:rsidRDefault="00B2230C" w:rsidP="00B2230C">
      <w:pPr>
        <w:ind w:left="709"/>
        <w:jc w:val="both"/>
      </w:pPr>
      <w:r>
        <w:t>Berlíně, Mnichově, Budapešti, Vídni, Praze, Miláně – nejvíce vynikaly plakáty tvořené</w:t>
      </w:r>
    </w:p>
    <w:p w14:paraId="61C1FEBC" w14:textId="3D6C5912" w:rsidR="00B2230C" w:rsidRDefault="00B2230C" w:rsidP="00B2230C">
      <w:pPr>
        <w:ind w:left="709"/>
        <w:jc w:val="both"/>
      </w:pPr>
      <w:r>
        <w:t xml:space="preserve">v Miláně – nejznámějším byl LEONETTO CAPPIELLO (ovlivněn </w:t>
      </w:r>
      <w:proofErr w:type="spellStart"/>
      <w:r>
        <w:t>pařížským</w:t>
      </w:r>
      <w:proofErr w:type="spellEnd"/>
      <w:r>
        <w:t xml:space="preserve"> stylem,</w:t>
      </w:r>
    </w:p>
    <w:p w14:paraId="6A567019" w14:textId="08F39D13" w:rsidR="00B2230C" w:rsidRDefault="00B2230C" w:rsidP="00B2230C">
      <w:pPr>
        <w:ind w:left="709"/>
        <w:jc w:val="both"/>
      </w:pPr>
      <w:proofErr w:type="spellStart"/>
      <w:r>
        <w:lastRenderedPageBreak/>
        <w:t>Chéretem</w:t>
      </w:r>
      <w:proofErr w:type="spellEnd"/>
      <w:r>
        <w:t xml:space="preserve"> a </w:t>
      </w:r>
      <w:proofErr w:type="spellStart"/>
      <w:r>
        <w:t>Lautrecem</w:t>
      </w:r>
      <w:proofErr w:type="spellEnd"/>
      <w:r>
        <w:t xml:space="preserve"> – převzal si jednolitou barvu pozadí)</w:t>
      </w:r>
    </w:p>
    <w:p w14:paraId="04DD9BD3" w14:textId="77777777" w:rsidR="00B2230C" w:rsidRDefault="00B2230C" w:rsidP="00B2230C">
      <w:pPr>
        <w:ind w:left="709"/>
        <w:jc w:val="both"/>
      </w:pPr>
    </w:p>
    <w:p w14:paraId="11176E50" w14:textId="393C62CB" w:rsidR="00B2230C" w:rsidRDefault="00B2230C" w:rsidP="00B2230C">
      <w:pPr>
        <w:pStyle w:val="Odstavecseseznamem"/>
        <w:numPr>
          <w:ilvl w:val="0"/>
          <w:numId w:val="3"/>
        </w:numPr>
        <w:jc w:val="both"/>
      </w:pPr>
      <w:r>
        <w:t>Američané považovali Paříž za hlavní město světové módy i umění – po vydání</w:t>
      </w:r>
    </w:p>
    <w:p w14:paraId="6947719C" w14:textId="44AFB0CA" w:rsidR="00B2230C" w:rsidRDefault="00B2230C" w:rsidP="00B2230C">
      <w:pPr>
        <w:ind w:left="709"/>
        <w:jc w:val="both"/>
      </w:pPr>
      <w:r>
        <w:t xml:space="preserve">historické publikace Ernesta </w:t>
      </w:r>
      <w:proofErr w:type="spellStart"/>
      <w:r>
        <w:t>Maindrona</w:t>
      </w:r>
      <w:proofErr w:type="spellEnd"/>
      <w:r>
        <w:t xml:space="preserve"> – Les </w:t>
      </w:r>
      <w:proofErr w:type="spellStart"/>
      <w:r>
        <w:t>Affiches</w:t>
      </w:r>
      <w:proofErr w:type="spellEnd"/>
      <w:r>
        <w:t xml:space="preserve"> </w:t>
      </w:r>
      <w:proofErr w:type="spellStart"/>
      <w:r>
        <w:t>illustrées</w:t>
      </w:r>
      <w:proofErr w:type="spellEnd"/>
      <w:r>
        <w:t xml:space="preserve"> (1886), získaly plakáty</w:t>
      </w:r>
      <w:r>
        <w:t xml:space="preserve"> </w:t>
      </w:r>
      <w:r>
        <w:t>kulturní respekt.</w:t>
      </w:r>
    </w:p>
    <w:p w14:paraId="231E05A2" w14:textId="77777777" w:rsidR="00B2230C" w:rsidRDefault="00B2230C" w:rsidP="00B2230C">
      <w:pPr>
        <w:ind w:left="709"/>
        <w:jc w:val="both"/>
      </w:pPr>
    </w:p>
    <w:p w14:paraId="74DE5D63" w14:textId="00473C23" w:rsidR="00B2230C" w:rsidRPr="00B2230C" w:rsidRDefault="00B2230C" w:rsidP="00B2230C">
      <w:pPr>
        <w:pStyle w:val="Odstavecseseznamem"/>
        <w:numPr>
          <w:ilvl w:val="0"/>
          <w:numId w:val="3"/>
        </w:numPr>
        <w:jc w:val="both"/>
        <w:rPr>
          <w:b/>
          <w:bCs/>
          <w:u w:val="single"/>
        </w:rPr>
      </w:pPr>
      <w:r>
        <w:t xml:space="preserve">New Yorské nakladatelství </w:t>
      </w:r>
      <w:proofErr w:type="spellStart"/>
      <w:r>
        <w:t>Harper</w:t>
      </w:r>
      <w:proofErr w:type="spellEnd"/>
      <w:r>
        <w:t xml:space="preserve"> </w:t>
      </w:r>
      <w:proofErr w:type="spellStart"/>
      <w:r>
        <w:t>Brothers</w:t>
      </w:r>
      <w:proofErr w:type="spellEnd"/>
      <w:r>
        <w:t xml:space="preserve"> si v roce 1892 najalo </w:t>
      </w:r>
      <w:proofErr w:type="spellStart"/>
      <w:r>
        <w:t>švýcara</w:t>
      </w:r>
      <w:proofErr w:type="spellEnd"/>
      <w:r>
        <w:t xml:space="preserve"> </w:t>
      </w:r>
      <w:r w:rsidRPr="00B2230C">
        <w:rPr>
          <w:b/>
          <w:bCs/>
          <w:u w:val="single"/>
        </w:rPr>
        <w:t>EUGENA</w:t>
      </w:r>
    </w:p>
    <w:p w14:paraId="11B19880" w14:textId="77777777" w:rsidR="00B2230C" w:rsidRDefault="00B2230C" w:rsidP="00B2230C">
      <w:pPr>
        <w:ind w:left="709"/>
        <w:jc w:val="both"/>
      </w:pPr>
      <w:r w:rsidRPr="00B2230C">
        <w:rPr>
          <w:b/>
          <w:bCs/>
          <w:u w:val="single"/>
        </w:rPr>
        <w:t>GRASSETA</w:t>
      </w:r>
      <w:r>
        <w:t xml:space="preserve"> (tvorba secesních plakátu v Paříži), aby navrhl plakáty pro vánoční číslo</w:t>
      </w:r>
    </w:p>
    <w:p w14:paraId="653431F3" w14:textId="77777777" w:rsidR="00B2230C" w:rsidRDefault="00B2230C" w:rsidP="00B2230C">
      <w:pPr>
        <w:ind w:left="709"/>
        <w:jc w:val="both"/>
      </w:pPr>
      <w:r>
        <w:t xml:space="preserve">jejich časopisu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Harper’s</w:t>
      </w:r>
      <w:proofErr w:type="spellEnd"/>
      <w:r>
        <w:t xml:space="preserve"> - takovéto</w:t>
      </w:r>
      <w:proofErr w:type="gramEnd"/>
      <w:r>
        <w:t xml:space="preserve"> vložené plakáty byly v 90. letech (zvláště</w:t>
      </w:r>
    </w:p>
    <w:p w14:paraId="1E6D341C" w14:textId="08BAFF11" w:rsidR="00B2230C" w:rsidRDefault="00B2230C" w:rsidP="00B2230C">
      <w:pPr>
        <w:ind w:left="709"/>
        <w:jc w:val="both"/>
      </w:pPr>
      <w:r>
        <w:t>v sezónním období) reklamním prostředkem</w:t>
      </w:r>
    </w:p>
    <w:p w14:paraId="08D7D22C" w14:textId="77777777" w:rsidR="00B2230C" w:rsidRDefault="00B2230C" w:rsidP="00B2230C">
      <w:pPr>
        <w:ind w:left="709"/>
        <w:jc w:val="both"/>
      </w:pPr>
    </w:p>
    <w:p w14:paraId="5E74E12C" w14:textId="137AF5C3" w:rsidR="00B2230C" w:rsidRPr="00B2230C" w:rsidRDefault="00B2230C" w:rsidP="00B2230C">
      <w:pPr>
        <w:pStyle w:val="Odstavecseseznamem"/>
        <w:numPr>
          <w:ilvl w:val="0"/>
          <w:numId w:val="3"/>
        </w:numPr>
        <w:jc w:val="both"/>
        <w:rPr>
          <w:b/>
          <w:bCs/>
          <w:u w:val="single"/>
        </w:rPr>
      </w:pPr>
      <w:r>
        <w:t xml:space="preserve">Američtí umělci spojovali ilustrace s </w:t>
      </w:r>
      <w:proofErr w:type="spellStart"/>
      <w:r>
        <w:t>kresleným</w:t>
      </w:r>
      <w:proofErr w:type="spellEnd"/>
      <w:r>
        <w:t xml:space="preserve"> písmem, nejznámější byli: </w:t>
      </w:r>
      <w:r w:rsidRPr="00B2230C">
        <w:rPr>
          <w:b/>
          <w:bCs/>
          <w:u w:val="single"/>
        </w:rPr>
        <w:t>EDWARD</w:t>
      </w:r>
    </w:p>
    <w:p w14:paraId="44EF4E5E" w14:textId="237BEE6E" w:rsidR="00B2230C" w:rsidRDefault="00B2230C" w:rsidP="00B2230C">
      <w:pPr>
        <w:ind w:left="709"/>
        <w:jc w:val="both"/>
        <w:rPr>
          <w:b/>
          <w:bCs/>
          <w:u w:val="single"/>
        </w:rPr>
      </w:pPr>
      <w:r w:rsidRPr="00B2230C">
        <w:rPr>
          <w:b/>
          <w:bCs/>
          <w:u w:val="single"/>
        </w:rPr>
        <w:t>PENFIELD, LOUIS J.RHEAD, WILLIAM CARQUEVILLE a J.J GOULD</w:t>
      </w:r>
    </w:p>
    <w:p w14:paraId="6476C13C" w14:textId="77777777" w:rsidR="00B2230C" w:rsidRPr="00B2230C" w:rsidRDefault="00B2230C" w:rsidP="00B2230C">
      <w:pPr>
        <w:ind w:left="709"/>
        <w:jc w:val="both"/>
        <w:rPr>
          <w:b/>
          <w:bCs/>
          <w:u w:val="single"/>
        </w:rPr>
      </w:pPr>
    </w:p>
    <w:p w14:paraId="2B9E4FE1" w14:textId="79873440" w:rsidR="00B2230C" w:rsidRDefault="00B2230C" w:rsidP="00B2230C">
      <w:pPr>
        <w:pStyle w:val="Odstavecseseznamem"/>
        <w:numPr>
          <w:ilvl w:val="0"/>
          <w:numId w:val="3"/>
        </w:numPr>
        <w:jc w:val="both"/>
      </w:pPr>
      <w:proofErr w:type="spellStart"/>
      <w:r>
        <w:t>Penfield</w:t>
      </w:r>
      <w:proofErr w:type="spellEnd"/>
      <w:r>
        <w:t xml:space="preserve">, </w:t>
      </w:r>
      <w:proofErr w:type="spellStart"/>
      <w:r>
        <w:t>ktery</w:t>
      </w:r>
      <w:proofErr w:type="spellEnd"/>
      <w:r>
        <w:t xml:space="preserve">́ navrhoval všechny plakáty v </w:t>
      </w:r>
      <w:proofErr w:type="spellStart"/>
      <w:r>
        <w:t>Harper’s</w:t>
      </w:r>
      <w:proofErr w:type="spellEnd"/>
      <w:r>
        <w:t xml:space="preserve"> mezi lety 1893 a 1899, byl ve</w:t>
      </w:r>
    </w:p>
    <w:p w14:paraId="736B3B82" w14:textId="3ADFFB61" w:rsidR="00B2230C" w:rsidRDefault="00B2230C" w:rsidP="00B2230C">
      <w:pPr>
        <w:ind w:left="709"/>
        <w:jc w:val="both"/>
      </w:pPr>
      <w:proofErr w:type="spellStart"/>
      <w:r>
        <w:t>svých</w:t>
      </w:r>
      <w:proofErr w:type="spellEnd"/>
      <w:r>
        <w:t xml:space="preserve"> </w:t>
      </w:r>
      <w:proofErr w:type="spellStart"/>
      <w:r>
        <w:t>grafických</w:t>
      </w:r>
      <w:proofErr w:type="spellEnd"/>
      <w:r>
        <w:t xml:space="preserve"> postupech velmi </w:t>
      </w:r>
      <w:proofErr w:type="spellStart"/>
      <w:r>
        <w:t>přímočary</w:t>
      </w:r>
      <w:proofErr w:type="spellEnd"/>
      <w:r>
        <w:t>́ (plakát ženy se zajícem)</w:t>
      </w:r>
    </w:p>
    <w:p w14:paraId="3DBB973F" w14:textId="60A63203" w:rsidR="00B2230C" w:rsidRDefault="00B2230C" w:rsidP="00B2230C">
      <w:pPr>
        <w:ind w:left="709"/>
        <w:jc w:val="both"/>
      </w:pPr>
    </w:p>
    <w:p w14:paraId="599305D5" w14:textId="6F864321" w:rsidR="00B2230C" w:rsidRPr="00B2230C" w:rsidRDefault="00B2230C" w:rsidP="00B2230C">
      <w:pPr>
        <w:pStyle w:val="Odstavecseseznamem"/>
        <w:numPr>
          <w:ilvl w:val="0"/>
          <w:numId w:val="3"/>
        </w:numPr>
        <w:rPr>
          <w:rFonts w:ascii="Times New Roman" w:eastAsia="Times New Roman" w:hAnsi="Times New Roman" w:cs="Times New Roman"/>
          <w:lang w:eastAsia="cs-CZ"/>
        </w:rPr>
      </w:pPr>
      <w:r w:rsidRPr="00B2230C">
        <w:rPr>
          <w:rFonts w:ascii="Times New Roman" w:eastAsia="Times New Roman" w:hAnsi="Times New Roman" w:cs="Times New Roman"/>
          <w:lang w:eastAsia="cs-CZ"/>
        </w:rPr>
        <w:fldChar w:fldCharType="begin"/>
      </w:r>
      <w:r w:rsidRPr="00B2230C">
        <w:rPr>
          <w:rFonts w:ascii="Times New Roman" w:eastAsia="Times New Roman" w:hAnsi="Times New Roman" w:cs="Times New Roman"/>
          <w:lang w:eastAsia="cs-CZ"/>
        </w:rPr>
        <w:instrText xml:space="preserve"> INCLUDEPICTURE "https://a.1stdibscdn.com/archivesE/upload/a_2922/1479673961265/PenfieldHarpersMarch_master.jpg?width=1500" \* MERGEFORMATINET </w:instrText>
      </w:r>
      <w:r w:rsidRPr="00B2230C">
        <w:rPr>
          <w:rFonts w:ascii="Times New Roman" w:eastAsia="Times New Roman" w:hAnsi="Times New Roman" w:cs="Times New Roman"/>
          <w:lang w:eastAsia="cs-CZ"/>
        </w:rPr>
        <w:fldChar w:fldCharType="separate"/>
      </w:r>
      <w:r w:rsidRPr="00B2230C">
        <w:rPr>
          <w:noProof/>
          <w:lang w:eastAsia="cs-CZ"/>
        </w:rPr>
        <w:drawing>
          <wp:inline distT="0" distB="0" distL="0" distR="0" wp14:anchorId="28D6F573" wp14:editId="7BB02F40">
            <wp:extent cx="1959846" cy="2703489"/>
            <wp:effectExtent l="0" t="0" r="0" b="1905"/>
            <wp:docPr id="2" name="Obrázek 2" descr="Edward Penfield - Harper's March For Sale at 1stDi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dward Penfield - Harper's March For Sale at 1stDib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496" cy="2737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230C">
        <w:rPr>
          <w:rFonts w:ascii="Times New Roman" w:eastAsia="Times New Roman" w:hAnsi="Times New Roman" w:cs="Times New Roman"/>
          <w:lang w:eastAsia="cs-CZ"/>
        </w:rPr>
        <w:fldChar w:fldCharType="end"/>
      </w:r>
      <w:r>
        <w:rPr>
          <w:rFonts w:ascii="Times New Roman" w:eastAsia="Times New Roman" w:hAnsi="Times New Roman" w:cs="Times New Roman"/>
          <w:lang w:eastAsia="cs-CZ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cs-CZ"/>
        </w:rPr>
        <w:t>Penfield</w:t>
      </w:r>
      <w:proofErr w:type="spellEnd"/>
      <w:r>
        <w:rPr>
          <w:rFonts w:ascii="Times New Roman" w:eastAsia="Times New Roman" w:hAnsi="Times New Roman" w:cs="Times New Roman"/>
          <w:lang w:eastAsia="cs-CZ"/>
        </w:rPr>
        <w:t xml:space="preserve"> </w:t>
      </w:r>
    </w:p>
    <w:p w14:paraId="62D98D08" w14:textId="77777777" w:rsidR="00B2230C" w:rsidRDefault="00B2230C" w:rsidP="00B2230C">
      <w:pPr>
        <w:ind w:left="709"/>
        <w:jc w:val="both"/>
      </w:pPr>
    </w:p>
    <w:p w14:paraId="15D29C62" w14:textId="5FBC84B9" w:rsidR="00B2230C" w:rsidRDefault="00B2230C" w:rsidP="00B2230C">
      <w:pPr>
        <w:jc w:val="both"/>
      </w:pPr>
    </w:p>
    <w:p w14:paraId="4BC629E7" w14:textId="33ACBE07" w:rsidR="00B2230C" w:rsidRDefault="00B2230C" w:rsidP="00B2230C">
      <w:pPr>
        <w:pStyle w:val="Odstavecseseznamem"/>
        <w:numPr>
          <w:ilvl w:val="0"/>
          <w:numId w:val="3"/>
        </w:numPr>
        <w:jc w:val="both"/>
      </w:pPr>
      <w:r w:rsidRPr="00B2230C">
        <w:rPr>
          <w:b/>
          <w:bCs/>
          <w:u w:val="single"/>
        </w:rPr>
        <w:t>WILL BRADLEY</w:t>
      </w:r>
      <w:r>
        <w:t xml:space="preserve"> – tvořil pro časopis </w:t>
      </w:r>
      <w:proofErr w:type="spellStart"/>
      <w:r>
        <w:t>Chap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a na obálkách časopisu </w:t>
      </w:r>
      <w:proofErr w:type="spellStart"/>
      <w:r>
        <w:t>Inland</w:t>
      </w:r>
      <w:proofErr w:type="spellEnd"/>
      <w:r>
        <w:t xml:space="preserve"> </w:t>
      </w:r>
      <w:proofErr w:type="spellStart"/>
      <w:r>
        <w:t>Printer</w:t>
      </w:r>
      <w:proofErr w:type="spellEnd"/>
      <w:r>
        <w:t xml:space="preserve"> –</w:t>
      </w:r>
    </w:p>
    <w:p w14:paraId="0C4255A4" w14:textId="77777777" w:rsidR="00B2230C" w:rsidRDefault="00B2230C" w:rsidP="00B2230C">
      <w:pPr>
        <w:ind w:left="709"/>
        <w:jc w:val="both"/>
      </w:pPr>
      <w:r>
        <w:t xml:space="preserve">přetvořil secesní </w:t>
      </w:r>
      <w:proofErr w:type="spellStart"/>
      <w:r>
        <w:t>manýrismus</w:t>
      </w:r>
      <w:proofErr w:type="spellEnd"/>
      <w:r>
        <w:t>, pomocí písma inspirovaného středověkem a renesancí.</w:t>
      </w:r>
    </w:p>
    <w:p w14:paraId="07074F96" w14:textId="5E137FA8" w:rsidR="00B2230C" w:rsidRDefault="00B2230C" w:rsidP="00B2230C">
      <w:pPr>
        <w:pStyle w:val="Odstavecseseznamem"/>
        <w:numPr>
          <w:ilvl w:val="0"/>
          <w:numId w:val="3"/>
        </w:numPr>
        <w:jc w:val="both"/>
      </w:pPr>
      <w:proofErr w:type="spellStart"/>
      <w:r>
        <w:t>Bradley</w:t>
      </w:r>
      <w:proofErr w:type="spellEnd"/>
      <w:r>
        <w:t xml:space="preserve"> vstřebal nejen francouzský, ale i japonský a anglický vliv (v Anglii začal vycházet</w:t>
      </w:r>
      <w:r>
        <w:t xml:space="preserve"> </w:t>
      </w:r>
      <w:r>
        <w:t xml:space="preserve">v roce 1898 měsíčník </w:t>
      </w:r>
      <w:proofErr w:type="spellStart"/>
      <w:r>
        <w:t>The</w:t>
      </w:r>
      <w:proofErr w:type="spellEnd"/>
      <w:r>
        <w:t xml:space="preserve"> Poster, nadšení pro toto nové umění)</w:t>
      </w:r>
    </w:p>
    <w:p w14:paraId="3E84D820" w14:textId="1B1D216B" w:rsidR="00B2230C" w:rsidRDefault="00B2230C" w:rsidP="00B2230C">
      <w:pPr>
        <w:pStyle w:val="Odstavecseseznamem"/>
        <w:numPr>
          <w:ilvl w:val="0"/>
          <w:numId w:val="3"/>
        </w:numPr>
        <w:jc w:val="both"/>
      </w:pPr>
      <w:r>
        <w:t>Ve snaze přehodnotit roli umění v průmyslové společnosti, jakou byla Británie, se</w:t>
      </w:r>
    </w:p>
    <w:p w14:paraId="09642B08" w14:textId="77777777" w:rsidR="00B2230C" w:rsidRDefault="00B2230C" w:rsidP="00B2230C">
      <w:pPr>
        <w:ind w:left="709"/>
        <w:jc w:val="both"/>
      </w:pPr>
      <w:r>
        <w:t>William Morris a další, kteří zdůrazňovali úlohu rukodělné práce, ohlíželi</w:t>
      </w:r>
    </w:p>
    <w:p w14:paraId="62D3787E" w14:textId="77777777" w:rsidR="00B2230C" w:rsidRDefault="00B2230C" w:rsidP="00B2230C">
      <w:pPr>
        <w:ind w:left="709"/>
        <w:jc w:val="both"/>
      </w:pPr>
      <w:r>
        <w:t>k renesančním vzorům i starším druhům písma</w:t>
      </w:r>
    </w:p>
    <w:p w14:paraId="6E307B9F" w14:textId="77BA151A" w:rsidR="00B2230C" w:rsidRDefault="00B2230C" w:rsidP="00B2230C">
      <w:pPr>
        <w:pStyle w:val="Odstavecseseznamem"/>
        <w:numPr>
          <w:ilvl w:val="0"/>
          <w:numId w:val="3"/>
        </w:numPr>
        <w:jc w:val="both"/>
      </w:pPr>
      <w:proofErr w:type="spellStart"/>
      <w:r>
        <w:t>Bradley</w:t>
      </w:r>
      <w:proofErr w:type="spellEnd"/>
      <w:r>
        <w:t xml:space="preserve"> přejal jejich zdobné, dekorativní okraje a velké plochy černé a bílé kontrastující</w:t>
      </w:r>
      <w:r>
        <w:t xml:space="preserve"> </w:t>
      </w:r>
      <w:r>
        <w:t xml:space="preserve">s </w:t>
      </w:r>
      <w:proofErr w:type="spellStart"/>
      <w:r>
        <w:t>jemnými</w:t>
      </w:r>
      <w:proofErr w:type="spellEnd"/>
      <w:r>
        <w:t xml:space="preserve"> liniemi</w:t>
      </w:r>
    </w:p>
    <w:p w14:paraId="38C88A8B" w14:textId="77777777" w:rsidR="00B2230C" w:rsidRDefault="00B2230C" w:rsidP="00B2230C">
      <w:pPr>
        <w:pStyle w:val="Odstavecseseznamem"/>
        <w:jc w:val="both"/>
      </w:pPr>
    </w:p>
    <w:p w14:paraId="550383A3" w14:textId="2579449E" w:rsidR="00B2230C" w:rsidRDefault="00B2230C" w:rsidP="00B2230C">
      <w:pPr>
        <w:pStyle w:val="Odstavecseseznamem"/>
        <w:numPr>
          <w:ilvl w:val="0"/>
          <w:numId w:val="3"/>
        </w:numPr>
        <w:jc w:val="both"/>
      </w:pPr>
      <w:r w:rsidRPr="00B2230C">
        <w:rPr>
          <w:b/>
          <w:bCs/>
          <w:u w:val="single"/>
        </w:rPr>
        <w:t>AUBREY BEARSLEY</w:t>
      </w:r>
      <w:r>
        <w:t xml:space="preserve"> – zobrazoval postavy v bezperspektivním prostoru pomocí </w:t>
      </w:r>
      <w:proofErr w:type="spellStart"/>
      <w:r>
        <w:t>černých</w:t>
      </w:r>
      <w:proofErr w:type="spellEnd"/>
    </w:p>
    <w:p w14:paraId="02DDEE3E" w14:textId="77777777" w:rsidR="00B2230C" w:rsidRDefault="00B2230C" w:rsidP="00B2230C">
      <w:pPr>
        <w:ind w:left="709"/>
        <w:jc w:val="both"/>
      </w:pPr>
      <w:r>
        <w:t xml:space="preserve">ploch vlasů a drapérií, </w:t>
      </w:r>
      <w:proofErr w:type="spellStart"/>
      <w:r>
        <w:t>bílých</w:t>
      </w:r>
      <w:proofErr w:type="spellEnd"/>
      <w:r>
        <w:t xml:space="preserve"> ploch </w:t>
      </w:r>
      <w:proofErr w:type="spellStart"/>
      <w:r>
        <w:t>vymezených</w:t>
      </w:r>
      <w:proofErr w:type="spellEnd"/>
      <w:r>
        <w:t xml:space="preserve"> tenkou černou, přísně geometrickou</w:t>
      </w:r>
    </w:p>
    <w:p w14:paraId="170974D4" w14:textId="0CCA3929" w:rsidR="00B2230C" w:rsidRDefault="00B2230C" w:rsidP="00B2230C">
      <w:pPr>
        <w:ind w:left="709"/>
        <w:jc w:val="both"/>
      </w:pPr>
      <w:r>
        <w:t xml:space="preserve">linkou, nebo liniemi </w:t>
      </w:r>
      <w:proofErr w:type="spellStart"/>
      <w:r>
        <w:t>nahuštěnými</w:t>
      </w:r>
      <w:proofErr w:type="spellEnd"/>
      <w:r>
        <w:t xml:space="preserve"> natolik, že tvoří šedou texturu</w:t>
      </w:r>
    </w:p>
    <w:p w14:paraId="44FF8A39" w14:textId="1A668C9E" w:rsidR="00B2230C" w:rsidRDefault="00B2230C" w:rsidP="00B2230C">
      <w:pPr>
        <w:ind w:left="709"/>
        <w:jc w:val="both"/>
      </w:pPr>
    </w:p>
    <w:p w14:paraId="2B0EE876" w14:textId="0745CAD3" w:rsidR="00B2230C" w:rsidRPr="00B2230C" w:rsidRDefault="00B2230C" w:rsidP="00B2230C">
      <w:pPr>
        <w:pStyle w:val="Odstavecseseznamem"/>
        <w:numPr>
          <w:ilvl w:val="0"/>
          <w:numId w:val="11"/>
        </w:numPr>
        <w:rPr>
          <w:rFonts w:ascii="Times New Roman" w:eastAsia="Times New Roman" w:hAnsi="Times New Roman" w:cs="Times New Roman"/>
          <w:lang w:eastAsia="cs-CZ"/>
        </w:rPr>
      </w:pPr>
      <w:r w:rsidRPr="00B2230C">
        <w:rPr>
          <w:rFonts w:ascii="Times New Roman" w:eastAsia="Times New Roman" w:hAnsi="Times New Roman" w:cs="Times New Roman"/>
          <w:lang w:eastAsia="cs-CZ"/>
        </w:rPr>
        <w:lastRenderedPageBreak/>
        <w:fldChar w:fldCharType="begin"/>
      </w:r>
      <w:r w:rsidRPr="00B2230C">
        <w:rPr>
          <w:rFonts w:ascii="Times New Roman" w:eastAsia="Times New Roman" w:hAnsi="Times New Roman" w:cs="Times New Roman"/>
          <w:lang w:eastAsia="cs-CZ"/>
        </w:rPr>
        <w:instrText xml:space="preserve"> INCLUDEPICTURE "https://i.pinimg.com/originals/d9/1e/1a/d91e1aec2b99783a15b1aa7ed46221eb.jpg" \* MERGEFORMATINET </w:instrText>
      </w:r>
      <w:r w:rsidRPr="00B2230C">
        <w:rPr>
          <w:rFonts w:ascii="Times New Roman" w:eastAsia="Times New Roman" w:hAnsi="Times New Roman" w:cs="Times New Roman"/>
          <w:lang w:eastAsia="cs-CZ"/>
        </w:rPr>
        <w:fldChar w:fldCharType="separate"/>
      </w:r>
      <w:r w:rsidRPr="00B2230C">
        <w:rPr>
          <w:noProof/>
          <w:lang w:eastAsia="cs-CZ"/>
        </w:rPr>
        <w:drawing>
          <wp:inline distT="0" distB="0" distL="0" distR="0" wp14:anchorId="11815E64" wp14:editId="6BF2FA8A">
            <wp:extent cx="1894115" cy="2702447"/>
            <wp:effectExtent l="0" t="0" r="0" b="3175"/>
            <wp:docPr id="3" name="Obrázek 3" descr="coffeenuts: “ Gayle, ink drawing by Aubrey Beardsley. ” | Art nouveau  illustration, Art nouveau design, Aubrey beardsl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ffeenuts: “ Gayle, ink drawing by Aubrey Beardsley. ” | Art nouveau  illustration, Art nouveau design, Aubrey beardsle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355" cy="2729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230C">
        <w:rPr>
          <w:rFonts w:ascii="Times New Roman" w:eastAsia="Times New Roman" w:hAnsi="Times New Roman" w:cs="Times New Roman"/>
          <w:lang w:eastAsia="cs-CZ"/>
        </w:rPr>
        <w:fldChar w:fldCharType="end"/>
      </w:r>
      <w:r>
        <w:rPr>
          <w:rFonts w:ascii="Times New Roman" w:eastAsia="Times New Roman" w:hAnsi="Times New Roman" w:cs="Times New Roman"/>
          <w:lang w:eastAsia="cs-CZ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cs-CZ"/>
        </w:rPr>
        <w:t>Bearsley</w:t>
      </w:r>
      <w:proofErr w:type="spellEnd"/>
    </w:p>
    <w:p w14:paraId="6B2D500E" w14:textId="77777777" w:rsidR="00B2230C" w:rsidRDefault="00B2230C" w:rsidP="00B2230C">
      <w:pPr>
        <w:ind w:left="709"/>
        <w:jc w:val="both"/>
      </w:pPr>
    </w:p>
    <w:p w14:paraId="60D39440" w14:textId="387F287A" w:rsidR="00B2230C" w:rsidRDefault="00B2230C" w:rsidP="00B2230C">
      <w:pPr>
        <w:jc w:val="both"/>
      </w:pPr>
    </w:p>
    <w:p w14:paraId="6FB66A20" w14:textId="7FD0CBE8" w:rsidR="00B2230C" w:rsidRDefault="00B2230C" w:rsidP="00B2230C">
      <w:pPr>
        <w:pStyle w:val="Odstavecseseznamem"/>
        <w:numPr>
          <w:ilvl w:val="0"/>
          <w:numId w:val="3"/>
        </w:numPr>
        <w:jc w:val="both"/>
      </w:pPr>
      <w:r w:rsidRPr="00B2230C">
        <w:rPr>
          <w:b/>
          <w:bCs/>
          <w:u w:val="single"/>
        </w:rPr>
        <w:t>BEGGARSTAFFS</w:t>
      </w:r>
      <w:r>
        <w:t xml:space="preserve"> – ve </w:t>
      </w:r>
      <w:proofErr w:type="spellStart"/>
      <w:r>
        <w:t>svých</w:t>
      </w:r>
      <w:proofErr w:type="spellEnd"/>
      <w:r>
        <w:t xml:space="preserve"> pracích využívali siluety, jelikož to byl velmi „</w:t>
      </w:r>
      <w:proofErr w:type="spellStart"/>
      <w:r>
        <w:t>úsporny</w:t>
      </w:r>
      <w:proofErr w:type="spellEnd"/>
      <w:r>
        <w:t>́</w:t>
      </w:r>
    </w:p>
    <w:p w14:paraId="44124031" w14:textId="77777777" w:rsidR="00B2230C" w:rsidRDefault="00B2230C" w:rsidP="00B2230C">
      <w:pPr>
        <w:ind w:left="709"/>
        <w:jc w:val="both"/>
      </w:pPr>
      <w:r>
        <w:t>způsob vytváření plakátů pro reprodukci, protože všechny barevné tóny byly ploché –</w:t>
      </w:r>
    </w:p>
    <w:p w14:paraId="0B35674E" w14:textId="77777777" w:rsidR="00B2230C" w:rsidRDefault="00B2230C" w:rsidP="00B2230C">
      <w:pPr>
        <w:ind w:left="709"/>
        <w:jc w:val="both"/>
      </w:pPr>
      <w:r>
        <w:t xml:space="preserve">vyřezávali návrhy z hnědého papíru, plakáty byly asymetrické, s </w:t>
      </w:r>
      <w:proofErr w:type="spellStart"/>
      <w:r>
        <w:t>tučným</w:t>
      </w:r>
      <w:proofErr w:type="spellEnd"/>
      <w:r>
        <w:t xml:space="preserve"> písmem,</w:t>
      </w:r>
    </w:p>
    <w:p w14:paraId="1AC8C419" w14:textId="77777777" w:rsidR="00B2230C" w:rsidRDefault="00B2230C" w:rsidP="00B2230C">
      <w:pPr>
        <w:ind w:left="709"/>
        <w:jc w:val="both"/>
      </w:pPr>
      <w:r>
        <w:t>omezovaly se na 2 nebo 3 barvy, vyvažovaly celý obraz</w:t>
      </w:r>
    </w:p>
    <w:p w14:paraId="2317C5BB" w14:textId="4F442359" w:rsidR="00B2230C" w:rsidRDefault="00B2230C" w:rsidP="00B2230C">
      <w:pPr>
        <w:pStyle w:val="Odstavecseseznamem"/>
        <w:numPr>
          <w:ilvl w:val="0"/>
          <w:numId w:val="3"/>
        </w:numPr>
        <w:jc w:val="both"/>
      </w:pPr>
      <w:r>
        <w:t>Tvůrci plakátu v tomto období demonstrovali estetickou svobodu a tvůrčí odvahu,</w:t>
      </w:r>
    </w:p>
    <w:p w14:paraId="4074F478" w14:textId="620957D2" w:rsidR="005D26D3" w:rsidRDefault="00B2230C" w:rsidP="00B2230C">
      <w:pPr>
        <w:ind w:left="709"/>
        <w:jc w:val="both"/>
      </w:pPr>
      <w:r>
        <w:t xml:space="preserve">která doprovázela první střety s </w:t>
      </w:r>
      <w:proofErr w:type="spellStart"/>
      <w:r>
        <w:t>technickými</w:t>
      </w:r>
      <w:proofErr w:type="spellEnd"/>
      <w:r>
        <w:t xml:space="preserve"> inovacemi v grafické </w:t>
      </w:r>
      <w:proofErr w:type="spellStart"/>
      <w:r>
        <w:t>výrobě</w:t>
      </w:r>
      <w:proofErr w:type="spellEnd"/>
      <w:r>
        <w:t xml:space="preserve"> a reprodukci</w:t>
      </w:r>
    </w:p>
    <w:sectPr w:rsidR="005D26D3" w:rsidSect="00952D5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026B0"/>
    <w:multiLevelType w:val="hybridMultilevel"/>
    <w:tmpl w:val="AA344240"/>
    <w:lvl w:ilvl="0" w:tplc="3446EE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93EDD"/>
    <w:multiLevelType w:val="hybridMultilevel"/>
    <w:tmpl w:val="E8F0BF0C"/>
    <w:lvl w:ilvl="0" w:tplc="3446EE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C7B08"/>
    <w:multiLevelType w:val="hybridMultilevel"/>
    <w:tmpl w:val="8AA8E394"/>
    <w:lvl w:ilvl="0" w:tplc="3446EE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62E95"/>
    <w:multiLevelType w:val="hybridMultilevel"/>
    <w:tmpl w:val="6222159C"/>
    <w:lvl w:ilvl="0" w:tplc="3446EE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D200C944">
      <w:numFmt w:val="bullet"/>
      <w:lvlText w:val="–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5506F"/>
    <w:multiLevelType w:val="hybridMultilevel"/>
    <w:tmpl w:val="F4EE14D2"/>
    <w:lvl w:ilvl="0" w:tplc="3446EE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E54B2"/>
    <w:multiLevelType w:val="hybridMultilevel"/>
    <w:tmpl w:val="DA8E3802"/>
    <w:lvl w:ilvl="0" w:tplc="3446EE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786834"/>
    <w:multiLevelType w:val="hybridMultilevel"/>
    <w:tmpl w:val="AFF035BA"/>
    <w:lvl w:ilvl="0" w:tplc="3446EE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396037"/>
    <w:multiLevelType w:val="hybridMultilevel"/>
    <w:tmpl w:val="6EF4E0E8"/>
    <w:lvl w:ilvl="0" w:tplc="3446EE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811B7A"/>
    <w:multiLevelType w:val="hybridMultilevel"/>
    <w:tmpl w:val="85FA6730"/>
    <w:lvl w:ilvl="0" w:tplc="3446EE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2C1BBF"/>
    <w:multiLevelType w:val="hybridMultilevel"/>
    <w:tmpl w:val="3028F546"/>
    <w:lvl w:ilvl="0" w:tplc="3446EE26">
      <w:start w:val="1"/>
      <w:numFmt w:val="bullet"/>
      <w:lvlText w:val="-"/>
      <w:lvlJc w:val="left"/>
      <w:pPr>
        <w:ind w:left="767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0" w15:restartNumberingAfterBreak="0">
    <w:nsid w:val="79230680"/>
    <w:multiLevelType w:val="hybridMultilevel"/>
    <w:tmpl w:val="0E44A5F0"/>
    <w:lvl w:ilvl="0" w:tplc="3446EE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10"/>
  </w:num>
  <w:num w:numId="8">
    <w:abstractNumId w:val="6"/>
  </w:num>
  <w:num w:numId="9">
    <w:abstractNumId w:val="4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30C"/>
    <w:rsid w:val="00952D54"/>
    <w:rsid w:val="009D1FA8"/>
    <w:rsid w:val="00B2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4A2FF"/>
  <w15:chartTrackingRefBased/>
  <w15:docId w15:val="{CD3A0539-AB11-A849-9436-EBFD5F26A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22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3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925</Words>
  <Characters>5458</Characters>
  <Application>Microsoft Office Word</Application>
  <DocSecurity>0</DocSecurity>
  <Lines>45</Lines>
  <Paragraphs>12</Paragraphs>
  <ScaleCrop>false</ScaleCrop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2021-05-16T09:36:00Z</dcterms:created>
  <dcterms:modified xsi:type="dcterms:W3CDTF">2021-05-16T09:58:00Z</dcterms:modified>
</cp:coreProperties>
</file>