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1EA6" w14:textId="10679D02" w:rsidR="00E35B2A" w:rsidRDefault="00E35B2A" w:rsidP="00E35B2A">
      <w:pPr>
        <w:jc w:val="center"/>
        <w:rPr>
          <w:b/>
          <w:bCs/>
          <w:u w:val="single"/>
        </w:rPr>
      </w:pPr>
      <w:r w:rsidRPr="00E35B2A">
        <w:rPr>
          <w:b/>
          <w:bCs/>
          <w:u w:val="single"/>
        </w:rPr>
        <w:t>4. FUTURISMUS V</w:t>
      </w:r>
      <w:r>
        <w:rPr>
          <w:b/>
          <w:bCs/>
          <w:u w:val="single"/>
        </w:rPr>
        <w:t> </w:t>
      </w:r>
      <w:r w:rsidRPr="00E35B2A">
        <w:rPr>
          <w:b/>
          <w:bCs/>
          <w:u w:val="single"/>
        </w:rPr>
        <w:t>ITÁLII</w:t>
      </w:r>
    </w:p>
    <w:p w14:paraId="041D42E6" w14:textId="77777777" w:rsidR="00E35B2A" w:rsidRPr="00E35B2A" w:rsidRDefault="00E35B2A" w:rsidP="00E35B2A">
      <w:pPr>
        <w:jc w:val="center"/>
        <w:rPr>
          <w:b/>
          <w:bCs/>
          <w:u w:val="single"/>
        </w:rPr>
      </w:pPr>
    </w:p>
    <w:p w14:paraId="111C9E0D" w14:textId="77777777" w:rsidR="00E35B2A" w:rsidRDefault="00E35B2A" w:rsidP="00E35B2A">
      <w:r>
        <w:t>KURÁŽ, ODVAHA, VZPOURA</w:t>
      </w:r>
    </w:p>
    <w:p w14:paraId="11E800BD" w14:textId="77777777" w:rsidR="00E35B2A" w:rsidRDefault="00E35B2A" w:rsidP="00E35B2A">
      <w:r>
        <w:t xml:space="preserve">spolupracují s </w:t>
      </w:r>
      <w:proofErr w:type="spellStart"/>
      <w:r>
        <w:t>fašistickým</w:t>
      </w:r>
      <w:proofErr w:type="spellEnd"/>
      <w:r>
        <w:t xml:space="preserve"> hnutím</w:t>
      </w:r>
    </w:p>
    <w:p w14:paraId="0C7105FD" w14:textId="77777777" w:rsidR="00E35B2A" w:rsidRDefault="00E35B2A" w:rsidP="00E35B2A">
      <w:r>
        <w:t xml:space="preserve">agresívní pohyb, </w:t>
      </w:r>
      <w:proofErr w:type="spellStart"/>
      <w:r>
        <w:t>horečnÁ</w:t>
      </w:r>
      <w:proofErr w:type="spellEnd"/>
      <w:r>
        <w:t xml:space="preserve"> nespavost, běh, salto mortale, facka a pěst</w:t>
      </w:r>
    </w:p>
    <w:p w14:paraId="66FF7EA5" w14:textId="77777777" w:rsidR="00E35B2A" w:rsidRDefault="00E35B2A" w:rsidP="00E35B2A">
      <w:r>
        <w:t>oslavování války</w:t>
      </w:r>
    </w:p>
    <w:p w14:paraId="72AA6192" w14:textId="77777777" w:rsidR="00E35B2A" w:rsidRDefault="00E35B2A" w:rsidP="00E35B2A">
      <w:r>
        <w:t xml:space="preserve">šok, otevírání </w:t>
      </w:r>
      <w:proofErr w:type="spellStart"/>
      <w:r>
        <w:t>lidských</w:t>
      </w:r>
      <w:proofErr w:type="spellEnd"/>
      <w:r>
        <w:t xml:space="preserve"> očí</w:t>
      </w:r>
    </w:p>
    <w:p w14:paraId="0D6E11E2" w14:textId="77777777" w:rsidR="00E35B2A" w:rsidRDefault="00E35B2A" w:rsidP="00E35B2A">
      <w:r>
        <w:t>boj proti moralismu, snaha rozbít knihovny a archívy</w:t>
      </w:r>
    </w:p>
    <w:p w14:paraId="52B0B7AF" w14:textId="71FF1F61" w:rsidR="00E35B2A" w:rsidRDefault="00E35B2A" w:rsidP="00E35B2A">
      <w:r>
        <w:t xml:space="preserve">opěvování davů, jimiž </w:t>
      </w:r>
      <w:proofErr w:type="spellStart"/>
      <w:r>
        <w:t>hýbá</w:t>
      </w:r>
      <w:proofErr w:type="spellEnd"/>
      <w:r>
        <w:t xml:space="preserve"> práce nebo povstání</w:t>
      </w:r>
    </w:p>
    <w:p w14:paraId="6363BB48" w14:textId="77777777" w:rsidR="00E35B2A" w:rsidRDefault="00E35B2A" w:rsidP="00E35B2A"/>
    <w:p w14:paraId="60839155" w14:textId="77777777" w:rsidR="00E35B2A" w:rsidRDefault="00E35B2A" w:rsidP="00E35B2A">
      <w:proofErr w:type="spellStart"/>
      <w:r w:rsidRPr="00E35B2A">
        <w:rPr>
          <w:b/>
          <w:bCs/>
        </w:rPr>
        <w:t>Stéphane</w:t>
      </w:r>
      <w:proofErr w:type="spellEnd"/>
      <w:r w:rsidRPr="00E35B2A">
        <w:rPr>
          <w:b/>
          <w:bCs/>
        </w:rPr>
        <w:t xml:space="preserve"> </w:t>
      </w:r>
      <w:proofErr w:type="spellStart"/>
      <w:proofErr w:type="gramStart"/>
      <w:r w:rsidRPr="00E35B2A">
        <w:rPr>
          <w:b/>
          <w:bCs/>
        </w:rPr>
        <w:t>Mallarmé</w:t>
      </w:r>
      <w:proofErr w:type="spellEnd"/>
      <w:r>
        <w:t>- Vrh</w:t>
      </w:r>
      <w:proofErr w:type="gramEnd"/>
      <w:r>
        <w:t xml:space="preserve"> kostek- nejenže porušila typografické konvence, ale také dala</w:t>
      </w:r>
    </w:p>
    <w:p w14:paraId="326B6523" w14:textId="77777777" w:rsidR="00E35B2A" w:rsidRDefault="00E35B2A" w:rsidP="00E35B2A">
      <w:r>
        <w:t>tomuto skutku smysl</w:t>
      </w:r>
    </w:p>
    <w:p w14:paraId="5D13C1D6" w14:textId="77777777" w:rsidR="00E35B2A" w:rsidRDefault="00E35B2A" w:rsidP="00E35B2A">
      <w:r>
        <w:t>Přes dvojstranu rozložil svůj volný verš, rozdíl v typu písma.</w:t>
      </w:r>
    </w:p>
    <w:p w14:paraId="5A000B94" w14:textId="77777777" w:rsidR="00E35B2A" w:rsidRDefault="00E35B2A" w:rsidP="00E35B2A">
      <w:proofErr w:type="spellStart"/>
      <w:r>
        <w:t>Bíly</w:t>
      </w:r>
      <w:proofErr w:type="spellEnd"/>
      <w:r>
        <w:t>́ prostor představuje okolní ticho, do něho jsou umístěna slova, někdy po jednom</w:t>
      </w:r>
    </w:p>
    <w:p w14:paraId="4EC908A1" w14:textId="77777777" w:rsidR="00E35B2A" w:rsidRDefault="00E35B2A" w:rsidP="00E35B2A">
      <w:r>
        <w:t>řádku, jako postupné schodiště.</w:t>
      </w:r>
    </w:p>
    <w:p w14:paraId="115CD67E" w14:textId="04149A7E" w:rsidR="00E35B2A" w:rsidRDefault="00E35B2A" w:rsidP="00E35B2A">
      <w:r>
        <w:t>Jak to člověk čte, pracuje s hlasem podle toho, jak je to slovo napsáno.</w:t>
      </w:r>
    </w:p>
    <w:p w14:paraId="25778561" w14:textId="77777777" w:rsidR="00E35B2A" w:rsidRDefault="00E35B2A" w:rsidP="00E35B2A"/>
    <w:p w14:paraId="319D569F" w14:textId="77777777" w:rsidR="00E35B2A" w:rsidRDefault="00E35B2A" w:rsidP="00E35B2A">
      <w:proofErr w:type="gramStart"/>
      <w:r>
        <w:t>kaligram- báseň</w:t>
      </w:r>
      <w:proofErr w:type="gramEnd"/>
      <w:r>
        <w:t xml:space="preserve">, </w:t>
      </w:r>
      <w:proofErr w:type="spellStart"/>
      <w:r>
        <w:t>jejiž</w:t>
      </w:r>
      <w:proofErr w:type="spellEnd"/>
      <w:r>
        <w:t xml:space="preserve"> písmena nebo celá slova tvoří obraz</w:t>
      </w:r>
    </w:p>
    <w:p w14:paraId="7C10EA19" w14:textId="75449727" w:rsidR="00E35B2A" w:rsidRDefault="00E35B2A" w:rsidP="00E35B2A">
      <w:r>
        <w:t xml:space="preserve">propojení literatury a </w:t>
      </w:r>
      <w:proofErr w:type="spellStart"/>
      <w:r>
        <w:t>výtvarného</w:t>
      </w:r>
      <w:proofErr w:type="spellEnd"/>
      <w:r>
        <w:t xml:space="preserve"> umění</w:t>
      </w:r>
    </w:p>
    <w:p w14:paraId="6367A6DB" w14:textId="77777777" w:rsidR="00E35B2A" w:rsidRDefault="00E35B2A" w:rsidP="00E35B2A"/>
    <w:p w14:paraId="2FF1C734" w14:textId="77777777" w:rsidR="00E35B2A" w:rsidRPr="00E35B2A" w:rsidRDefault="00E35B2A" w:rsidP="00E35B2A">
      <w:pPr>
        <w:rPr>
          <w:b/>
          <w:bCs/>
        </w:rPr>
      </w:pPr>
      <w:r w:rsidRPr="00E35B2A">
        <w:rPr>
          <w:b/>
          <w:bCs/>
        </w:rPr>
        <w:t xml:space="preserve">F.T. </w:t>
      </w:r>
      <w:proofErr w:type="spellStart"/>
      <w:r w:rsidRPr="00E35B2A">
        <w:rPr>
          <w:b/>
          <w:bCs/>
        </w:rPr>
        <w:t>Marinetii</w:t>
      </w:r>
      <w:proofErr w:type="spellEnd"/>
    </w:p>
    <w:p w14:paraId="6973F51F" w14:textId="77777777" w:rsidR="00E35B2A" w:rsidRDefault="00E35B2A" w:rsidP="00E35B2A">
      <w:r>
        <w:t>Futurismus mimo osu</w:t>
      </w:r>
    </w:p>
    <w:p w14:paraId="208FA14C" w14:textId="5AF32294" w:rsidR="00E35B2A" w:rsidRDefault="00E35B2A" w:rsidP="00E35B2A">
      <w:pPr>
        <w:pStyle w:val="Odstavecseseznamem"/>
        <w:numPr>
          <w:ilvl w:val="0"/>
          <w:numId w:val="2"/>
        </w:numPr>
      </w:pPr>
      <w:r>
        <w:t xml:space="preserve">šok, spolu s otevíráním </w:t>
      </w:r>
      <w:proofErr w:type="spellStart"/>
      <w:r>
        <w:t>lidských</w:t>
      </w:r>
      <w:proofErr w:type="spellEnd"/>
      <w:r>
        <w:t xml:space="preserve"> očí</w:t>
      </w:r>
    </w:p>
    <w:p w14:paraId="412B9DD3" w14:textId="077A74FB" w:rsidR="00E35B2A" w:rsidRDefault="00E35B2A" w:rsidP="00E35B2A">
      <w:pPr>
        <w:pStyle w:val="Odstavecseseznamem"/>
        <w:numPr>
          <w:ilvl w:val="0"/>
          <w:numId w:val="2"/>
        </w:numPr>
      </w:pPr>
      <w:r>
        <w:t xml:space="preserve">bitva na typografickém poli začala již před 1. </w:t>
      </w:r>
      <w:proofErr w:type="spellStart"/>
      <w:r>
        <w:t>sv</w:t>
      </w:r>
      <w:proofErr w:type="spellEnd"/>
    </w:p>
    <w:p w14:paraId="415290DA" w14:textId="35C96B56" w:rsidR="00E35B2A" w:rsidRDefault="00E35B2A" w:rsidP="00E35B2A">
      <w:pPr>
        <w:ind w:left="709"/>
      </w:pPr>
      <w:r>
        <w:t xml:space="preserve">vůdce hnutí byl </w:t>
      </w:r>
      <w:proofErr w:type="spellStart"/>
      <w:r w:rsidRPr="00E35B2A">
        <w:rPr>
          <w:b/>
          <w:bCs/>
        </w:rPr>
        <w:t>Fillippo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Tommaso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Marinetti</w:t>
      </w:r>
      <w:proofErr w:type="spellEnd"/>
      <w:r>
        <w:t>= zastánce volného verše (zrušen syntax</w:t>
      </w:r>
      <w:r>
        <w:t>)</w:t>
      </w:r>
    </w:p>
    <w:p w14:paraId="178BD5F0" w14:textId="77777777" w:rsidR="00E35B2A" w:rsidRDefault="00E35B2A" w:rsidP="00E35B2A">
      <w:pPr>
        <w:ind w:left="709"/>
      </w:pPr>
      <w:r>
        <w:t>náhodně rozházená substantiva, časté infinitivy…): zveřejnil v Paříži roku 1908</w:t>
      </w:r>
    </w:p>
    <w:p w14:paraId="6A9B0A63" w14:textId="77777777" w:rsidR="00E35B2A" w:rsidRDefault="00E35B2A" w:rsidP="00E35B2A">
      <w:pPr>
        <w:ind w:left="709"/>
      </w:pPr>
      <w:r>
        <w:t xml:space="preserve">futuristický manifest: </w:t>
      </w:r>
      <w:r w:rsidRPr="00E35B2A">
        <w:rPr>
          <w:b/>
          <w:bCs/>
        </w:rPr>
        <w:t>rychlost, automobily, aeroplány, válku</w:t>
      </w:r>
    </w:p>
    <w:p w14:paraId="58EA6CA1" w14:textId="718083BA" w:rsidR="00E35B2A" w:rsidRDefault="00E35B2A" w:rsidP="00E35B2A">
      <w:pPr>
        <w:pStyle w:val="Odstavecseseznamem"/>
        <w:numPr>
          <w:ilvl w:val="0"/>
          <w:numId w:val="2"/>
        </w:numPr>
      </w:pPr>
      <w:r>
        <w:t>ekvivalenty zvuků v tvarech a relativních velikostech slov</w:t>
      </w:r>
    </w:p>
    <w:p w14:paraId="34562F36" w14:textId="12937493" w:rsidR="00E35B2A" w:rsidRDefault="00E35B2A" w:rsidP="00E35B2A">
      <w:pPr>
        <w:pStyle w:val="Odstavecseseznamem"/>
        <w:numPr>
          <w:ilvl w:val="0"/>
          <w:numId w:val="2"/>
        </w:numPr>
      </w:pPr>
      <w:r>
        <w:t>rozlišil tloušťku a tvary písmen, nejen jejich umístění na stránce, dodávají slovům</w:t>
      </w:r>
    </w:p>
    <w:p w14:paraId="695DF279" w14:textId="77777777" w:rsidR="00E35B2A" w:rsidRDefault="00E35B2A" w:rsidP="00E35B2A">
      <w:pPr>
        <w:ind w:left="709"/>
      </w:pPr>
      <w:proofErr w:type="spellStart"/>
      <w:r>
        <w:t>osobity</w:t>
      </w:r>
      <w:proofErr w:type="spellEnd"/>
      <w:r>
        <w:t xml:space="preserve">́ </w:t>
      </w:r>
      <w:proofErr w:type="spellStart"/>
      <w:r>
        <w:t>výraz</w:t>
      </w:r>
      <w:proofErr w:type="spellEnd"/>
      <w:r>
        <w:t>, slova mohou působit jako vizuální představy</w:t>
      </w:r>
    </w:p>
    <w:p w14:paraId="542BED37" w14:textId="4B4797D7" w:rsidR="00E35B2A" w:rsidRDefault="00E35B2A" w:rsidP="00E35B2A">
      <w:pPr>
        <w:pStyle w:val="Odstavecseseznamem"/>
        <w:numPr>
          <w:ilvl w:val="0"/>
          <w:numId w:val="2"/>
        </w:numPr>
      </w:pPr>
      <w:r>
        <w:t xml:space="preserve">spojil své síly s </w:t>
      </w:r>
      <w:proofErr w:type="spellStart"/>
      <w:r w:rsidRPr="00E35B2A">
        <w:rPr>
          <w:b/>
          <w:bCs/>
        </w:rPr>
        <w:t>Giovannim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Papinim</w:t>
      </w:r>
      <w:proofErr w:type="spellEnd"/>
      <w:r>
        <w:t xml:space="preserve"> a s básníkem </w:t>
      </w:r>
      <w:proofErr w:type="spellStart"/>
      <w:r w:rsidRPr="00E35B2A">
        <w:rPr>
          <w:b/>
          <w:bCs/>
        </w:rPr>
        <w:t>Ardengem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Sofficim</w:t>
      </w:r>
      <w:proofErr w:type="spellEnd"/>
      <w:r>
        <w:t xml:space="preserve"> v časopise</w:t>
      </w:r>
    </w:p>
    <w:p w14:paraId="343827FB" w14:textId="77777777" w:rsidR="00E35B2A" w:rsidRDefault="00E35B2A" w:rsidP="00E35B2A">
      <w:pPr>
        <w:ind w:left="709"/>
      </w:pPr>
      <w:proofErr w:type="gramStart"/>
      <w:r w:rsidRPr="00E35B2A">
        <w:rPr>
          <w:b/>
          <w:bCs/>
        </w:rPr>
        <w:t>LACERBA</w:t>
      </w:r>
      <w:r>
        <w:t>- zastával</w:t>
      </w:r>
      <w:proofErr w:type="gramEnd"/>
      <w:r>
        <w:t xml:space="preserve"> radikální avantgardní stanovisko a jeho dvacet tisíc </w:t>
      </w:r>
      <w:proofErr w:type="spellStart"/>
      <w:r>
        <w:t>výtisků</w:t>
      </w:r>
      <w:proofErr w:type="spellEnd"/>
    </w:p>
    <w:p w14:paraId="69628938" w14:textId="1FB0949E" w:rsidR="00E35B2A" w:rsidRDefault="00E35B2A" w:rsidP="00E35B2A">
      <w:pPr>
        <w:ind w:left="709"/>
      </w:pPr>
      <w:r>
        <w:t xml:space="preserve">obíhalo </w:t>
      </w:r>
      <w:proofErr w:type="spellStart"/>
      <w:r>
        <w:t>každých</w:t>
      </w:r>
      <w:proofErr w:type="spellEnd"/>
      <w:r>
        <w:t xml:space="preserve"> 14 dní hlavně mezi DĚLNÍKY!</w:t>
      </w:r>
    </w:p>
    <w:p w14:paraId="54424431" w14:textId="0D3F00FE" w:rsidR="00E35B2A" w:rsidRDefault="00E35B2A" w:rsidP="00E35B2A">
      <w:pPr>
        <w:ind w:left="709"/>
      </w:pPr>
    </w:p>
    <w:p w14:paraId="07C07112" w14:textId="51D38EEF" w:rsidR="00E35B2A" w:rsidRPr="00E35B2A" w:rsidRDefault="00E35B2A" w:rsidP="00E35B2A">
      <w:pPr>
        <w:pStyle w:val="Odstavecseseznamem"/>
        <w:numPr>
          <w:ilvl w:val="0"/>
          <w:numId w:val="2"/>
        </w:numPr>
        <w:rPr>
          <w:rFonts w:ascii="Times New Roman" w:eastAsia="Times New Roman" w:hAnsi="Times New Roman" w:cs="Times New Roman"/>
          <w:lang w:eastAsia="cs-CZ"/>
        </w:rPr>
      </w:pPr>
      <w:r w:rsidRPr="00E35B2A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E35B2A">
        <w:rPr>
          <w:rFonts w:ascii="Times New Roman" w:eastAsia="Times New Roman" w:hAnsi="Times New Roman" w:cs="Times New Roman"/>
          <w:lang w:eastAsia="cs-CZ"/>
        </w:rPr>
        <w:instrText xml:space="preserve"> INCLUDEPICTURE "https://collectionapi.metmuseum.org/api/collection/v1/iiif/345670/1551564/restricted" \* MERGEFORMATINET </w:instrTex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E35B2A">
        <w:rPr>
          <w:noProof/>
          <w:lang w:eastAsia="cs-CZ"/>
        </w:rPr>
        <w:drawing>
          <wp:inline distT="0" distB="0" distL="0" distR="0" wp14:anchorId="04086201" wp14:editId="70A23349">
            <wp:extent cx="1364027" cy="1967346"/>
            <wp:effectExtent l="0" t="0" r="0" b="1270"/>
            <wp:docPr id="1" name="Obrázek 1" descr="Filippo Tommaso Marinetti | In the Evening, Lying on Her Bed, She Reread  the Letter from Her Artilleryman at the Front (Le Soir, couchée dans son  lit, elle relisait la lettre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ippo Tommaso Marinetti | In the Evening, Lying on Her Bed, She Reread  the Letter from Her Artilleryman at the Front (Le Soir, couchée dans son  lit, elle relisait la lettre 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89" cy="199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end"/>
      </w:r>
      <w:r w:rsidRPr="00E35B2A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cs-CZ"/>
        </w:rPr>
        <w:t>Marinetti</w:t>
      </w:r>
      <w:proofErr w:type="spellEnd"/>
      <w:r w:rsidRPr="00E35B2A">
        <w:rPr>
          <w:rFonts w:ascii="Times New Roman" w:eastAsia="Times New Roman" w:hAnsi="Times New Roman" w:cs="Times New Roman"/>
          <w:lang w:eastAsia="cs-CZ"/>
        </w:rPr>
        <w:t xml:space="preserve">                            </w: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E35B2A">
        <w:rPr>
          <w:rFonts w:ascii="Times New Roman" w:eastAsia="Times New Roman" w:hAnsi="Times New Roman" w:cs="Times New Roman"/>
          <w:lang w:eastAsia="cs-CZ"/>
        </w:rPr>
        <w:instrText xml:space="preserve"> INCLUDEPICTURE "http://www.theartpostblog.com/wp-content/uploads/2016/04/marinetti.jpg" \* MERGEFORMATINET </w:instrTex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E35B2A">
        <w:rPr>
          <w:noProof/>
          <w:lang w:eastAsia="cs-CZ"/>
        </w:rPr>
        <w:drawing>
          <wp:inline distT="0" distB="0" distL="0" distR="0" wp14:anchorId="4F73017F" wp14:editId="0A0D3B02">
            <wp:extent cx="1636903" cy="1958109"/>
            <wp:effectExtent l="0" t="0" r="1905" b="0"/>
            <wp:docPr id="2" name="Obrázek 2" descr="Filippo Tommaso Marinetti, leader of Futu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ippo Tommaso Marinetti, leader of Futuris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21" cy="19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end"/>
      </w:r>
      <w:proofErr w:type="spellStart"/>
      <w:r>
        <w:rPr>
          <w:rFonts w:ascii="Times New Roman" w:eastAsia="Times New Roman" w:hAnsi="Times New Roman" w:cs="Times New Roman"/>
          <w:lang w:eastAsia="cs-CZ"/>
        </w:rPr>
        <w:t>Marinetti</w:t>
      </w:r>
      <w:proofErr w:type="spellEnd"/>
    </w:p>
    <w:p w14:paraId="50A48226" w14:textId="7CBE6FB7" w:rsidR="00E35B2A" w:rsidRPr="00E35B2A" w:rsidRDefault="00E35B2A" w:rsidP="00E35B2A">
      <w:pPr>
        <w:pStyle w:val="Odstavecseseznamem"/>
        <w:rPr>
          <w:rFonts w:ascii="Times New Roman" w:eastAsia="Times New Roman" w:hAnsi="Times New Roman" w:cs="Times New Roman"/>
          <w:lang w:eastAsia="cs-CZ"/>
        </w:rPr>
      </w:pPr>
    </w:p>
    <w:p w14:paraId="4515C70C" w14:textId="77777777" w:rsidR="00E35B2A" w:rsidRDefault="00E35B2A" w:rsidP="00E35B2A">
      <w:pPr>
        <w:ind w:left="709"/>
      </w:pPr>
    </w:p>
    <w:p w14:paraId="064BA975" w14:textId="77777777" w:rsidR="00E35B2A" w:rsidRDefault="00E35B2A" w:rsidP="00E35B2A">
      <w:pPr>
        <w:ind w:left="709"/>
      </w:pPr>
    </w:p>
    <w:p w14:paraId="515347C6" w14:textId="706ED31F" w:rsidR="00E35B2A" w:rsidRDefault="00E35B2A" w:rsidP="00E35B2A">
      <w:pPr>
        <w:pStyle w:val="Odstavecseseznamem"/>
        <w:numPr>
          <w:ilvl w:val="0"/>
          <w:numId w:val="2"/>
        </w:numPr>
      </w:pPr>
      <w:r>
        <w:lastRenderedPageBreak/>
        <w:t>protože dokázali dělat dobrou reklamu, přivítali ji futuristé coby projev</w:t>
      </w:r>
    </w:p>
    <w:p w14:paraId="02F5629B" w14:textId="77777777" w:rsidR="00E35B2A" w:rsidRDefault="00E35B2A" w:rsidP="00E35B2A">
      <w:pPr>
        <w:ind w:left="709"/>
      </w:pPr>
      <w:r>
        <w:t>moderního života a protiklad muzeální tvorby, kterou opovrhovali rozvíjení reklamy</w:t>
      </w:r>
    </w:p>
    <w:p w14:paraId="1AD48876" w14:textId="0F87CA7A" w:rsidR="00E35B2A" w:rsidRDefault="00E35B2A" w:rsidP="00E35B2A">
      <w:pPr>
        <w:pStyle w:val="Odstavecseseznamem"/>
        <w:numPr>
          <w:ilvl w:val="0"/>
          <w:numId w:val="2"/>
        </w:numPr>
      </w:pPr>
      <w:r>
        <w:t xml:space="preserve">reklama byl způsob, jak pokračovat v poezii </w:t>
      </w:r>
      <w:proofErr w:type="spellStart"/>
      <w:r>
        <w:t>jinými</w:t>
      </w:r>
      <w:proofErr w:type="spellEnd"/>
      <w:r>
        <w:t xml:space="preserve"> prostředky</w:t>
      </w:r>
    </w:p>
    <w:p w14:paraId="676F6DFA" w14:textId="77777777" w:rsidR="00E35B2A" w:rsidRDefault="00E35B2A" w:rsidP="00E35B2A">
      <w:pPr>
        <w:pStyle w:val="Odstavecseseznamem"/>
      </w:pPr>
    </w:p>
    <w:p w14:paraId="6683DA87" w14:textId="77777777" w:rsidR="00E35B2A" w:rsidRDefault="00E35B2A" w:rsidP="00E35B2A">
      <w:proofErr w:type="spellStart"/>
      <w:proofErr w:type="gramStart"/>
      <w:r w:rsidRPr="00E35B2A">
        <w:rPr>
          <w:b/>
          <w:bCs/>
        </w:rPr>
        <w:t>Depero</w:t>
      </w:r>
      <w:proofErr w:type="spellEnd"/>
      <w:r>
        <w:t>- spolupracovník</w:t>
      </w:r>
      <w:proofErr w:type="gramEnd"/>
      <w:r>
        <w:t xml:space="preserve"> malíře Giacoma </w:t>
      </w:r>
      <w:proofErr w:type="spellStart"/>
      <w:r>
        <w:t>Balla</w:t>
      </w:r>
      <w:proofErr w:type="spellEnd"/>
      <w:r>
        <w:t>- manifest Futuristická přestavba vesmíru</w:t>
      </w:r>
    </w:p>
    <w:p w14:paraId="6B635EB5" w14:textId="77777777" w:rsidR="00E35B2A" w:rsidRDefault="00E35B2A" w:rsidP="00E35B2A">
      <w:proofErr w:type="spellStart"/>
      <w:r>
        <w:t>výstavní</w:t>
      </w:r>
      <w:proofErr w:type="spellEnd"/>
      <w:r>
        <w:t xml:space="preserve"> pavilon, </w:t>
      </w:r>
      <w:proofErr w:type="spellStart"/>
      <w:r>
        <w:t>ktery</w:t>
      </w:r>
      <w:proofErr w:type="spellEnd"/>
      <w:r>
        <w:t xml:space="preserve">́ </w:t>
      </w:r>
      <w:proofErr w:type="spellStart"/>
      <w:r>
        <w:t>navrh</w:t>
      </w:r>
      <w:proofErr w:type="spellEnd"/>
      <w:r>
        <w:t xml:space="preserve"> pro nakladatelství (9 metrů vysoká budova, vystavěna</w:t>
      </w:r>
    </w:p>
    <w:p w14:paraId="5E3534A5" w14:textId="38DB10D9" w:rsidR="00E35B2A" w:rsidRDefault="00E35B2A" w:rsidP="00E35B2A">
      <w:r>
        <w:t xml:space="preserve">z </w:t>
      </w:r>
      <w:proofErr w:type="spellStart"/>
      <w:r>
        <w:t>velkých</w:t>
      </w:r>
      <w:proofErr w:type="spellEnd"/>
      <w:r>
        <w:t xml:space="preserve"> </w:t>
      </w:r>
      <w:proofErr w:type="spellStart"/>
      <w:r>
        <w:t>pevných</w:t>
      </w:r>
      <w:proofErr w:type="spellEnd"/>
      <w:r>
        <w:t xml:space="preserve"> písmen)</w:t>
      </w:r>
    </w:p>
    <w:p w14:paraId="4722266E" w14:textId="77777777" w:rsidR="00E35B2A" w:rsidRDefault="00E35B2A" w:rsidP="00E35B2A"/>
    <w:p w14:paraId="3A31978D" w14:textId="77777777" w:rsidR="00E35B2A" w:rsidRDefault="00E35B2A" w:rsidP="00E35B2A">
      <w:r w:rsidRPr="00E35B2A">
        <w:rPr>
          <w:b/>
          <w:bCs/>
        </w:rPr>
        <w:t xml:space="preserve">Kniha </w:t>
      </w:r>
      <w:proofErr w:type="spellStart"/>
      <w:r w:rsidRPr="00E35B2A">
        <w:rPr>
          <w:b/>
          <w:bCs/>
        </w:rPr>
        <w:t>Depero</w:t>
      </w:r>
      <w:proofErr w:type="spellEnd"/>
      <w:r w:rsidRPr="00E35B2A">
        <w:rPr>
          <w:b/>
          <w:bCs/>
        </w:rPr>
        <w:t xml:space="preserve"> futurista</w:t>
      </w:r>
      <w:r>
        <w:t xml:space="preserve"> 1927 od </w:t>
      </w:r>
      <w:proofErr w:type="spellStart"/>
      <w:r w:rsidRPr="00E35B2A">
        <w:rPr>
          <w:b/>
          <w:bCs/>
        </w:rPr>
        <w:t>Federa</w:t>
      </w:r>
      <w:proofErr w:type="spellEnd"/>
      <w:r w:rsidRPr="00E35B2A">
        <w:rPr>
          <w:b/>
          <w:bCs/>
        </w:rPr>
        <w:t xml:space="preserve"> </w:t>
      </w:r>
      <w:proofErr w:type="spellStart"/>
      <w:proofErr w:type="gramStart"/>
      <w:r w:rsidRPr="00E35B2A">
        <w:rPr>
          <w:b/>
          <w:bCs/>
        </w:rPr>
        <w:t>Azariho</w:t>
      </w:r>
      <w:proofErr w:type="spellEnd"/>
      <w:r>
        <w:t xml:space="preserve"> - futuristická</w:t>
      </w:r>
      <w:proofErr w:type="gramEnd"/>
      <w:r>
        <w:t xml:space="preserve"> sebepropagace a</w:t>
      </w:r>
    </w:p>
    <w:p w14:paraId="1B8FCE7F" w14:textId="77777777" w:rsidR="00E35B2A" w:rsidRDefault="00E35B2A" w:rsidP="00E35B2A">
      <w:r>
        <w:t xml:space="preserve">grafického designu: 80 stránek bylo v </w:t>
      </w:r>
      <w:proofErr w:type="spellStart"/>
      <w:r>
        <w:t>tuhých</w:t>
      </w:r>
      <w:proofErr w:type="spellEnd"/>
      <w:r>
        <w:t xml:space="preserve"> deskách upevněno dvěma </w:t>
      </w:r>
      <w:proofErr w:type="spellStart"/>
      <w:r>
        <w:t>velkými</w:t>
      </w:r>
      <w:proofErr w:type="spellEnd"/>
    </w:p>
    <w:p w14:paraId="66671287" w14:textId="7E2D886C" w:rsidR="00E35B2A" w:rsidRDefault="00E35B2A" w:rsidP="00E35B2A">
      <w:r>
        <w:t>maticemi a šrouby</w:t>
      </w:r>
    </w:p>
    <w:p w14:paraId="5086C60D" w14:textId="5D68C7F9" w:rsidR="00E35B2A" w:rsidRDefault="00E35B2A" w:rsidP="00E35B2A"/>
    <w:p w14:paraId="6743C4CA" w14:textId="0720B3B7" w:rsidR="00E35B2A" w:rsidRPr="00E35B2A" w:rsidRDefault="00E35B2A" w:rsidP="00E35B2A">
      <w:pPr>
        <w:pStyle w:val="Odstavecseseznamem"/>
        <w:numPr>
          <w:ilvl w:val="0"/>
          <w:numId w:val="2"/>
        </w:numPr>
        <w:rPr>
          <w:rFonts w:ascii="Times New Roman" w:eastAsia="Times New Roman" w:hAnsi="Times New Roman" w:cs="Times New Roman"/>
          <w:lang w:eastAsia="cs-CZ"/>
        </w:rPr>
      </w:pPr>
      <w:r w:rsidRPr="00E35B2A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E35B2A">
        <w:rPr>
          <w:rFonts w:ascii="Times New Roman" w:eastAsia="Times New Roman" w:hAnsi="Times New Roman" w:cs="Times New Roman"/>
          <w:lang w:eastAsia="cs-CZ"/>
        </w:rPr>
        <w:instrText xml:space="preserve"> INCLUDEPICTURE "https://www.architetti.com/wp-content/uploads/2016/10/321.jpg" \* MERGEFORMATINET </w:instrTex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E35B2A">
        <w:rPr>
          <w:noProof/>
          <w:lang w:eastAsia="cs-CZ"/>
        </w:rPr>
        <w:drawing>
          <wp:inline distT="0" distB="0" distL="0" distR="0" wp14:anchorId="5F5646CC" wp14:editId="6E974341">
            <wp:extent cx="2204718" cy="1440873"/>
            <wp:effectExtent l="0" t="0" r="5715" b="0"/>
            <wp:docPr id="3" name="Obrázek 3" descr="Depero Futurista: il libro imbullonato nuovamente in stampa | Architett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ero Futurista: il libro imbullonato nuovamente in stampa | Architetti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08" cy="14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end"/>
      </w:r>
      <w:r w:rsidRPr="00E35B2A">
        <w:t xml:space="preserve"> </w: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E35B2A">
        <w:rPr>
          <w:rFonts w:ascii="Times New Roman" w:eastAsia="Times New Roman" w:hAnsi="Times New Roman" w:cs="Times New Roman"/>
          <w:lang w:eastAsia="cs-CZ"/>
        </w:rPr>
        <w:instrText xml:space="preserve"> INCLUDEPICTURE "https://i.pinimg.com/originals/2b/7c/36/2b7c36e946e5148b37cb622c01e794ad.jpg" \* MERGEFORMATINET </w:instrTex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E35B2A">
        <w:rPr>
          <w:noProof/>
          <w:lang w:eastAsia="cs-CZ"/>
        </w:rPr>
        <w:drawing>
          <wp:inline distT="0" distB="0" distL="0" distR="0" wp14:anchorId="3690ACD9" wp14:editId="30556E9B">
            <wp:extent cx="2692585" cy="1958109"/>
            <wp:effectExtent l="0" t="0" r="0" b="0"/>
            <wp:docPr id="4" name="Obrázek 4" descr="Depero Futurista | The Brooklyn Rail | Arte pubblica, Creatività, Arti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ero Futurista | The Brooklyn Rail | Arte pubblica, Creatività, Artis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7" cy="19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end"/>
      </w:r>
    </w:p>
    <w:p w14:paraId="0BE6E617" w14:textId="2DE16FEC" w:rsidR="00E35B2A" w:rsidRPr="00E35B2A" w:rsidRDefault="00E35B2A" w:rsidP="00E35B2A">
      <w:pPr>
        <w:pStyle w:val="Odstavecseseznamem"/>
        <w:rPr>
          <w:rFonts w:ascii="Times New Roman" w:eastAsia="Times New Roman" w:hAnsi="Times New Roman" w:cs="Times New Roman"/>
          <w:lang w:eastAsia="cs-CZ"/>
        </w:rPr>
      </w:pPr>
    </w:p>
    <w:p w14:paraId="17CC80D6" w14:textId="77777777" w:rsidR="00E35B2A" w:rsidRDefault="00E35B2A" w:rsidP="00E35B2A"/>
    <w:p w14:paraId="2EF5A87B" w14:textId="77777777" w:rsidR="00E35B2A" w:rsidRDefault="00E35B2A" w:rsidP="00E35B2A">
      <w:r>
        <w:t xml:space="preserve">“vliv futuristického stylu na všechna média a tvůrčí oblasti reklamy je </w:t>
      </w:r>
      <w:proofErr w:type="spellStart"/>
      <w:r>
        <w:t>zřejmy</w:t>
      </w:r>
      <w:proofErr w:type="spellEnd"/>
      <w:r>
        <w:t>́”</w:t>
      </w:r>
    </w:p>
    <w:p w14:paraId="214D456F" w14:textId="77777777" w:rsidR="00E35B2A" w:rsidRDefault="00E35B2A" w:rsidP="00E35B2A">
      <w:r>
        <w:t>dynamické barvy, mechanický styl, kovové, geometrické a imaginární tvary</w:t>
      </w:r>
    </w:p>
    <w:p w14:paraId="2C6D897E" w14:textId="77777777" w:rsidR="00E35B2A" w:rsidRDefault="00E35B2A" w:rsidP="00E35B2A">
      <w:r>
        <w:t xml:space="preserve">Veškeré </w:t>
      </w:r>
      <w:proofErr w:type="spellStart"/>
      <w:r>
        <w:t>Deperové</w:t>
      </w:r>
      <w:proofErr w:type="spellEnd"/>
      <w:r>
        <w:t xml:space="preserve"> reklamní grafiky vypadají, </w:t>
      </w:r>
      <w:proofErr w:type="gramStart"/>
      <w:r>
        <w:t>jakoby</w:t>
      </w:r>
      <w:proofErr w:type="gramEnd"/>
      <w:r>
        <w:t xml:space="preserve"> byly tvořené pro mateřskou školku,</w:t>
      </w:r>
    </w:p>
    <w:p w14:paraId="01407C45" w14:textId="77777777" w:rsidR="00E35B2A" w:rsidRDefault="00E35B2A" w:rsidP="00E35B2A">
      <w:r>
        <w:t xml:space="preserve">jako papírové vystřihovánky s </w:t>
      </w:r>
      <w:proofErr w:type="spellStart"/>
      <w:r>
        <w:t>prostým</w:t>
      </w:r>
      <w:proofErr w:type="spellEnd"/>
      <w:r>
        <w:t xml:space="preserve"> převrácením černé a bílé = byly snadno</w:t>
      </w:r>
    </w:p>
    <w:p w14:paraId="21EC2036" w14:textId="77777777" w:rsidR="00E35B2A" w:rsidRDefault="00E35B2A" w:rsidP="00E35B2A">
      <w:r>
        <w:t xml:space="preserve">reprodukovatelné, v novinách pomocí pérovek, na plakátech </w:t>
      </w:r>
      <w:proofErr w:type="spellStart"/>
      <w:r>
        <w:t>plošnými</w:t>
      </w:r>
      <w:proofErr w:type="spellEnd"/>
      <w:r>
        <w:t xml:space="preserve"> barvami</w:t>
      </w:r>
    </w:p>
    <w:p w14:paraId="7A9C737C" w14:textId="5880F5B1" w:rsidR="00E35B2A" w:rsidRDefault="00E35B2A" w:rsidP="00E35B2A">
      <w:r>
        <w:t>litografie</w:t>
      </w:r>
    </w:p>
    <w:p w14:paraId="665E68C8" w14:textId="77777777" w:rsidR="00E35B2A" w:rsidRDefault="00E35B2A" w:rsidP="00E35B2A"/>
    <w:p w14:paraId="5F074668" w14:textId="77777777" w:rsidR="00E35B2A" w:rsidRDefault="00E35B2A" w:rsidP="00E35B2A">
      <w:r>
        <w:t>Futuristé byli fascinováni technologií, nebo představou modernosti, kterou nabízela a</w:t>
      </w:r>
    </w:p>
    <w:p w14:paraId="3524EAA9" w14:textId="4EE6A68F" w:rsidR="00E35B2A" w:rsidRDefault="00E35B2A" w:rsidP="00E35B2A">
      <w:r>
        <w:t xml:space="preserve">přisvojovali si prvky průmyslové </w:t>
      </w:r>
      <w:proofErr w:type="spellStart"/>
      <w:r>
        <w:t>výroby</w:t>
      </w:r>
      <w:proofErr w:type="spellEnd"/>
    </w:p>
    <w:p w14:paraId="019096FE" w14:textId="77777777" w:rsidR="00E35B2A" w:rsidRDefault="00E35B2A" w:rsidP="00E35B2A"/>
    <w:p w14:paraId="644B17EE" w14:textId="77777777" w:rsidR="00E35B2A" w:rsidRDefault="00E35B2A" w:rsidP="00E35B2A">
      <w:proofErr w:type="spellStart"/>
      <w:r>
        <w:t>Nejvydařelejší</w:t>
      </w:r>
      <w:proofErr w:type="spellEnd"/>
      <w:r>
        <w:t xml:space="preserve"> plakát na magnesium od </w:t>
      </w:r>
      <w:proofErr w:type="spellStart"/>
      <w:r>
        <w:t>Depera</w:t>
      </w:r>
      <w:proofErr w:type="spellEnd"/>
      <w:r>
        <w:t xml:space="preserve"> byl </w:t>
      </w:r>
      <w:proofErr w:type="spellStart"/>
      <w:r w:rsidRPr="00E35B2A">
        <w:rPr>
          <w:b/>
          <w:bCs/>
        </w:rPr>
        <w:t>S.</w:t>
      </w:r>
      <w:proofErr w:type="gramStart"/>
      <w:r w:rsidRPr="00E35B2A">
        <w:rPr>
          <w:b/>
          <w:bCs/>
        </w:rPr>
        <w:t>Pellegrino</w:t>
      </w:r>
      <w:proofErr w:type="spellEnd"/>
      <w:r>
        <w:t>- osamocená</w:t>
      </w:r>
      <w:proofErr w:type="gramEnd"/>
      <w:r>
        <w:t xml:space="preserve"> postava</w:t>
      </w:r>
    </w:p>
    <w:p w14:paraId="2FE1EAB1" w14:textId="22FD35FD" w:rsidR="00E35B2A" w:rsidRDefault="00E35B2A" w:rsidP="00E35B2A">
      <w:r>
        <w:t xml:space="preserve">spojená s </w:t>
      </w:r>
      <w:proofErr w:type="spellStart"/>
      <w:r>
        <w:t>výrobkem</w:t>
      </w:r>
      <w:proofErr w:type="spellEnd"/>
      <w:r>
        <w:t xml:space="preserve"> pomocí vizuálního nápadu</w:t>
      </w:r>
    </w:p>
    <w:p w14:paraId="670CE8BA" w14:textId="77777777" w:rsidR="00E35B2A" w:rsidRDefault="00E35B2A" w:rsidP="00E35B2A"/>
    <w:p w14:paraId="08F54AFE" w14:textId="77777777" w:rsidR="00E35B2A" w:rsidRDefault="00E35B2A" w:rsidP="00E35B2A">
      <w:r>
        <w:t xml:space="preserve">Propagace názorů Mussoliniho, vůdce imperialistické, fašistické </w:t>
      </w:r>
      <w:proofErr w:type="spellStart"/>
      <w:r>
        <w:t>itálie</w:t>
      </w:r>
      <w:proofErr w:type="spellEnd"/>
    </w:p>
    <w:p w14:paraId="454A98B6" w14:textId="77777777" w:rsidR="00E35B2A" w:rsidRDefault="00E35B2A" w:rsidP="00E35B2A">
      <w:r>
        <w:t xml:space="preserve">Byli fascinováni technologií, představa modernosti, průmyslová </w:t>
      </w:r>
      <w:proofErr w:type="spellStart"/>
      <w:r>
        <w:t>výroba</w:t>
      </w:r>
      <w:proofErr w:type="spellEnd"/>
    </w:p>
    <w:p w14:paraId="59D15EEC" w14:textId="77777777" w:rsidR="00E35B2A" w:rsidRDefault="00E35B2A" w:rsidP="00E35B2A">
      <w:proofErr w:type="spellStart"/>
      <w:r w:rsidRPr="00E35B2A">
        <w:rPr>
          <w:b/>
          <w:bCs/>
        </w:rPr>
        <w:t>Tullio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D`</w:t>
      </w:r>
      <w:proofErr w:type="gramStart"/>
      <w:r w:rsidRPr="00E35B2A">
        <w:rPr>
          <w:b/>
          <w:bCs/>
        </w:rPr>
        <w:t>Albisola</w:t>
      </w:r>
      <w:proofErr w:type="spellEnd"/>
      <w:r>
        <w:t xml:space="preserve"> - PAROLE</w:t>
      </w:r>
      <w:proofErr w:type="gramEnd"/>
      <w:r>
        <w:t xml:space="preserve"> IN LIBERTA FUTURISTE</w:t>
      </w:r>
    </w:p>
    <w:p w14:paraId="503377A6" w14:textId="7549074A" w:rsidR="00E35B2A" w:rsidRDefault="00E35B2A" w:rsidP="00E35B2A">
      <w:r w:rsidRPr="00E35B2A">
        <w:rPr>
          <w:b/>
          <w:bCs/>
        </w:rPr>
        <w:t xml:space="preserve">Bruno </w:t>
      </w:r>
      <w:proofErr w:type="spellStart"/>
      <w:r w:rsidRPr="00E35B2A">
        <w:rPr>
          <w:b/>
          <w:bCs/>
        </w:rPr>
        <w:t>Munari</w:t>
      </w:r>
      <w:proofErr w:type="spellEnd"/>
      <w:r>
        <w:t xml:space="preserve"> - “Umění jako řemeslo” kniha</w:t>
      </w:r>
    </w:p>
    <w:p w14:paraId="0DA990A1" w14:textId="77777777" w:rsidR="00E35B2A" w:rsidRDefault="00E35B2A" w:rsidP="00E35B2A"/>
    <w:p w14:paraId="6181F511" w14:textId="77777777" w:rsidR="00E35B2A" w:rsidRPr="00E35B2A" w:rsidRDefault="00E35B2A" w:rsidP="00E35B2A">
      <w:pPr>
        <w:rPr>
          <w:b/>
          <w:bCs/>
        </w:rPr>
      </w:pPr>
      <w:proofErr w:type="spellStart"/>
      <w:r w:rsidRPr="00E35B2A">
        <w:rPr>
          <w:b/>
          <w:bCs/>
        </w:rPr>
        <w:t>Campo</w:t>
      </w:r>
      <w:proofErr w:type="spellEnd"/>
      <w:r w:rsidRPr="00E35B2A">
        <w:rPr>
          <w:b/>
          <w:bCs/>
        </w:rPr>
        <w:t xml:space="preserve"> </w:t>
      </w:r>
      <w:proofErr w:type="spellStart"/>
      <w:r w:rsidRPr="00E35B2A">
        <w:rPr>
          <w:b/>
          <w:bCs/>
        </w:rPr>
        <w:t>Grafico</w:t>
      </w:r>
      <w:proofErr w:type="spellEnd"/>
      <w:r w:rsidRPr="00E35B2A">
        <w:rPr>
          <w:b/>
          <w:bCs/>
        </w:rPr>
        <w:t xml:space="preserve">, </w:t>
      </w:r>
      <w:proofErr w:type="spellStart"/>
      <w:r w:rsidRPr="00E35B2A">
        <w:rPr>
          <w:b/>
          <w:bCs/>
        </w:rPr>
        <w:t>Casabella</w:t>
      </w:r>
      <w:proofErr w:type="spellEnd"/>
    </w:p>
    <w:p w14:paraId="51A37E3E" w14:textId="77777777" w:rsidR="00E35B2A" w:rsidRDefault="00E35B2A" w:rsidP="00E35B2A">
      <w:r>
        <w:t xml:space="preserve">Futurismus se rozešel s tradicí, se </w:t>
      </w:r>
      <w:proofErr w:type="spellStart"/>
      <w:r>
        <w:t>symterickým</w:t>
      </w:r>
      <w:proofErr w:type="spellEnd"/>
      <w:r>
        <w:t xml:space="preserve"> rozvrhem tiskové stránky, začátek</w:t>
      </w:r>
    </w:p>
    <w:p w14:paraId="082EEE0A" w14:textId="77777777" w:rsidR="00E35B2A" w:rsidRDefault="00E35B2A" w:rsidP="00E35B2A">
      <w:r>
        <w:t xml:space="preserve">inovace </w:t>
      </w:r>
      <w:proofErr w:type="spellStart"/>
      <w:r>
        <w:t>Dadistů</w:t>
      </w:r>
      <w:proofErr w:type="spellEnd"/>
      <w:r>
        <w:t xml:space="preserve"> v Německu a propůjčil své jméno experimentování v Rusku, jež</w:t>
      </w:r>
    </w:p>
    <w:p w14:paraId="0B6E9D20" w14:textId="3D1E35F3" w:rsidR="00E35B2A" w:rsidRDefault="00E35B2A" w:rsidP="00E35B2A">
      <w:r>
        <w:t>předcházelo revoluci z roku 1917</w:t>
      </w:r>
    </w:p>
    <w:p w14:paraId="4B086D5D" w14:textId="77777777" w:rsidR="00E35B2A" w:rsidRDefault="00E35B2A" w:rsidP="00E35B2A"/>
    <w:p w14:paraId="2D8E7D8A" w14:textId="77777777" w:rsidR="00E35B2A" w:rsidRDefault="00E35B2A" w:rsidP="00E35B2A">
      <w:r>
        <w:lastRenderedPageBreak/>
        <w:t xml:space="preserve">Příklon k </w:t>
      </w:r>
      <w:proofErr w:type="spellStart"/>
      <w:r>
        <w:t>výtvarným</w:t>
      </w:r>
      <w:proofErr w:type="spellEnd"/>
      <w:r>
        <w:t xml:space="preserve"> prostředkům reklamy, nakloněná asymetrická sazba, různá</w:t>
      </w:r>
    </w:p>
    <w:p w14:paraId="4E72D15A" w14:textId="1D586A92" w:rsidR="00E35B2A" w:rsidRDefault="00E35B2A" w:rsidP="00E35B2A">
      <w:r>
        <w:t>písmena v jedné sazbě</w:t>
      </w:r>
    </w:p>
    <w:p w14:paraId="63FD1816" w14:textId="77777777" w:rsidR="00E35B2A" w:rsidRDefault="00E35B2A" w:rsidP="00E35B2A"/>
    <w:p w14:paraId="277D5039" w14:textId="7F91F4E8" w:rsidR="005D26D3" w:rsidRDefault="00E35B2A" w:rsidP="00E35B2A">
      <w:r>
        <w:t>Směřování k funkcionalistické ukázněnosti.</w:t>
      </w:r>
    </w:p>
    <w:p w14:paraId="1D6D5E39" w14:textId="07C46097" w:rsidR="00E35B2A" w:rsidRDefault="00E35B2A" w:rsidP="00E35B2A"/>
    <w:p w14:paraId="438DD0CE" w14:textId="4643E9EF" w:rsidR="00E35B2A" w:rsidRPr="00E35B2A" w:rsidRDefault="00E35B2A" w:rsidP="00E35B2A">
      <w:pPr>
        <w:rPr>
          <w:rFonts w:ascii="Times New Roman" w:eastAsia="Times New Roman" w:hAnsi="Times New Roman" w:cs="Times New Roman"/>
          <w:lang w:eastAsia="cs-CZ"/>
        </w:rPr>
      </w:pPr>
      <w:r w:rsidRPr="00E35B2A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E35B2A">
        <w:rPr>
          <w:rFonts w:ascii="Times New Roman" w:eastAsia="Times New Roman" w:hAnsi="Times New Roman" w:cs="Times New Roman"/>
          <w:lang w:eastAsia="cs-CZ"/>
        </w:rPr>
        <w:instrText xml:space="preserve"> INCLUDEPICTURE "https://i.pinimg.com/originals/73/11/64/731164269fc25b52d140a573ee8358dd.jpg" \* MERGEFORMATINET </w:instrText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E35B2A">
        <w:rPr>
          <w:rFonts w:ascii="Times New Roman" w:eastAsia="Times New Roman" w:hAnsi="Times New Roman" w:cs="Times New Roman"/>
          <w:noProof/>
          <w:lang w:eastAsia="cs-CZ"/>
        </w:rPr>
        <w:drawing>
          <wp:inline distT="0" distB="0" distL="0" distR="0" wp14:anchorId="790157AF" wp14:editId="64076DE9">
            <wp:extent cx="3497043" cy="5043055"/>
            <wp:effectExtent l="0" t="0" r="1270" b="0"/>
            <wp:docPr id="5" name="Obrázek 5" descr="Manifesto pubblicitario Magnesia S. Pellegrino, Fortunato Depero, 1928-30,  courtesy MART - Museo … | Manifesto pubblicitario, Vecchie pubblicità,  Pubblicità vi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ifesto pubblicitario Magnesia S. Pellegrino, Fortunato Depero, 1928-30,  courtesy MART - Museo … | Manifesto pubblicitario, Vecchie pubblicità,  Pubblicità vint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43" cy="50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B2A">
        <w:rPr>
          <w:rFonts w:ascii="Times New Roman" w:eastAsia="Times New Roman" w:hAnsi="Times New Roman" w:cs="Times New Roman"/>
          <w:lang w:eastAsia="cs-CZ"/>
        </w:rPr>
        <w:fldChar w:fldCharType="end"/>
      </w:r>
    </w:p>
    <w:p w14:paraId="13BA36F5" w14:textId="77777777" w:rsidR="00E35B2A" w:rsidRDefault="00E35B2A" w:rsidP="00E35B2A"/>
    <w:sectPr w:rsidR="00E35B2A" w:rsidSect="00952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09F"/>
    <w:multiLevelType w:val="hybridMultilevel"/>
    <w:tmpl w:val="DFB2633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5B75"/>
    <w:multiLevelType w:val="hybridMultilevel"/>
    <w:tmpl w:val="D020F33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7111"/>
    <w:multiLevelType w:val="hybridMultilevel"/>
    <w:tmpl w:val="3F9E0DD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016AE"/>
    <w:multiLevelType w:val="hybridMultilevel"/>
    <w:tmpl w:val="82BAB56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6535"/>
    <w:multiLevelType w:val="hybridMultilevel"/>
    <w:tmpl w:val="EA78ACF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2A"/>
    <w:rsid w:val="00952D54"/>
    <w:rsid w:val="009D1FA8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818F0"/>
  <w15:chartTrackingRefBased/>
  <w15:docId w15:val="{15DF173E-C666-6940-8AF6-7F67E8AD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3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580</Words>
  <Characters>3424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2021-05-16T10:04:00Z</dcterms:created>
  <dcterms:modified xsi:type="dcterms:W3CDTF">2021-05-16T10:16:00Z</dcterms:modified>
</cp:coreProperties>
</file>