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5327B" w14:textId="76A7ADB0" w:rsidR="002353BE" w:rsidRDefault="002353BE" w:rsidP="002353BE">
      <w:pPr>
        <w:jc w:val="center"/>
        <w:rPr>
          <w:b/>
          <w:bCs/>
          <w:u w:val="single"/>
        </w:rPr>
      </w:pPr>
      <w:r w:rsidRPr="002353BE">
        <w:rPr>
          <w:b/>
          <w:bCs/>
          <w:u w:val="single"/>
        </w:rPr>
        <w:t xml:space="preserve">6. </w:t>
      </w:r>
      <w:proofErr w:type="gramStart"/>
      <w:r w:rsidRPr="002353BE">
        <w:rPr>
          <w:b/>
          <w:bCs/>
          <w:u w:val="single"/>
        </w:rPr>
        <w:t>AVANTGARDA- NĚMECKO</w:t>
      </w:r>
      <w:proofErr w:type="gramEnd"/>
    </w:p>
    <w:p w14:paraId="19BF3CBD" w14:textId="77777777" w:rsidR="002353BE" w:rsidRPr="002353BE" w:rsidRDefault="002353BE" w:rsidP="002353BE">
      <w:pPr>
        <w:jc w:val="center"/>
        <w:rPr>
          <w:b/>
          <w:bCs/>
          <w:u w:val="single"/>
        </w:rPr>
      </w:pPr>
    </w:p>
    <w:p w14:paraId="00BE5F32" w14:textId="77777777" w:rsidR="002353BE" w:rsidRDefault="002353BE" w:rsidP="002353BE">
      <w:r>
        <w:t>S koncem první světové války nastala v Německu nezaměstnanost, inflace a politický chaos.</w:t>
      </w:r>
    </w:p>
    <w:p w14:paraId="7CE75F67" w14:textId="5D4A05B1" w:rsidR="002353BE" w:rsidRDefault="002353BE" w:rsidP="002353BE">
      <w:r>
        <w:t xml:space="preserve">Přesto se právě tehdy stal grafický design </w:t>
      </w:r>
      <w:proofErr w:type="spellStart"/>
      <w:r>
        <w:t>velkým</w:t>
      </w:r>
      <w:proofErr w:type="spellEnd"/>
      <w:r>
        <w:t xml:space="preserve"> hitem (součástí nové průmyslové společnosti)</w:t>
      </w:r>
      <w:r>
        <w:t xml:space="preserve"> </w:t>
      </w:r>
      <w:r>
        <w:t>– nejen na pouličních plakátech, ale také na hlavičkovém papíru, reklamních letácích,</w:t>
      </w:r>
      <w:r>
        <w:t xml:space="preserve"> </w:t>
      </w:r>
      <w:r>
        <w:t xml:space="preserve">v katalozích </w:t>
      </w:r>
      <w:proofErr w:type="spellStart"/>
      <w:r>
        <w:t>průmyslových</w:t>
      </w:r>
      <w:proofErr w:type="spellEnd"/>
      <w:r>
        <w:t xml:space="preserve"> součástek a na veletrzích</w:t>
      </w:r>
    </w:p>
    <w:p w14:paraId="5343E715" w14:textId="7BC9412C" w:rsidR="002353BE" w:rsidRDefault="002353BE" w:rsidP="002353BE">
      <w:r>
        <w:t xml:space="preserve">Vizuální komunikaci </w:t>
      </w:r>
      <w:proofErr w:type="spellStart"/>
      <w:r>
        <w:t>dvacátých</w:t>
      </w:r>
      <w:proofErr w:type="spellEnd"/>
      <w:r>
        <w:t xml:space="preserve"> let utvářeli avantgardní umělci</w:t>
      </w:r>
    </w:p>
    <w:p w14:paraId="72D62812" w14:textId="77777777" w:rsidR="002353BE" w:rsidRDefault="002353BE" w:rsidP="002353BE"/>
    <w:p w14:paraId="6F04E36C" w14:textId="77777777" w:rsidR="002353BE" w:rsidRPr="002353BE" w:rsidRDefault="002353BE" w:rsidP="002353BE">
      <w:pPr>
        <w:rPr>
          <w:b/>
          <w:bCs/>
        </w:rPr>
      </w:pPr>
      <w:r w:rsidRPr="002353BE">
        <w:rPr>
          <w:b/>
          <w:bCs/>
        </w:rPr>
        <w:t>Expresionismus a dada</w:t>
      </w:r>
    </w:p>
    <w:p w14:paraId="29959B6D" w14:textId="77777777" w:rsidR="002353BE" w:rsidRDefault="002353BE" w:rsidP="002353BE">
      <w:proofErr w:type="spellStart"/>
      <w:r>
        <w:t>Nejvýznačnějšími</w:t>
      </w:r>
      <w:proofErr w:type="spellEnd"/>
      <w:r>
        <w:t xml:space="preserve"> </w:t>
      </w:r>
      <w:proofErr w:type="spellStart"/>
      <w:r>
        <w:t>uměleckými</w:t>
      </w:r>
      <w:proofErr w:type="spellEnd"/>
      <w:r>
        <w:t xml:space="preserve"> hnutími na konci války byl expresionismus a dada.</w:t>
      </w:r>
    </w:p>
    <w:p w14:paraId="6B785B5E" w14:textId="77777777" w:rsidR="002353BE" w:rsidRDefault="002353BE" w:rsidP="002353BE">
      <w:r>
        <w:t xml:space="preserve">Umělci se vyznačovali agresivními ilustracemi, </w:t>
      </w:r>
      <w:proofErr w:type="spellStart"/>
      <w:r>
        <w:t>násilným</w:t>
      </w:r>
      <w:proofErr w:type="spellEnd"/>
      <w:r>
        <w:t xml:space="preserve"> kontrastům, spontánně kreslené či</w:t>
      </w:r>
    </w:p>
    <w:p w14:paraId="03561CE3" w14:textId="77777777" w:rsidR="002353BE" w:rsidRDefault="002353BE" w:rsidP="002353BE">
      <w:r>
        <w:t xml:space="preserve">tučné písmo – původně navrženo pro reklamu (zůstalo po nich několik </w:t>
      </w:r>
      <w:proofErr w:type="spellStart"/>
      <w:r>
        <w:t>působivých</w:t>
      </w:r>
      <w:proofErr w:type="spellEnd"/>
      <w:r>
        <w:t xml:space="preserve"> </w:t>
      </w:r>
      <w:proofErr w:type="spellStart"/>
      <w:r>
        <w:t>filmových</w:t>
      </w:r>
      <w:proofErr w:type="spellEnd"/>
    </w:p>
    <w:p w14:paraId="199EEE22" w14:textId="77777777" w:rsidR="002353BE" w:rsidRDefault="002353BE" w:rsidP="002353BE">
      <w:r>
        <w:t>plakátů, ale žádná trvalá stopa v designu)</w:t>
      </w:r>
    </w:p>
    <w:p w14:paraId="012254A3" w14:textId="77777777" w:rsidR="002353BE" w:rsidRDefault="002353BE" w:rsidP="002353BE">
      <w:r>
        <w:t xml:space="preserve">Byli to především básníci a umělci z </w:t>
      </w:r>
      <w:r w:rsidRPr="002353BE">
        <w:rPr>
          <w:b/>
          <w:bCs/>
        </w:rPr>
        <w:t xml:space="preserve">dadaistického </w:t>
      </w:r>
      <w:proofErr w:type="gramStart"/>
      <w:r w:rsidRPr="002353BE">
        <w:rPr>
          <w:b/>
          <w:bCs/>
        </w:rPr>
        <w:t>hnutí</w:t>
      </w:r>
      <w:r>
        <w:t>- stojí</w:t>
      </w:r>
      <w:proofErr w:type="gramEnd"/>
      <w:r>
        <w:t xml:space="preserve"> proti establishmentu,</w:t>
      </w:r>
    </w:p>
    <w:p w14:paraId="1D15B33B" w14:textId="77777777" w:rsidR="002353BE" w:rsidRDefault="002353BE" w:rsidP="002353BE">
      <w:r>
        <w:t xml:space="preserve">militarismu a umění: ti, kteří </w:t>
      </w:r>
      <w:proofErr w:type="spellStart"/>
      <w:r>
        <w:t>svým</w:t>
      </w:r>
      <w:proofErr w:type="spellEnd"/>
      <w:r>
        <w:t xml:space="preserve"> </w:t>
      </w:r>
      <w:proofErr w:type="spellStart"/>
      <w:r>
        <w:t>futuristickým</w:t>
      </w:r>
      <w:proofErr w:type="spellEnd"/>
      <w:r>
        <w:t xml:space="preserve"> opovržením vůči tradici rozvíjeli revoluci v</w:t>
      </w:r>
    </w:p>
    <w:p w14:paraId="648992E2" w14:textId="77777777" w:rsidR="002353BE" w:rsidRDefault="002353BE" w:rsidP="002353BE">
      <w:r>
        <w:t xml:space="preserve">zacházení se slovy a obrazy – využívali techniku montáže= skládání již </w:t>
      </w:r>
      <w:proofErr w:type="spellStart"/>
      <w:r>
        <w:t>hotových</w:t>
      </w:r>
      <w:proofErr w:type="spellEnd"/>
      <w:r>
        <w:t xml:space="preserve"> obrazů,</w:t>
      </w:r>
    </w:p>
    <w:p w14:paraId="0CD4D324" w14:textId="1CCC3ABE" w:rsidR="002353BE" w:rsidRDefault="002353BE" w:rsidP="002353BE">
      <w:r>
        <w:t xml:space="preserve">v </w:t>
      </w:r>
      <w:proofErr w:type="spellStart"/>
      <w:r>
        <w:t>typogarfii</w:t>
      </w:r>
      <w:proofErr w:type="spellEnd"/>
      <w:r>
        <w:t xml:space="preserve"> kombinovali sazbu nejrůznějších tvarů písma s </w:t>
      </w:r>
      <w:proofErr w:type="spellStart"/>
      <w:r>
        <w:t>tiskařskými</w:t>
      </w:r>
      <w:proofErr w:type="spellEnd"/>
      <w:r>
        <w:t xml:space="preserve"> ornamenty</w:t>
      </w:r>
    </w:p>
    <w:p w14:paraId="61F65CC5" w14:textId="77777777" w:rsidR="002353BE" w:rsidRDefault="002353BE" w:rsidP="002353BE"/>
    <w:p w14:paraId="5BB4BE94" w14:textId="77777777" w:rsidR="002353BE" w:rsidRPr="002353BE" w:rsidRDefault="002353BE" w:rsidP="002353BE">
      <w:pPr>
        <w:rPr>
          <w:b/>
          <w:bCs/>
          <w:u w:val="single"/>
        </w:rPr>
      </w:pPr>
      <w:r w:rsidRPr="002353BE">
        <w:rPr>
          <w:b/>
          <w:bCs/>
          <w:u w:val="single"/>
        </w:rPr>
        <w:t xml:space="preserve">John </w:t>
      </w:r>
      <w:proofErr w:type="spellStart"/>
      <w:r w:rsidRPr="002353BE">
        <w:rPr>
          <w:b/>
          <w:bCs/>
          <w:u w:val="single"/>
        </w:rPr>
        <w:t>Heartfield</w:t>
      </w:r>
      <w:proofErr w:type="spellEnd"/>
    </w:p>
    <w:p w14:paraId="40001DF0" w14:textId="209B67B5" w:rsidR="002353BE" w:rsidRDefault="002353BE" w:rsidP="002353BE">
      <w:pPr>
        <w:pStyle w:val="Odstavecseseznamem"/>
        <w:numPr>
          <w:ilvl w:val="0"/>
          <w:numId w:val="2"/>
        </w:numPr>
      </w:pPr>
      <w:r>
        <w:t>striktní vertikální horizontální uspořádání</w:t>
      </w:r>
    </w:p>
    <w:p w14:paraId="5F8968C9" w14:textId="28857957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kombinoval staré ryté štočky, nalezené v tiskárně, slogany s </w:t>
      </w:r>
      <w:proofErr w:type="spellStart"/>
      <w:r>
        <w:t>bezpatkovým</w:t>
      </w:r>
      <w:proofErr w:type="spellEnd"/>
      <w:r>
        <w:t xml:space="preserve"> písmem</w:t>
      </w:r>
    </w:p>
    <w:p w14:paraId="238CD8F9" w14:textId="77777777" w:rsidR="002353BE" w:rsidRDefault="002353BE" w:rsidP="002353BE">
      <w:pPr>
        <w:pStyle w:val="Odstavecseseznamem"/>
      </w:pPr>
    </w:p>
    <w:p w14:paraId="6A8BE3D4" w14:textId="76318D9D" w:rsidR="002353BE" w:rsidRDefault="002353BE" w:rsidP="002353BE">
      <w:r>
        <w:t>Dadaistické umění – prosazování vlastního designu jakožto součástí společenské revoluce, při</w:t>
      </w:r>
      <w:r>
        <w:t xml:space="preserve"> </w:t>
      </w:r>
      <w:r>
        <w:t>níž bude dosaženo svobody prostřednictvím rostoucí mechanizace</w:t>
      </w:r>
    </w:p>
    <w:p w14:paraId="13B02DAF" w14:textId="4708E72A" w:rsidR="002353BE" w:rsidRDefault="002353BE" w:rsidP="002353BE">
      <w:pPr>
        <w:pStyle w:val="Odstavecseseznamem"/>
        <w:numPr>
          <w:ilvl w:val="0"/>
          <w:numId w:val="2"/>
        </w:numPr>
      </w:pPr>
      <w:r>
        <w:t>od ruční práce k mechanické reprodukci: rostoucí mechanizace</w:t>
      </w:r>
    </w:p>
    <w:p w14:paraId="68D55B1A" w14:textId="4CDDA028" w:rsidR="002353BE" w:rsidRDefault="002353BE" w:rsidP="002353BE">
      <w:pPr>
        <w:pStyle w:val="Odstavecseseznamem"/>
        <w:numPr>
          <w:ilvl w:val="0"/>
          <w:numId w:val="2"/>
        </w:numPr>
      </w:pPr>
      <w:r>
        <w:t>dadaistická typografie: verze konstruktivismu</w:t>
      </w:r>
    </w:p>
    <w:p w14:paraId="29FD615C" w14:textId="5C918EC4" w:rsidR="002353BE" w:rsidRDefault="002353BE" w:rsidP="002353BE">
      <w:pPr>
        <w:pStyle w:val="Odstavecseseznamem"/>
        <w:numPr>
          <w:ilvl w:val="0"/>
          <w:numId w:val="2"/>
        </w:numPr>
      </w:pPr>
      <w:proofErr w:type="spellStart"/>
      <w:r>
        <w:t>každy</w:t>
      </w:r>
      <w:proofErr w:type="spellEnd"/>
      <w:r>
        <w:t xml:space="preserve">́ grafický návrh měl </w:t>
      </w:r>
      <w:proofErr w:type="spellStart"/>
      <w:r>
        <w:t>být</w:t>
      </w:r>
      <w:proofErr w:type="spellEnd"/>
      <w:r>
        <w:t xml:space="preserve"> odvozen z obsahu slov a neměl </w:t>
      </w:r>
      <w:proofErr w:type="spellStart"/>
      <w:r>
        <w:t>být</w:t>
      </w:r>
      <w:proofErr w:type="spellEnd"/>
      <w:r>
        <w:t xml:space="preserve"> uspořádán na základě</w:t>
      </w:r>
      <w:r>
        <w:t xml:space="preserve"> </w:t>
      </w:r>
      <w:r>
        <w:t>ustanovené tradice</w:t>
      </w:r>
    </w:p>
    <w:p w14:paraId="6C54CBBF" w14:textId="47E2F464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kreslená ilustrace byla nahrazena ilustrací vyrobena strojem, </w:t>
      </w:r>
      <w:proofErr w:type="gramStart"/>
      <w:r>
        <w:t>fotografií- tímto</w:t>
      </w:r>
      <w:proofErr w:type="gramEnd"/>
      <w:r>
        <w:t xml:space="preserve"> způsobem bylo</w:t>
      </w:r>
      <w:r>
        <w:t xml:space="preserve"> </w:t>
      </w:r>
      <w:r>
        <w:t xml:space="preserve">rozhodování odebráno z rukou tiskaře a činěno v ateliéru, vzdáleném v průmyslové </w:t>
      </w:r>
      <w:proofErr w:type="spellStart"/>
      <w:r>
        <w:t>výrobě</w:t>
      </w:r>
      <w:proofErr w:type="spellEnd"/>
      <w:r>
        <w:t xml:space="preserve"> </w:t>
      </w:r>
      <w:r>
        <w:t>od ruční práce k návrhům pro mechanickou reprodukci</w:t>
      </w:r>
    </w:p>
    <w:p w14:paraId="43C1BF04" w14:textId="55A1354F" w:rsidR="002353BE" w:rsidRDefault="002353BE" w:rsidP="002353BE">
      <w:pPr>
        <w:pStyle w:val="Odstavecseseznamem"/>
        <w:numPr>
          <w:ilvl w:val="0"/>
          <w:numId w:val="2"/>
        </w:numPr>
      </w:pPr>
      <w:r>
        <w:t>můžeme vypozorovat na proměnách grafického designu u BAUHAUSU (založena v</w:t>
      </w:r>
      <w:r>
        <w:t> </w:t>
      </w:r>
      <w:r>
        <w:t>roce</w:t>
      </w:r>
      <w:r>
        <w:t xml:space="preserve"> </w:t>
      </w:r>
      <w:r>
        <w:t xml:space="preserve">1919, </w:t>
      </w:r>
      <w:proofErr w:type="spellStart"/>
      <w:r>
        <w:t>Výmar</w:t>
      </w:r>
      <w:proofErr w:type="spellEnd"/>
      <w:r>
        <w:t xml:space="preserve">) po 2. </w:t>
      </w:r>
      <w:proofErr w:type="spellStart"/>
      <w:r>
        <w:t>Sv</w:t>
      </w:r>
      <w:proofErr w:type="spellEnd"/>
      <w:r>
        <w:t xml:space="preserve"> válce byla založena další škola v ULMU</w:t>
      </w:r>
    </w:p>
    <w:p w14:paraId="29F88666" w14:textId="3F61982B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“linky” se staly součástí stereotypní představy o typografii </w:t>
      </w:r>
      <w:proofErr w:type="spellStart"/>
      <w:r>
        <w:t>Bauhausu</w:t>
      </w:r>
      <w:proofErr w:type="spellEnd"/>
      <w:r>
        <w:t xml:space="preserve"> (pro tuto školu to bylo,</w:t>
      </w:r>
      <w:r>
        <w:t xml:space="preserve"> </w:t>
      </w:r>
      <w:r>
        <w:t xml:space="preserve">spolu s </w:t>
      </w:r>
      <w:proofErr w:type="spellStart"/>
      <w:r>
        <w:t>bezpatkovými</w:t>
      </w:r>
      <w:proofErr w:type="spellEnd"/>
      <w:r>
        <w:t xml:space="preserve"> druhy písma, vskutku typické)</w:t>
      </w:r>
    </w:p>
    <w:p w14:paraId="05A32AFF" w14:textId="75CE39FE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typická je také gotická fraktura, tučné Viktoriánské </w:t>
      </w:r>
      <w:proofErr w:type="spellStart"/>
      <w:r>
        <w:t>písm</w:t>
      </w:r>
      <w:proofErr w:type="spellEnd"/>
      <w:r>
        <w:t>, tiskařské ornamenty, tečky, čtverce</w:t>
      </w:r>
      <w:r>
        <w:t xml:space="preserve"> </w:t>
      </w:r>
      <w:r>
        <w:t>– vyrovnané podle centrální osy</w:t>
      </w:r>
    </w:p>
    <w:p w14:paraId="5FB51D20" w14:textId="0029E8B6" w:rsidR="002353BE" w:rsidRDefault="002353BE" w:rsidP="002353BE">
      <w:pPr>
        <w:pStyle w:val="Odstavecseseznamem"/>
        <w:numPr>
          <w:ilvl w:val="0"/>
          <w:numId w:val="2"/>
        </w:numPr>
      </w:pPr>
      <w:r>
        <w:t>úprava stránek se řídila zásadně pravoúhlou geometrií</w:t>
      </w:r>
    </w:p>
    <w:p w14:paraId="422B4013" w14:textId="6F7DDC4C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v </w:t>
      </w:r>
      <w:proofErr w:type="spellStart"/>
      <w:r>
        <w:t>Bauhausu</w:t>
      </w:r>
      <w:proofErr w:type="spellEnd"/>
      <w:r>
        <w:t xml:space="preserve"> započala důkladná </w:t>
      </w:r>
      <w:proofErr w:type="spellStart"/>
      <w:r>
        <w:t>analýza</w:t>
      </w:r>
      <w:proofErr w:type="spellEnd"/>
      <w:r>
        <w:t xml:space="preserve"> vizuální komunikace: zkoumáním abecedy (v</w:t>
      </w:r>
    </w:p>
    <w:p w14:paraId="6376179D" w14:textId="59E07B96" w:rsidR="002353BE" w:rsidRDefault="002353BE" w:rsidP="002353BE">
      <w:pPr>
        <w:ind w:left="709"/>
      </w:pPr>
      <w:r>
        <w:t>němčině pozorovali jeden problém: text byl zobrazován převážně pomocí gotického písma,</w:t>
      </w:r>
      <w:r>
        <w:t xml:space="preserve"> </w:t>
      </w:r>
      <w:r>
        <w:t>jehož archaická forma rozhodně nepatřila do světa strojů)</w:t>
      </w:r>
    </w:p>
    <w:p w14:paraId="1736C830" w14:textId="2816887E" w:rsidR="002353BE" w:rsidRDefault="002353BE" w:rsidP="002353BE">
      <w:pPr>
        <w:pStyle w:val="Odstavecseseznamem"/>
        <w:numPr>
          <w:ilvl w:val="0"/>
          <w:numId w:val="2"/>
        </w:numPr>
      </w:pPr>
      <w:proofErr w:type="spellStart"/>
      <w:r>
        <w:t>Bauhaus</w:t>
      </w:r>
      <w:proofErr w:type="spellEnd"/>
      <w:r>
        <w:t xml:space="preserve"> – nová pravidla písma: cesta ke zjednodušenému stylu psaní – abeceda omezena</w:t>
      </w:r>
      <w:r>
        <w:t xml:space="preserve"> </w:t>
      </w:r>
      <w:r>
        <w:t>jen na jeden znak (proč mít v abecedě velké i malé písmeno?) – písmo se stává čitelnějším,</w:t>
      </w:r>
      <w:r>
        <w:t xml:space="preserve"> </w:t>
      </w:r>
      <w:r>
        <w:t>úspornějším</w:t>
      </w:r>
    </w:p>
    <w:p w14:paraId="4CB57319" w14:textId="7C9FE065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Písma jsou založená na striktní </w:t>
      </w:r>
      <w:proofErr w:type="spellStart"/>
      <w:r>
        <w:t>geometričnosti</w:t>
      </w:r>
      <w:proofErr w:type="spellEnd"/>
      <w:r>
        <w:t xml:space="preserve">, </w:t>
      </w:r>
      <w:proofErr w:type="spellStart"/>
      <w:r>
        <w:t>vyhýbání</w:t>
      </w:r>
      <w:proofErr w:type="spellEnd"/>
      <w:r>
        <w:t xml:space="preserve"> renesančním stylům, </w:t>
      </w:r>
      <w:proofErr w:type="spellStart"/>
      <w:r>
        <w:t>vyhýbání</w:t>
      </w:r>
      <w:proofErr w:type="spellEnd"/>
      <w:r>
        <w:t xml:space="preserve"> </w:t>
      </w:r>
      <w:r>
        <w:t xml:space="preserve">germánské tradici tučného kaligrafického písma podobného </w:t>
      </w:r>
      <w:proofErr w:type="spellStart"/>
      <w:r>
        <w:t>Neulandu</w:t>
      </w:r>
      <w:proofErr w:type="spellEnd"/>
      <w:r>
        <w:t xml:space="preserve"> Rudolfa Kocha</w:t>
      </w:r>
    </w:p>
    <w:p w14:paraId="680D57C0" w14:textId="651EBFAD" w:rsidR="002353BE" w:rsidRDefault="002353BE" w:rsidP="002353BE">
      <w:pPr>
        <w:pStyle w:val="Odstavecseseznamem"/>
        <w:numPr>
          <w:ilvl w:val="0"/>
          <w:numId w:val="2"/>
        </w:numPr>
      </w:pPr>
      <w:r>
        <w:lastRenderedPageBreak/>
        <w:t xml:space="preserve">Koch posléze následoval geometrické písmo Jakoba </w:t>
      </w:r>
      <w:proofErr w:type="spellStart"/>
      <w:r>
        <w:t>Erbara</w:t>
      </w:r>
      <w:proofErr w:type="spellEnd"/>
    </w:p>
    <w:p w14:paraId="62EC6080" w14:textId="2537D942" w:rsidR="002353BE" w:rsidRDefault="002353BE" w:rsidP="002353BE">
      <w:pPr>
        <w:pStyle w:val="Odstavecseseznamem"/>
        <w:numPr>
          <w:ilvl w:val="0"/>
          <w:numId w:val="2"/>
        </w:numPr>
      </w:pPr>
      <w:r>
        <w:t>nejpopulárnější bezpatková písma: FUTURA (Paul Renner), UNIVERSAL (Herbert Bayer)</w:t>
      </w:r>
    </w:p>
    <w:p w14:paraId="0966551D" w14:textId="0F7776DC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učitelé </w:t>
      </w:r>
      <w:proofErr w:type="spellStart"/>
      <w:r>
        <w:t>Bauhausu</w:t>
      </w:r>
      <w:proofErr w:type="spellEnd"/>
      <w:r>
        <w:t xml:space="preserve">: Josef </w:t>
      </w:r>
      <w:proofErr w:type="spellStart"/>
      <w:r>
        <w:t>Albers</w:t>
      </w:r>
      <w:proofErr w:type="spellEnd"/>
      <w:r>
        <w:t xml:space="preserve">, </w:t>
      </w:r>
      <w:proofErr w:type="spellStart"/>
      <w:r>
        <w:t>Joost</w:t>
      </w:r>
      <w:proofErr w:type="spellEnd"/>
      <w:r>
        <w:t xml:space="preserve"> Schmidt, vytvořili několik abeced, nejvíce se však</w:t>
      </w:r>
      <w:r>
        <w:t xml:space="preserve"> </w:t>
      </w:r>
      <w:r>
        <w:t>proslavil Herbert Bayer (Universal)</w:t>
      </w:r>
    </w:p>
    <w:p w14:paraId="30D75575" w14:textId="64204C6D" w:rsidR="002353BE" w:rsidRDefault="002353BE" w:rsidP="002353BE">
      <w:pPr>
        <w:pStyle w:val="Odstavecseseznamem"/>
        <w:numPr>
          <w:ilvl w:val="0"/>
          <w:numId w:val="2"/>
        </w:numPr>
      </w:pPr>
      <w:r>
        <w:t>tato „nová typografie“ neuváděla žádné preferované styly písma: „používáme všechny typy a</w:t>
      </w:r>
      <w:r>
        <w:t xml:space="preserve"> </w:t>
      </w:r>
      <w:r>
        <w:t xml:space="preserve">velikosti písma, barvy…“ uvedl </w:t>
      </w:r>
      <w:proofErr w:type="spellStart"/>
      <w:r>
        <w:t>László</w:t>
      </w:r>
      <w:proofErr w:type="spellEnd"/>
      <w:r>
        <w:t xml:space="preserve"> </w:t>
      </w:r>
      <w:proofErr w:type="spellStart"/>
      <w:r>
        <w:t>Moholy</w:t>
      </w:r>
      <w:proofErr w:type="spellEnd"/>
      <w:r>
        <w:t xml:space="preserve">-Nagy (maďarský malíř, </w:t>
      </w:r>
      <w:proofErr w:type="spellStart"/>
      <w:r>
        <w:t>ktery</w:t>
      </w:r>
      <w:proofErr w:type="spellEnd"/>
      <w:r>
        <w:t xml:space="preserve">́ na </w:t>
      </w:r>
      <w:proofErr w:type="spellStart"/>
      <w:r>
        <w:t>Bauhausu</w:t>
      </w:r>
      <w:proofErr w:type="spellEnd"/>
      <w:r>
        <w:t xml:space="preserve"> </w:t>
      </w:r>
      <w:r>
        <w:t>učil)</w:t>
      </w:r>
    </w:p>
    <w:p w14:paraId="4FF63F25" w14:textId="3F83D165" w:rsidR="002353BE" w:rsidRDefault="002353BE" w:rsidP="002353BE">
      <w:pPr>
        <w:pStyle w:val="Odstavecseseznamem"/>
        <w:numPr>
          <w:ilvl w:val="0"/>
          <w:numId w:val="2"/>
        </w:numPr>
      </w:pPr>
      <w:r w:rsidRPr="002353BE">
        <w:rPr>
          <w:b/>
          <w:bCs/>
        </w:rPr>
        <w:t xml:space="preserve">Jan </w:t>
      </w:r>
      <w:proofErr w:type="spellStart"/>
      <w:r w:rsidRPr="002353BE">
        <w:rPr>
          <w:b/>
          <w:bCs/>
        </w:rPr>
        <w:t>Tschichold</w:t>
      </w:r>
      <w:proofErr w:type="spellEnd"/>
      <w:r>
        <w:t xml:space="preserve"> (</w:t>
      </w:r>
      <w:proofErr w:type="spellStart"/>
      <w:r>
        <w:t>active</w:t>
      </w:r>
      <w:proofErr w:type="spellEnd"/>
      <w:r>
        <w:t xml:space="preserve"> </w:t>
      </w:r>
      <w:proofErr w:type="spellStart"/>
      <w:proofErr w:type="gramStart"/>
      <w:r>
        <w:t>literature</w:t>
      </w:r>
      <w:proofErr w:type="spellEnd"/>
      <w:r>
        <w:t>)-</w:t>
      </w:r>
      <w:proofErr w:type="gramEnd"/>
      <w:r>
        <w:t xml:space="preserve"> stal se hlavním propagátorem “nové </w:t>
      </w:r>
      <w:proofErr w:type="spellStart"/>
      <w:r>
        <w:t>typofrafie</w:t>
      </w:r>
      <w:proofErr w:type="spellEnd"/>
      <w:r>
        <w:t>” :</w:t>
      </w:r>
    </w:p>
    <w:p w14:paraId="34E15FE2" w14:textId="77777777" w:rsidR="002353BE" w:rsidRPr="002353BE" w:rsidRDefault="002353BE" w:rsidP="002353BE">
      <w:pPr>
        <w:ind w:firstLine="360"/>
        <w:rPr>
          <w:b/>
          <w:bCs/>
        </w:rPr>
      </w:pPr>
      <w:r w:rsidRPr="002353BE">
        <w:rPr>
          <w:b/>
          <w:bCs/>
        </w:rPr>
        <w:t>1. typografii vytváří funkční požadavky</w:t>
      </w:r>
    </w:p>
    <w:p w14:paraId="45283B17" w14:textId="77777777" w:rsidR="002353BE" w:rsidRPr="002353BE" w:rsidRDefault="002353BE" w:rsidP="002353BE">
      <w:pPr>
        <w:ind w:firstLine="360"/>
        <w:rPr>
          <w:b/>
          <w:bCs/>
        </w:rPr>
      </w:pPr>
      <w:r w:rsidRPr="002353BE">
        <w:rPr>
          <w:b/>
          <w:bCs/>
        </w:rPr>
        <w:t>2. účelem typografického návrhu je komunikace: musí se projevovat v co nejkratší,</w:t>
      </w:r>
    </w:p>
    <w:p w14:paraId="336FC0F7" w14:textId="77777777" w:rsidR="002353BE" w:rsidRPr="002353BE" w:rsidRDefault="002353BE" w:rsidP="002353BE">
      <w:pPr>
        <w:ind w:firstLine="360"/>
        <w:rPr>
          <w:b/>
          <w:bCs/>
        </w:rPr>
      </w:pPr>
      <w:r w:rsidRPr="002353BE">
        <w:rPr>
          <w:b/>
          <w:bCs/>
        </w:rPr>
        <w:t>nejjednodušší, nejpronikavější formě</w:t>
      </w:r>
    </w:p>
    <w:p w14:paraId="614A94E0" w14:textId="77777777" w:rsidR="002353BE" w:rsidRPr="002353BE" w:rsidRDefault="002353BE" w:rsidP="002353BE">
      <w:pPr>
        <w:ind w:firstLine="360"/>
        <w:rPr>
          <w:b/>
          <w:bCs/>
        </w:rPr>
      </w:pPr>
      <w:r w:rsidRPr="002353BE">
        <w:rPr>
          <w:b/>
          <w:bCs/>
        </w:rPr>
        <w:t xml:space="preserve">3. </w:t>
      </w:r>
      <w:proofErr w:type="spellStart"/>
      <w:r w:rsidRPr="002353BE">
        <w:rPr>
          <w:b/>
          <w:bCs/>
        </w:rPr>
        <w:t>uspořádany</w:t>
      </w:r>
      <w:proofErr w:type="spellEnd"/>
      <w:r w:rsidRPr="002353BE">
        <w:rPr>
          <w:b/>
          <w:bCs/>
        </w:rPr>
        <w:t xml:space="preserve">́ obsah, náležitě </w:t>
      </w:r>
      <w:proofErr w:type="spellStart"/>
      <w:r w:rsidRPr="002353BE">
        <w:rPr>
          <w:b/>
          <w:bCs/>
        </w:rPr>
        <w:t>provázany</w:t>
      </w:r>
      <w:proofErr w:type="spellEnd"/>
      <w:r w:rsidRPr="002353BE">
        <w:rPr>
          <w:b/>
          <w:bCs/>
        </w:rPr>
        <w:t>́ typografický materiál</w:t>
      </w:r>
    </w:p>
    <w:p w14:paraId="2FA817E3" w14:textId="77777777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bezpatkové písmo jakožto nejsprávnější základ, </w:t>
      </w:r>
      <w:proofErr w:type="spellStart"/>
      <w:r>
        <w:t>význam</w:t>
      </w:r>
      <w:proofErr w:type="spellEnd"/>
      <w:r>
        <w:t xml:space="preserve"> nepotištěné plochy papíru: možnost</w:t>
      </w:r>
      <w:r>
        <w:t xml:space="preserve"> </w:t>
      </w:r>
      <w:r>
        <w:t xml:space="preserve">tisknout řádky šikmo, či vertikálně, přijetí </w:t>
      </w:r>
      <w:proofErr w:type="spellStart"/>
      <w:r>
        <w:t>standardizovaných</w:t>
      </w:r>
      <w:proofErr w:type="spellEnd"/>
      <w:r>
        <w:t xml:space="preserve"> DIN pro papírové formáty (třeba</w:t>
      </w:r>
      <w:r>
        <w:t xml:space="preserve"> </w:t>
      </w:r>
      <w:r>
        <w:t xml:space="preserve">A4 pro dopisní papír atd., odmítání všech ozdob vyjma čtverců, kruhů a trojúhelníků – </w:t>
      </w:r>
      <w:proofErr w:type="gramStart"/>
      <w:r>
        <w:t xml:space="preserve">mají </w:t>
      </w:r>
      <w:proofErr w:type="spellStart"/>
      <w:r>
        <w:t>li</w:t>
      </w:r>
      <w:proofErr w:type="spellEnd"/>
      <w:proofErr w:type="gramEnd"/>
      <w:r>
        <w:t xml:space="preserve"> </w:t>
      </w:r>
      <w:r>
        <w:t>svůj základ v celkové struktuře návrhu</w:t>
      </w:r>
      <w:r>
        <w:t xml:space="preserve"> </w:t>
      </w:r>
    </w:p>
    <w:p w14:paraId="340A2FD8" w14:textId="77777777" w:rsidR="002353BE" w:rsidRDefault="002353BE" w:rsidP="002353BE"/>
    <w:p w14:paraId="180CBC06" w14:textId="0E71850E" w:rsidR="002353BE" w:rsidRPr="002353BE" w:rsidRDefault="002353BE" w:rsidP="002353BE">
      <w:pPr>
        <w:rPr>
          <w:b/>
          <w:bCs/>
        </w:rPr>
      </w:pPr>
      <w:r>
        <w:t xml:space="preserve">svatá trojice na </w:t>
      </w:r>
      <w:proofErr w:type="gramStart"/>
      <w:r>
        <w:t>škole :</w:t>
      </w:r>
      <w:proofErr w:type="gramEnd"/>
      <w:r>
        <w:t xml:space="preserve"> </w:t>
      </w:r>
      <w:r w:rsidRPr="002353BE">
        <w:rPr>
          <w:b/>
          <w:bCs/>
        </w:rPr>
        <w:t xml:space="preserve">Jan </w:t>
      </w:r>
      <w:proofErr w:type="spellStart"/>
      <w:r w:rsidRPr="002353BE">
        <w:rPr>
          <w:b/>
          <w:bCs/>
        </w:rPr>
        <w:t>Tschichold</w:t>
      </w:r>
      <w:proofErr w:type="spellEnd"/>
      <w:r w:rsidRPr="002353BE">
        <w:rPr>
          <w:b/>
          <w:bCs/>
        </w:rPr>
        <w:t xml:space="preserve">, Georg </w:t>
      </w:r>
      <w:proofErr w:type="spellStart"/>
      <w:r w:rsidRPr="002353BE">
        <w:rPr>
          <w:b/>
          <w:bCs/>
        </w:rPr>
        <w:t>Trump</w:t>
      </w:r>
      <w:proofErr w:type="spellEnd"/>
      <w:r w:rsidRPr="002353BE">
        <w:rPr>
          <w:b/>
          <w:bCs/>
        </w:rPr>
        <w:t>, Paul Renner</w:t>
      </w:r>
    </w:p>
    <w:p w14:paraId="3B95F996" w14:textId="77777777" w:rsidR="002353BE" w:rsidRDefault="002353BE" w:rsidP="002353BE">
      <w:r>
        <w:t xml:space="preserve">Paul </w:t>
      </w:r>
      <w:proofErr w:type="gramStart"/>
      <w:r>
        <w:t>Renner- písmo</w:t>
      </w:r>
      <w:proofErr w:type="gramEnd"/>
      <w:r>
        <w:t xml:space="preserve"> FUTURA</w:t>
      </w:r>
    </w:p>
    <w:p w14:paraId="0394CD4E" w14:textId="05DA4F6F" w:rsidR="002353BE" w:rsidRDefault="002353BE" w:rsidP="002353BE">
      <w:r>
        <w:t xml:space="preserve">Georg </w:t>
      </w:r>
      <w:proofErr w:type="spellStart"/>
      <w:proofErr w:type="gramStart"/>
      <w:r>
        <w:t>Trump</w:t>
      </w:r>
      <w:proofErr w:type="spellEnd"/>
      <w:r>
        <w:t>- písmo</w:t>
      </w:r>
      <w:proofErr w:type="gramEnd"/>
      <w:r>
        <w:t xml:space="preserve"> CITY</w:t>
      </w:r>
    </w:p>
    <w:p w14:paraId="23260043" w14:textId="77777777" w:rsidR="002353BE" w:rsidRDefault="002353BE" w:rsidP="002353BE"/>
    <w:p w14:paraId="32494DD2" w14:textId="2B65D62D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spolu s </w:t>
      </w:r>
      <w:proofErr w:type="spellStart"/>
      <w:r w:rsidRPr="002353BE">
        <w:rPr>
          <w:b/>
          <w:bCs/>
        </w:rPr>
        <w:t>Tchicholde</w:t>
      </w:r>
      <w:r>
        <w:t>m</w:t>
      </w:r>
      <w:proofErr w:type="spellEnd"/>
      <w:r>
        <w:t xml:space="preserve"> a „novou typografií“ byl velice </w:t>
      </w:r>
      <w:proofErr w:type="spellStart"/>
      <w:r>
        <w:t>významny</w:t>
      </w:r>
      <w:proofErr w:type="spellEnd"/>
      <w:r>
        <w:t xml:space="preserve">́ dadaista </w:t>
      </w:r>
      <w:r w:rsidRPr="002353BE">
        <w:rPr>
          <w:b/>
          <w:bCs/>
        </w:rPr>
        <w:t xml:space="preserve">Kurt </w:t>
      </w:r>
      <w:proofErr w:type="spellStart"/>
      <w:proofErr w:type="gramStart"/>
      <w:r w:rsidRPr="002353BE">
        <w:rPr>
          <w:b/>
          <w:bCs/>
        </w:rPr>
        <w:t>Schwitter</w:t>
      </w:r>
      <w:proofErr w:type="spellEnd"/>
      <w:r>
        <w:t xml:space="preserve"> - </w:t>
      </w:r>
      <w:proofErr w:type="spellStart"/>
      <w:r>
        <w:t>svlastní</w:t>
      </w:r>
      <w:proofErr w:type="spellEnd"/>
      <w:proofErr w:type="gramEnd"/>
      <w:r>
        <w:t xml:space="preserve"> </w:t>
      </w:r>
      <w:r>
        <w:t xml:space="preserve">časopis </w:t>
      </w:r>
      <w:proofErr w:type="spellStart"/>
      <w:r>
        <w:t>Merz</w:t>
      </w:r>
      <w:proofErr w:type="spellEnd"/>
    </w:p>
    <w:p w14:paraId="413B2D28" w14:textId="34227D97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„slova na potištěném listě jsou vidět, </w:t>
      </w:r>
      <w:proofErr w:type="spellStart"/>
      <w:r>
        <w:t>né</w:t>
      </w:r>
      <w:proofErr w:type="spellEnd"/>
      <w:r>
        <w:t xml:space="preserve"> slyšet“</w:t>
      </w:r>
    </w:p>
    <w:p w14:paraId="38737285" w14:textId="2779E6E1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“udělej to tak, jak to zatím nikdo neudělal” – </w:t>
      </w:r>
      <w:proofErr w:type="spellStart"/>
      <w:r>
        <w:t>optofonetická</w:t>
      </w:r>
      <w:proofErr w:type="spellEnd"/>
      <w:r>
        <w:t xml:space="preserve"> písmena= </w:t>
      </w:r>
      <w:proofErr w:type="spellStart"/>
      <w:r>
        <w:t>samostatny</w:t>
      </w:r>
      <w:proofErr w:type="spellEnd"/>
      <w:r>
        <w:t>́ znak pro</w:t>
      </w:r>
      <w:r>
        <w:t xml:space="preserve"> </w:t>
      </w:r>
      <w:r>
        <w:t>každou hlásku</w:t>
      </w:r>
    </w:p>
    <w:p w14:paraId="3FFD2A23" w14:textId="3D4D53FA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„nová typografie“ – bezpatkové písmo, členění pomocí </w:t>
      </w:r>
      <w:proofErr w:type="spellStart"/>
      <w:r>
        <w:t>silných</w:t>
      </w:r>
      <w:proofErr w:type="spellEnd"/>
      <w:r>
        <w:t xml:space="preserve"> </w:t>
      </w:r>
      <w:proofErr w:type="spellStart"/>
      <w:r>
        <w:t>tiskových</w:t>
      </w:r>
      <w:proofErr w:type="spellEnd"/>
      <w:r>
        <w:t xml:space="preserve"> linek</w:t>
      </w:r>
    </w:p>
    <w:p w14:paraId="6E46680A" w14:textId="6DAB2058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spolupracoval také se </w:t>
      </w:r>
      <w:proofErr w:type="spellStart"/>
      <w:r>
        <w:t>svým</w:t>
      </w:r>
      <w:proofErr w:type="spellEnd"/>
      <w:r>
        <w:t xml:space="preserve"> </w:t>
      </w:r>
      <w:proofErr w:type="spellStart"/>
      <w:r>
        <w:t>nizozemským</w:t>
      </w:r>
      <w:proofErr w:type="spellEnd"/>
      <w:r>
        <w:t xml:space="preserve"> protějškem </w:t>
      </w:r>
      <w:proofErr w:type="spellStart"/>
      <w:r>
        <w:t>Theem</w:t>
      </w:r>
      <w:proofErr w:type="spellEnd"/>
      <w:r>
        <w:t xml:space="preserve"> Van </w:t>
      </w:r>
      <w:proofErr w:type="spellStart"/>
      <w:r>
        <w:t>Doesburgem</w:t>
      </w:r>
      <w:proofErr w:type="spellEnd"/>
    </w:p>
    <w:p w14:paraId="1E1233FB" w14:textId="0B19D064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na základě této aktivity se vytvořila skupina RING = Kruh </w:t>
      </w:r>
      <w:proofErr w:type="spellStart"/>
      <w:r>
        <w:t>nových</w:t>
      </w:r>
      <w:proofErr w:type="spellEnd"/>
      <w:r>
        <w:t xml:space="preserve"> reklamních grafiků (v</w:t>
      </w:r>
    </w:p>
    <w:p w14:paraId="3B60F0D6" w14:textId="77777777" w:rsidR="002353BE" w:rsidRDefault="002353BE" w:rsidP="002353BE">
      <w:pPr>
        <w:ind w:left="709"/>
      </w:pPr>
      <w:r>
        <w:t xml:space="preserve">roce 1930 se skládala z </w:t>
      </w:r>
      <w:proofErr w:type="gramStart"/>
      <w:r>
        <w:t>12ti</w:t>
      </w:r>
      <w:proofErr w:type="gramEnd"/>
      <w:r>
        <w:t xml:space="preserve"> členů, včetně nizozemců Paula </w:t>
      </w:r>
      <w:proofErr w:type="spellStart"/>
      <w:r>
        <w:t>Schuitemy</w:t>
      </w:r>
      <w:proofErr w:type="spellEnd"/>
      <w:r>
        <w:t xml:space="preserve"> a Pieta </w:t>
      </w:r>
      <w:proofErr w:type="spellStart"/>
      <w:r>
        <w:t>Zwarta</w:t>
      </w:r>
      <w:proofErr w:type="spellEnd"/>
    </w:p>
    <w:p w14:paraId="6497A0D3" w14:textId="1A2E2DBA" w:rsidR="002353BE" w:rsidRDefault="002353BE" w:rsidP="002353BE">
      <w:pPr>
        <w:pStyle w:val="Odstavecseseznamem"/>
        <w:numPr>
          <w:ilvl w:val="0"/>
          <w:numId w:val="2"/>
        </w:numPr>
      </w:pPr>
      <w:proofErr w:type="spellStart"/>
      <w:r>
        <w:t>Schwitters</w:t>
      </w:r>
      <w:proofErr w:type="spellEnd"/>
      <w:r>
        <w:t xml:space="preserve"> organizoval v rámci Ringu několik </w:t>
      </w:r>
      <w:proofErr w:type="spellStart"/>
      <w:r>
        <w:t>výstav</w:t>
      </w:r>
      <w:proofErr w:type="spellEnd"/>
      <w:r>
        <w:t xml:space="preserve">, kde vystavoval také Ladislav </w:t>
      </w:r>
      <w:proofErr w:type="spellStart"/>
      <w:proofErr w:type="gramStart"/>
      <w:r>
        <w:t>Sutnar,Karel</w:t>
      </w:r>
      <w:proofErr w:type="spellEnd"/>
      <w:proofErr w:type="gramEnd"/>
      <w:r>
        <w:t xml:space="preserve"> </w:t>
      </w:r>
      <w:proofErr w:type="spellStart"/>
      <w:r>
        <w:t>Teige</w:t>
      </w:r>
      <w:proofErr w:type="spellEnd"/>
      <w:r>
        <w:t xml:space="preserve"> (Devětsil), nebo </w:t>
      </w:r>
      <w:proofErr w:type="spellStart"/>
      <w:r>
        <w:t>maďar</w:t>
      </w:r>
      <w:proofErr w:type="spellEnd"/>
      <w:r>
        <w:t xml:space="preserve"> </w:t>
      </w:r>
      <w:proofErr w:type="spellStart"/>
      <w:r>
        <w:t>Lajos</w:t>
      </w:r>
      <w:proofErr w:type="spellEnd"/>
      <w:r>
        <w:t xml:space="preserve"> </w:t>
      </w:r>
      <w:proofErr w:type="spellStart"/>
      <w:r>
        <w:t>Kassák</w:t>
      </w:r>
      <w:proofErr w:type="spellEnd"/>
      <w:r>
        <w:t xml:space="preserve"> (</w:t>
      </w:r>
      <w:proofErr w:type="spellStart"/>
      <w:r>
        <w:t>výtvarny</w:t>
      </w:r>
      <w:proofErr w:type="spellEnd"/>
      <w:r>
        <w:t>́ redaktor časopisu MA)</w:t>
      </w:r>
    </w:p>
    <w:p w14:paraId="65E40AA7" w14:textId="15C96709" w:rsidR="002353BE" w:rsidRDefault="002353BE" w:rsidP="002353BE">
      <w:pPr>
        <w:pStyle w:val="Odstavecseseznamem"/>
        <w:numPr>
          <w:ilvl w:val="0"/>
          <w:numId w:val="2"/>
        </w:numPr>
      </w:pPr>
      <w:r>
        <w:t xml:space="preserve">První </w:t>
      </w:r>
      <w:proofErr w:type="spellStart"/>
      <w:r>
        <w:t>výstava</w:t>
      </w:r>
      <w:proofErr w:type="spellEnd"/>
      <w:r>
        <w:t xml:space="preserve"> Ringu se konala v březnu 1928 v Uměleckoprůmyslovém muzeu v Kolíně nad</w:t>
      </w:r>
      <w:r>
        <w:t xml:space="preserve"> </w:t>
      </w:r>
      <w:proofErr w:type="spellStart"/>
      <w:r>
        <w:t>Rýnem</w:t>
      </w:r>
      <w:proofErr w:type="spellEnd"/>
    </w:p>
    <w:p w14:paraId="6A827F03" w14:textId="77777777" w:rsidR="002353BE" w:rsidRDefault="002353BE" w:rsidP="002353BE">
      <w:pPr>
        <w:pStyle w:val="Odstavecseseznamem"/>
      </w:pPr>
    </w:p>
    <w:p w14:paraId="0581FB83" w14:textId="2B4F9685" w:rsidR="002353BE" w:rsidRDefault="002353BE" w:rsidP="002353BE">
      <w:pPr>
        <w:pStyle w:val="Odstavecseseznamem"/>
        <w:numPr>
          <w:ilvl w:val="0"/>
          <w:numId w:val="2"/>
        </w:numPr>
      </w:pPr>
      <w:r w:rsidRPr="002353BE">
        <w:rPr>
          <w:b/>
          <w:bCs/>
        </w:rPr>
        <w:t xml:space="preserve">Walter </w:t>
      </w:r>
      <w:proofErr w:type="spellStart"/>
      <w:proofErr w:type="gramStart"/>
      <w:r w:rsidRPr="002353BE">
        <w:rPr>
          <w:b/>
          <w:bCs/>
        </w:rPr>
        <w:t>Dexel</w:t>
      </w:r>
      <w:proofErr w:type="spellEnd"/>
      <w:r>
        <w:t>- historik</w:t>
      </w:r>
      <w:proofErr w:type="gramEnd"/>
      <w:r>
        <w:t xml:space="preserve"> umění, pracoval jako pořadatel </w:t>
      </w:r>
      <w:proofErr w:type="spellStart"/>
      <w:r>
        <w:t>výstav</w:t>
      </w:r>
      <w:proofErr w:type="spellEnd"/>
      <w:r>
        <w:t xml:space="preserve"> a grafik, navrhoval stále více</w:t>
      </w:r>
      <w:r>
        <w:t xml:space="preserve"> </w:t>
      </w:r>
      <w:r>
        <w:t xml:space="preserve">standardizované bezpatkové písmo a občas </w:t>
      </w:r>
      <w:proofErr w:type="spellStart"/>
      <w:r>
        <w:t>horizonatální</w:t>
      </w:r>
      <w:proofErr w:type="spellEnd"/>
      <w:r>
        <w:t xml:space="preserve"> linky, vyřešil problém </w:t>
      </w:r>
      <w:proofErr w:type="spellStart"/>
      <w:r>
        <w:t>velkých</w:t>
      </w:r>
      <w:proofErr w:type="spellEnd"/>
      <w:r>
        <w:t xml:space="preserve"> a</w:t>
      </w:r>
      <w:r>
        <w:t xml:space="preserve"> </w:t>
      </w:r>
      <w:proofErr w:type="spellStart"/>
      <w:r>
        <w:t>malých</w:t>
      </w:r>
      <w:proofErr w:type="spellEnd"/>
      <w:r>
        <w:t xml:space="preserve"> písmen VÝHRADNÍM POUŽÍVÁNÍM VERZÁLEK</w:t>
      </w:r>
    </w:p>
    <w:p w14:paraId="274E2C88" w14:textId="77777777" w:rsidR="002353BE" w:rsidRDefault="002353BE" w:rsidP="002353BE">
      <w:pPr>
        <w:pStyle w:val="Odstavecseseznamem"/>
      </w:pPr>
    </w:p>
    <w:p w14:paraId="669A79A6" w14:textId="05295CC6" w:rsidR="002353BE" w:rsidRPr="002353BE" w:rsidRDefault="002353BE" w:rsidP="002353BE">
      <w:pPr>
        <w:pStyle w:val="Odstavecseseznamem"/>
        <w:numPr>
          <w:ilvl w:val="0"/>
          <w:numId w:val="2"/>
        </w:numPr>
        <w:rPr>
          <w:b/>
          <w:bCs/>
        </w:rPr>
      </w:pPr>
      <w:r w:rsidRPr="002353BE">
        <w:rPr>
          <w:b/>
          <w:bCs/>
        </w:rPr>
        <w:t xml:space="preserve">William </w:t>
      </w:r>
      <w:proofErr w:type="spellStart"/>
      <w:r w:rsidRPr="002353BE">
        <w:rPr>
          <w:b/>
          <w:bCs/>
        </w:rPr>
        <w:t>Baumeister</w:t>
      </w:r>
      <w:proofErr w:type="spellEnd"/>
    </w:p>
    <w:p w14:paraId="49DBB3AC" w14:textId="67C9A0B9" w:rsidR="002353BE" w:rsidRDefault="002353BE" w:rsidP="002353BE">
      <w:pPr>
        <w:pStyle w:val="Odstavecseseznamem"/>
        <w:numPr>
          <w:ilvl w:val="0"/>
          <w:numId w:val="2"/>
        </w:numPr>
      </w:pPr>
      <w:r w:rsidRPr="002353BE">
        <w:rPr>
          <w:b/>
          <w:bCs/>
        </w:rPr>
        <w:t xml:space="preserve">Max </w:t>
      </w:r>
      <w:proofErr w:type="spellStart"/>
      <w:proofErr w:type="gramStart"/>
      <w:r w:rsidRPr="002353BE">
        <w:rPr>
          <w:b/>
          <w:bCs/>
        </w:rPr>
        <w:t>Burchartz</w:t>
      </w:r>
      <w:proofErr w:type="spellEnd"/>
      <w:r>
        <w:t xml:space="preserve"> - směr</w:t>
      </w:r>
      <w:proofErr w:type="gramEnd"/>
      <w:r>
        <w:t xml:space="preserve"> k </w:t>
      </w:r>
      <w:proofErr w:type="spellStart"/>
      <w:r>
        <w:t>švýcarskému</w:t>
      </w:r>
      <w:proofErr w:type="spellEnd"/>
      <w:r>
        <w:t xml:space="preserve"> stylu: kontrast, protiklady, tenze, konflikty</w:t>
      </w:r>
    </w:p>
    <w:p w14:paraId="3D27C64E" w14:textId="77777777" w:rsidR="002353BE" w:rsidRDefault="002353BE" w:rsidP="002353BE">
      <w:pPr>
        <w:pStyle w:val="Odstavecseseznamem"/>
      </w:pPr>
    </w:p>
    <w:p w14:paraId="761A4C6B" w14:textId="77777777" w:rsidR="002353BE" w:rsidRDefault="002353BE" w:rsidP="002353BE">
      <w:r w:rsidRPr="002353BE">
        <w:rPr>
          <w:b/>
          <w:bCs/>
        </w:rPr>
        <w:t>Typografie</w:t>
      </w:r>
      <w:r>
        <w:t>= komunikace složená z písma</w:t>
      </w:r>
    </w:p>
    <w:p w14:paraId="69F28BBF" w14:textId="77777777" w:rsidR="002353BE" w:rsidRDefault="002353BE" w:rsidP="002353BE">
      <w:r w:rsidRPr="002353BE">
        <w:rPr>
          <w:b/>
          <w:bCs/>
        </w:rPr>
        <w:t>Fotografie</w:t>
      </w:r>
      <w:r>
        <w:t xml:space="preserve">= vizuální předvedení toho, co může </w:t>
      </w:r>
      <w:proofErr w:type="spellStart"/>
      <w:r>
        <w:t>být</w:t>
      </w:r>
      <w:proofErr w:type="spellEnd"/>
      <w:r>
        <w:t xml:space="preserve"> opticky zachyceno</w:t>
      </w:r>
    </w:p>
    <w:p w14:paraId="18E8075D" w14:textId="77777777" w:rsidR="002353BE" w:rsidRDefault="002353BE" w:rsidP="002353BE">
      <w:proofErr w:type="spellStart"/>
      <w:r w:rsidRPr="002353BE">
        <w:rPr>
          <w:b/>
          <w:bCs/>
        </w:rPr>
        <w:t>Typefoto</w:t>
      </w:r>
      <w:proofErr w:type="spellEnd"/>
      <w:r>
        <w:t>= vizuálně nejpřesnější ztvárnění komunikace</w:t>
      </w:r>
    </w:p>
    <w:p w14:paraId="186F409F" w14:textId="77777777" w:rsidR="002353BE" w:rsidRDefault="002353BE" w:rsidP="002353BE">
      <w:r>
        <w:lastRenderedPageBreak/>
        <w:t xml:space="preserve">Fotografie jakožto typografický materiál, je </w:t>
      </w:r>
      <w:proofErr w:type="spellStart"/>
      <w:r>
        <w:t>nanejvýš</w:t>
      </w:r>
      <w:proofErr w:type="spellEnd"/>
      <w:r>
        <w:t xml:space="preserve"> účinná, může se objevit vedle slov jako</w:t>
      </w:r>
    </w:p>
    <w:p w14:paraId="54550F46" w14:textId="7F0ED253" w:rsidR="005D26D3" w:rsidRDefault="002353BE" w:rsidP="002353BE">
      <w:r>
        <w:t>ilustrace, anebo namísto slov ve formě “</w:t>
      </w:r>
      <w:proofErr w:type="spellStart"/>
      <w:r>
        <w:t>fototextu</w:t>
      </w:r>
      <w:proofErr w:type="spellEnd"/>
      <w:r>
        <w:t>”</w:t>
      </w:r>
    </w:p>
    <w:sectPr w:rsidR="005D26D3" w:rsidSect="00952D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1529"/>
    <w:multiLevelType w:val="hybridMultilevel"/>
    <w:tmpl w:val="2AAC50FA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4AE8"/>
    <w:multiLevelType w:val="hybridMultilevel"/>
    <w:tmpl w:val="CB48433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134EE"/>
    <w:multiLevelType w:val="hybridMultilevel"/>
    <w:tmpl w:val="B17C66AC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626C8"/>
    <w:multiLevelType w:val="hybridMultilevel"/>
    <w:tmpl w:val="FDEA9B18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6601"/>
    <w:multiLevelType w:val="hybridMultilevel"/>
    <w:tmpl w:val="F8847696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1770B"/>
    <w:multiLevelType w:val="hybridMultilevel"/>
    <w:tmpl w:val="7FFC5704"/>
    <w:lvl w:ilvl="0" w:tplc="3446E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BE"/>
    <w:rsid w:val="002353BE"/>
    <w:rsid w:val="00952D54"/>
    <w:rsid w:val="009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C309E"/>
  <w15:chartTrackingRefBased/>
  <w15:docId w15:val="{33737731-FCCE-8C40-BF6E-E2564DBE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3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808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2021-05-16T10:16:00Z</dcterms:created>
  <dcterms:modified xsi:type="dcterms:W3CDTF">2021-05-16T10:25:00Z</dcterms:modified>
</cp:coreProperties>
</file>