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E8" w:rsidRPr="00BF5654" w:rsidRDefault="00402C84" w:rsidP="00B06F30">
      <w:pPr>
        <w:jc w:val="center"/>
        <w:rPr>
          <w:rFonts w:cstheme="minorHAnsi"/>
          <w:b/>
          <w:color w:val="FF0000"/>
          <w:sz w:val="48"/>
          <w:szCs w:val="48"/>
          <w:u w:val="single"/>
        </w:rPr>
      </w:pPr>
      <w:r>
        <w:rPr>
          <w:rFonts w:cstheme="minorHAnsi"/>
          <w:b/>
          <w:color w:val="FF0000"/>
          <w:sz w:val="48"/>
          <w:szCs w:val="48"/>
          <w:u w:val="single"/>
        </w:rPr>
        <w:t>Specializační</w:t>
      </w:r>
      <w:r w:rsidR="00B06F30" w:rsidRPr="00BF5654">
        <w:rPr>
          <w:rFonts w:cstheme="minorHAnsi"/>
          <w:b/>
          <w:color w:val="FF0000"/>
          <w:sz w:val="48"/>
          <w:szCs w:val="48"/>
          <w:u w:val="single"/>
        </w:rPr>
        <w:t xml:space="preserve"> SZZ – </w:t>
      </w:r>
      <w:r w:rsidR="000E2E51">
        <w:rPr>
          <w:rFonts w:cstheme="minorHAnsi"/>
          <w:b/>
          <w:color w:val="0070C0"/>
          <w:sz w:val="48"/>
          <w:szCs w:val="48"/>
          <w:u w:val="single"/>
        </w:rPr>
        <w:t>Grafický a mediální design</w:t>
      </w:r>
    </w:p>
    <w:p w:rsidR="00AE4265" w:rsidRDefault="00AE4265" w:rsidP="00B06F30">
      <w:pPr>
        <w:rPr>
          <w:rFonts w:cstheme="minorHAnsi"/>
          <w:b/>
          <w:sz w:val="28"/>
          <w:szCs w:val="28"/>
        </w:rPr>
      </w:pPr>
    </w:p>
    <w:p w:rsidR="00DF4218" w:rsidRDefault="00B06F30" w:rsidP="000E2E51">
      <w:pPr>
        <w:rPr>
          <w:rFonts w:cstheme="minorHAnsi"/>
          <w:sz w:val="24"/>
          <w:szCs w:val="24"/>
        </w:rPr>
      </w:pPr>
      <w:r w:rsidRPr="00DF4218">
        <w:rPr>
          <w:rFonts w:cstheme="minorHAnsi"/>
          <w:b/>
          <w:sz w:val="28"/>
          <w:szCs w:val="28"/>
        </w:rPr>
        <w:t>1.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4C5437">
        <w:rPr>
          <w:rFonts w:cstheme="minorHAnsi"/>
          <w:b/>
          <w:sz w:val="24"/>
          <w:szCs w:val="24"/>
        </w:rPr>
        <w:t xml:space="preserve">a) </w:t>
      </w:r>
      <w:r w:rsidR="000E2E51" w:rsidRPr="000E2E51">
        <w:rPr>
          <w:rFonts w:cstheme="minorHAnsi"/>
          <w:sz w:val="24"/>
          <w:szCs w:val="24"/>
        </w:rPr>
        <w:t>Od umělecké grafiky ke grafickému designu (1890</w:t>
      </w:r>
      <w:r w:rsidR="000E2E51">
        <w:rPr>
          <w:rFonts w:cstheme="minorHAnsi"/>
          <w:sz w:val="24"/>
          <w:szCs w:val="24"/>
        </w:rPr>
        <w:t xml:space="preserve"> </w:t>
      </w:r>
      <w:r w:rsidR="000E2E51" w:rsidRPr="000E2E51">
        <w:rPr>
          <w:rFonts w:cstheme="minorHAnsi"/>
          <w:sz w:val="24"/>
          <w:szCs w:val="24"/>
        </w:rPr>
        <w:t>−</w:t>
      </w:r>
      <w:r w:rsidR="000E2E51">
        <w:rPr>
          <w:rFonts w:cstheme="minorHAnsi"/>
          <w:sz w:val="24"/>
          <w:szCs w:val="24"/>
        </w:rPr>
        <w:t xml:space="preserve"> </w:t>
      </w:r>
      <w:r w:rsidR="000E2E51" w:rsidRPr="000E2E51">
        <w:rPr>
          <w:rFonts w:cstheme="minorHAnsi"/>
          <w:sz w:val="24"/>
          <w:szCs w:val="24"/>
        </w:rPr>
        <w:t>1914). Litografie jako technologický prostř</w:t>
      </w:r>
      <w:r w:rsidR="001A28CF">
        <w:rPr>
          <w:rFonts w:cstheme="minorHAnsi"/>
          <w:sz w:val="24"/>
          <w:szCs w:val="24"/>
        </w:rPr>
        <w:t>edek reklamy. Umělecký plakát.</w:t>
      </w:r>
      <w:r w:rsidR="000E2E51" w:rsidRPr="000E2E51">
        <w:rPr>
          <w:rFonts w:cstheme="minorHAnsi"/>
          <w:sz w:val="24"/>
          <w:szCs w:val="24"/>
        </w:rPr>
        <w:t xml:space="preserve"> </w:t>
      </w:r>
      <w:proofErr w:type="spellStart"/>
      <w:r w:rsidR="000E2E51" w:rsidRPr="000E2E51">
        <w:rPr>
          <w:rFonts w:cstheme="minorHAnsi"/>
          <w:sz w:val="24"/>
          <w:szCs w:val="24"/>
        </w:rPr>
        <w:t>Jules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</w:t>
      </w:r>
      <w:proofErr w:type="spellStart"/>
      <w:r w:rsidR="000E2E51" w:rsidRPr="000E2E51">
        <w:rPr>
          <w:rFonts w:cstheme="minorHAnsi"/>
          <w:sz w:val="24"/>
          <w:szCs w:val="24"/>
        </w:rPr>
        <w:t>Chéret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, </w:t>
      </w:r>
      <w:proofErr w:type="spellStart"/>
      <w:r w:rsidR="000E2E51" w:rsidRPr="000E2E51">
        <w:rPr>
          <w:rFonts w:cstheme="minorHAnsi"/>
          <w:sz w:val="24"/>
          <w:szCs w:val="24"/>
        </w:rPr>
        <w:t>Pierre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</w:t>
      </w:r>
      <w:proofErr w:type="spellStart"/>
      <w:r w:rsidR="000E2E51" w:rsidRPr="000E2E51">
        <w:rPr>
          <w:rFonts w:cstheme="minorHAnsi"/>
          <w:sz w:val="24"/>
          <w:szCs w:val="24"/>
        </w:rPr>
        <w:t>Bonnard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a </w:t>
      </w:r>
      <w:proofErr w:type="spellStart"/>
      <w:r w:rsidR="000E2E51" w:rsidRPr="000E2E51">
        <w:rPr>
          <w:rFonts w:cstheme="minorHAnsi"/>
          <w:sz w:val="24"/>
          <w:szCs w:val="24"/>
        </w:rPr>
        <w:t>Henri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de Toulouse-</w:t>
      </w:r>
      <w:proofErr w:type="spellStart"/>
      <w:r w:rsidR="000E2E51" w:rsidRPr="000E2E51">
        <w:rPr>
          <w:rFonts w:cstheme="minorHAnsi"/>
          <w:sz w:val="24"/>
          <w:szCs w:val="24"/>
        </w:rPr>
        <w:t>Lautrec</w:t>
      </w:r>
      <w:proofErr w:type="spellEnd"/>
      <w:r w:rsidR="000E2E51" w:rsidRPr="000E2E51">
        <w:rPr>
          <w:rFonts w:cstheme="minorHAnsi"/>
          <w:sz w:val="24"/>
          <w:szCs w:val="24"/>
        </w:rPr>
        <w:t>. Secese. Americký plakát.</w:t>
      </w:r>
    </w:p>
    <w:p w:rsidR="004C5437" w:rsidRDefault="004C5437" w:rsidP="004C543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b) </w:t>
      </w:r>
      <w:r w:rsidRPr="004C5437">
        <w:rPr>
          <w:rFonts w:cstheme="minorHAnsi"/>
          <w:sz w:val="24"/>
          <w:szCs w:val="24"/>
        </w:rPr>
        <w:t>Úvod do tvorby logotypu (symbolu, piktogramu)</w:t>
      </w:r>
      <w:r>
        <w:rPr>
          <w:rFonts w:cstheme="minorHAnsi"/>
          <w:sz w:val="24"/>
          <w:szCs w:val="24"/>
        </w:rPr>
        <w:t xml:space="preserve"> – s</w:t>
      </w:r>
      <w:r w:rsidR="003D2A7F">
        <w:rPr>
          <w:rFonts w:cstheme="minorHAnsi"/>
          <w:sz w:val="24"/>
          <w:szCs w:val="24"/>
        </w:rPr>
        <w:t>pecifika realizace</w:t>
      </w:r>
      <w:r w:rsidR="003666DF">
        <w:rPr>
          <w:rFonts w:cstheme="minorHAnsi"/>
          <w:sz w:val="24"/>
          <w:szCs w:val="24"/>
        </w:rPr>
        <w:t xml:space="preserve"> značky, p</w:t>
      </w:r>
      <w:r w:rsidR="00F03B49">
        <w:rPr>
          <w:rFonts w:cstheme="minorHAnsi"/>
          <w:sz w:val="24"/>
          <w:szCs w:val="24"/>
        </w:rPr>
        <w:t xml:space="preserve">ostupy </w:t>
      </w:r>
      <w:r w:rsidR="00B12A59">
        <w:rPr>
          <w:rFonts w:cstheme="minorHAnsi"/>
          <w:sz w:val="24"/>
          <w:szCs w:val="24"/>
        </w:rPr>
        <w:br/>
      </w:r>
      <w:r w:rsidR="00F03B49">
        <w:rPr>
          <w:rFonts w:cstheme="minorHAnsi"/>
          <w:sz w:val="24"/>
          <w:szCs w:val="24"/>
        </w:rPr>
        <w:t>i</w:t>
      </w:r>
      <w:r w:rsidRPr="004C5437">
        <w:rPr>
          <w:rFonts w:cstheme="minorHAnsi"/>
          <w:sz w:val="24"/>
          <w:szCs w:val="24"/>
        </w:rPr>
        <w:t xml:space="preserve"> omezení p</w:t>
      </w:r>
      <w:r w:rsidR="003D2A7F">
        <w:rPr>
          <w:rFonts w:cstheme="minorHAnsi"/>
          <w:sz w:val="24"/>
          <w:szCs w:val="24"/>
        </w:rPr>
        <w:t>ři vymýšlení a tvorbě logotypu</w:t>
      </w:r>
      <w:r w:rsidRPr="004C5437">
        <w:rPr>
          <w:rFonts w:cstheme="minorHAnsi"/>
          <w:sz w:val="24"/>
          <w:szCs w:val="24"/>
        </w:rPr>
        <w:t>. Aplikace značky v rámci jednotnéh</w:t>
      </w:r>
      <w:r>
        <w:rPr>
          <w:rFonts w:cstheme="minorHAnsi"/>
          <w:sz w:val="24"/>
          <w:szCs w:val="24"/>
        </w:rPr>
        <w:t xml:space="preserve">o vizuálního stylu. </w:t>
      </w:r>
      <w:proofErr w:type="spellStart"/>
      <w:r>
        <w:rPr>
          <w:rFonts w:cstheme="minorHAnsi"/>
          <w:sz w:val="24"/>
          <w:szCs w:val="24"/>
        </w:rPr>
        <w:t>Logomanuál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4C5437">
        <w:rPr>
          <w:rFonts w:cstheme="minorHAnsi"/>
          <w:sz w:val="24"/>
          <w:szCs w:val="24"/>
        </w:rPr>
        <w:t>Piktogram vs</w:t>
      </w:r>
      <w:r>
        <w:rPr>
          <w:rFonts w:cstheme="minorHAnsi"/>
          <w:sz w:val="24"/>
          <w:szCs w:val="24"/>
        </w:rPr>
        <w:t>.</w:t>
      </w:r>
      <w:r w:rsidRPr="004C5437">
        <w:rPr>
          <w:rFonts w:cstheme="minorHAnsi"/>
          <w:sz w:val="24"/>
          <w:szCs w:val="24"/>
        </w:rPr>
        <w:t xml:space="preserve"> logotyp.</w:t>
      </w:r>
      <w:r>
        <w:rPr>
          <w:rFonts w:cstheme="minorHAnsi"/>
          <w:sz w:val="24"/>
          <w:szCs w:val="24"/>
        </w:rPr>
        <w:t xml:space="preserve"> </w:t>
      </w:r>
      <w:r w:rsidRPr="004C5437">
        <w:rPr>
          <w:rFonts w:cstheme="minorHAnsi"/>
          <w:sz w:val="24"/>
          <w:szCs w:val="24"/>
        </w:rPr>
        <w:t xml:space="preserve">Adobe </w:t>
      </w:r>
      <w:proofErr w:type="spellStart"/>
      <w:r w:rsidR="003666DF">
        <w:rPr>
          <w:rFonts w:cstheme="minorHAnsi"/>
          <w:sz w:val="24"/>
          <w:szCs w:val="24"/>
        </w:rPr>
        <w:t>Illustra</w:t>
      </w:r>
      <w:r w:rsidR="00F03B49">
        <w:rPr>
          <w:rFonts w:cstheme="minorHAnsi"/>
          <w:sz w:val="24"/>
          <w:szCs w:val="24"/>
        </w:rPr>
        <w:t>tor</w:t>
      </w:r>
      <w:proofErr w:type="spellEnd"/>
      <w:r w:rsidR="00F03B49">
        <w:rPr>
          <w:rFonts w:cstheme="minorHAnsi"/>
          <w:sz w:val="24"/>
          <w:szCs w:val="24"/>
        </w:rPr>
        <w:t xml:space="preserve"> a</w:t>
      </w:r>
      <w:r w:rsidRPr="004C5437">
        <w:rPr>
          <w:rFonts w:cstheme="minorHAnsi"/>
          <w:sz w:val="24"/>
          <w:szCs w:val="24"/>
        </w:rPr>
        <w:t xml:space="preserve"> InDesign. Základní typografická pravidla. V</w:t>
      </w:r>
      <w:r w:rsidR="00F03B49">
        <w:rPr>
          <w:rFonts w:cstheme="minorHAnsi"/>
          <w:sz w:val="24"/>
          <w:szCs w:val="24"/>
        </w:rPr>
        <w:t>zorníky barev a jejich použití (</w:t>
      </w:r>
      <w:r w:rsidRPr="004C5437">
        <w:rPr>
          <w:rFonts w:cstheme="minorHAnsi"/>
          <w:sz w:val="24"/>
          <w:szCs w:val="24"/>
        </w:rPr>
        <w:t>zdroje</w:t>
      </w:r>
      <w:r w:rsidR="00F03B49">
        <w:rPr>
          <w:rFonts w:cstheme="minorHAnsi"/>
          <w:sz w:val="24"/>
          <w:szCs w:val="24"/>
        </w:rPr>
        <w:t>)</w:t>
      </w:r>
      <w:r w:rsidRPr="004C5437">
        <w:rPr>
          <w:rFonts w:cstheme="minorHAnsi"/>
          <w:sz w:val="24"/>
          <w:szCs w:val="24"/>
        </w:rPr>
        <w:t>. Kde nají</w:t>
      </w:r>
      <w:r>
        <w:rPr>
          <w:rFonts w:cstheme="minorHAnsi"/>
          <w:sz w:val="24"/>
          <w:szCs w:val="24"/>
        </w:rPr>
        <w:t>t vhodná písma a</w:t>
      </w:r>
      <w:r w:rsidR="00F03B49">
        <w:rPr>
          <w:rFonts w:cstheme="minorHAnsi"/>
          <w:sz w:val="24"/>
          <w:szCs w:val="24"/>
        </w:rPr>
        <w:t xml:space="preserve"> vek</w:t>
      </w:r>
      <w:r w:rsidRPr="004C5437">
        <w:rPr>
          <w:rFonts w:cstheme="minorHAnsi"/>
          <w:sz w:val="24"/>
          <w:szCs w:val="24"/>
        </w:rPr>
        <w:t>tory.</w:t>
      </w:r>
    </w:p>
    <w:p w:rsidR="000E2E51" w:rsidRPr="00DE1B2C" w:rsidRDefault="000E2E51" w:rsidP="000E2E51">
      <w:pPr>
        <w:rPr>
          <w:rFonts w:cstheme="minorHAnsi"/>
          <w:b/>
          <w:sz w:val="28"/>
          <w:szCs w:val="28"/>
        </w:rPr>
      </w:pPr>
    </w:p>
    <w:p w:rsidR="00DF4218" w:rsidRDefault="00B06F30" w:rsidP="000E2E5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3666DF">
        <w:rPr>
          <w:rFonts w:cstheme="minorHAnsi"/>
          <w:b/>
          <w:sz w:val="24"/>
          <w:szCs w:val="24"/>
        </w:rPr>
        <w:t xml:space="preserve">a) </w:t>
      </w:r>
      <w:r w:rsidR="000E2E51" w:rsidRPr="000E2E51">
        <w:rPr>
          <w:rFonts w:cstheme="minorHAnsi"/>
          <w:sz w:val="24"/>
          <w:szCs w:val="24"/>
        </w:rPr>
        <w:t xml:space="preserve">Průmyslová </w:t>
      </w:r>
      <w:r w:rsidR="001A28CF">
        <w:rPr>
          <w:rFonts w:cstheme="minorHAnsi"/>
          <w:sz w:val="24"/>
          <w:szCs w:val="24"/>
        </w:rPr>
        <w:t xml:space="preserve">revoluce jako počátek rozporu. </w:t>
      </w:r>
      <w:r w:rsidR="000E2E51">
        <w:rPr>
          <w:rFonts w:cstheme="minorHAnsi"/>
          <w:sz w:val="24"/>
          <w:szCs w:val="24"/>
        </w:rPr>
        <w:t>H</w:t>
      </w:r>
      <w:r w:rsidR="000E2E51" w:rsidRPr="000E2E51">
        <w:rPr>
          <w:rFonts w:cstheme="minorHAnsi"/>
          <w:sz w:val="24"/>
          <w:szCs w:val="24"/>
        </w:rPr>
        <w:t xml:space="preserve">nutí </w:t>
      </w:r>
      <w:proofErr w:type="spellStart"/>
      <w:r w:rsidR="000E2E51" w:rsidRPr="000E2E51">
        <w:rPr>
          <w:rFonts w:cstheme="minorHAnsi"/>
          <w:sz w:val="24"/>
          <w:szCs w:val="24"/>
        </w:rPr>
        <w:t>Arts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and </w:t>
      </w:r>
      <w:proofErr w:type="spellStart"/>
      <w:r w:rsidR="000E2E51" w:rsidRPr="000E2E51">
        <w:rPr>
          <w:rFonts w:cstheme="minorHAnsi"/>
          <w:sz w:val="24"/>
          <w:szCs w:val="24"/>
        </w:rPr>
        <w:t>Crafts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, William Morris, </w:t>
      </w:r>
      <w:proofErr w:type="spellStart"/>
      <w:r w:rsidR="000E2E51" w:rsidRPr="000E2E51">
        <w:rPr>
          <w:rFonts w:cstheme="minorHAnsi"/>
          <w:sz w:val="24"/>
          <w:szCs w:val="24"/>
        </w:rPr>
        <w:t>Gesamtkunstwerk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, Vídeňská secese, </w:t>
      </w:r>
      <w:proofErr w:type="spellStart"/>
      <w:r w:rsidR="000E2E51" w:rsidRPr="000E2E51">
        <w:rPr>
          <w:rFonts w:cstheme="minorHAnsi"/>
          <w:sz w:val="24"/>
          <w:szCs w:val="24"/>
        </w:rPr>
        <w:t>Wiener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</w:t>
      </w:r>
      <w:proofErr w:type="spellStart"/>
      <w:r w:rsidR="000E2E51" w:rsidRPr="000E2E51">
        <w:rPr>
          <w:rFonts w:cstheme="minorHAnsi"/>
          <w:sz w:val="24"/>
          <w:szCs w:val="24"/>
        </w:rPr>
        <w:t>Werkstätte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, Peter </w:t>
      </w:r>
      <w:proofErr w:type="spellStart"/>
      <w:r w:rsidR="000E2E51" w:rsidRPr="000E2E51">
        <w:rPr>
          <w:rFonts w:cstheme="minorHAnsi"/>
          <w:sz w:val="24"/>
          <w:szCs w:val="24"/>
        </w:rPr>
        <w:t>Behrens</w:t>
      </w:r>
      <w:proofErr w:type="spellEnd"/>
      <w:r w:rsidR="000E2E51" w:rsidRPr="000E2E51">
        <w:rPr>
          <w:rFonts w:cstheme="minorHAnsi"/>
          <w:sz w:val="24"/>
          <w:szCs w:val="24"/>
        </w:rPr>
        <w:t xml:space="preserve"> a první firemní vizuální styl (AEG), </w:t>
      </w:r>
      <w:proofErr w:type="spellStart"/>
      <w:r w:rsidR="000E2E51" w:rsidRPr="000E2E51">
        <w:rPr>
          <w:rFonts w:cstheme="minorHAnsi"/>
          <w:sz w:val="24"/>
          <w:szCs w:val="24"/>
        </w:rPr>
        <w:t>Sachplakat</w:t>
      </w:r>
      <w:proofErr w:type="spellEnd"/>
      <w:r w:rsidR="000E2E51" w:rsidRPr="000E2E51">
        <w:rPr>
          <w:rFonts w:cstheme="minorHAnsi"/>
          <w:sz w:val="24"/>
          <w:szCs w:val="24"/>
        </w:rPr>
        <w:t>.</w:t>
      </w:r>
    </w:p>
    <w:p w:rsidR="003666DF" w:rsidRDefault="003666DF" w:rsidP="003666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3666DF">
        <w:rPr>
          <w:rFonts w:cstheme="minorHAnsi"/>
          <w:b/>
          <w:sz w:val="24"/>
          <w:szCs w:val="24"/>
        </w:rPr>
        <w:t>b)</w:t>
      </w:r>
      <w:r w:rsidRPr="003666DF">
        <w:rPr>
          <w:rFonts w:cstheme="minorHAnsi"/>
          <w:sz w:val="24"/>
          <w:szCs w:val="24"/>
        </w:rPr>
        <w:t xml:space="preserve"> Úvod do teoretických základů typografie</w:t>
      </w:r>
      <w:r>
        <w:rPr>
          <w:rFonts w:cstheme="minorHAnsi"/>
          <w:sz w:val="24"/>
          <w:szCs w:val="24"/>
        </w:rPr>
        <w:t xml:space="preserve"> – h</w:t>
      </w:r>
      <w:r w:rsidRPr="003666DF">
        <w:rPr>
          <w:rFonts w:cstheme="minorHAnsi"/>
          <w:sz w:val="24"/>
          <w:szCs w:val="24"/>
        </w:rPr>
        <w:t>istori</w:t>
      </w:r>
      <w:r>
        <w:rPr>
          <w:rFonts w:cstheme="minorHAnsi"/>
          <w:sz w:val="24"/>
          <w:szCs w:val="24"/>
        </w:rPr>
        <w:t xml:space="preserve">cký kontext a </w:t>
      </w:r>
      <w:r w:rsidRPr="003666DF">
        <w:rPr>
          <w:rFonts w:cstheme="minorHAnsi"/>
          <w:sz w:val="24"/>
          <w:szCs w:val="24"/>
        </w:rPr>
        <w:t>světové osobnost</w:t>
      </w:r>
      <w:r>
        <w:rPr>
          <w:rFonts w:cstheme="minorHAnsi"/>
          <w:sz w:val="24"/>
          <w:szCs w:val="24"/>
        </w:rPr>
        <w:t xml:space="preserve">i (příklady odkazu těchto </w:t>
      </w:r>
      <w:r w:rsidRPr="003666DF">
        <w:rPr>
          <w:rFonts w:cstheme="minorHAnsi"/>
          <w:sz w:val="24"/>
          <w:szCs w:val="24"/>
        </w:rPr>
        <w:t>osobností v současném designu</w:t>
      </w:r>
      <w:r>
        <w:rPr>
          <w:rFonts w:cstheme="minorHAnsi"/>
          <w:sz w:val="24"/>
          <w:szCs w:val="24"/>
        </w:rPr>
        <w:t>)</w:t>
      </w:r>
      <w:r w:rsidRPr="003666DF">
        <w:rPr>
          <w:rFonts w:cstheme="minorHAnsi"/>
          <w:sz w:val="24"/>
          <w:szCs w:val="24"/>
        </w:rPr>
        <w:t>. Základní klasifikace</w:t>
      </w:r>
      <w:r w:rsidR="005E5CC5">
        <w:rPr>
          <w:rFonts w:cstheme="minorHAnsi"/>
          <w:sz w:val="24"/>
          <w:szCs w:val="24"/>
        </w:rPr>
        <w:t xml:space="preserve"> písma. Odborná</w:t>
      </w:r>
      <w:r>
        <w:rPr>
          <w:rFonts w:cstheme="minorHAnsi"/>
          <w:sz w:val="24"/>
          <w:szCs w:val="24"/>
        </w:rPr>
        <w:t xml:space="preserve"> </w:t>
      </w:r>
      <w:r w:rsidRPr="003666DF">
        <w:rPr>
          <w:rFonts w:cstheme="minorHAnsi"/>
          <w:sz w:val="24"/>
          <w:szCs w:val="24"/>
        </w:rPr>
        <w:t>terminologie. Vývoj práce s písmem v průběhu let.</w:t>
      </w:r>
    </w:p>
    <w:p w:rsidR="001A28CF" w:rsidRPr="00DE1B2C" w:rsidRDefault="001A28CF" w:rsidP="000E2E51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3</w:t>
      </w:r>
      <w:r w:rsidRPr="00B06F30">
        <w:rPr>
          <w:rFonts w:cstheme="minorHAnsi"/>
          <w:b/>
          <w:sz w:val="28"/>
          <w:szCs w:val="28"/>
        </w:rPr>
        <w:t>.</w:t>
      </w:r>
      <w:r w:rsidRPr="006C3F5C">
        <w:t xml:space="preserve"> </w:t>
      </w:r>
      <w:r w:rsidR="003666DF" w:rsidRPr="004F5AE2">
        <w:rPr>
          <w:b/>
          <w:sz w:val="24"/>
          <w:szCs w:val="24"/>
        </w:rPr>
        <w:t>a)</w:t>
      </w:r>
      <w:r w:rsidR="003666DF">
        <w:t xml:space="preserve"> </w:t>
      </w:r>
      <w:r w:rsidRPr="001A28CF">
        <w:rPr>
          <w:rFonts w:cstheme="minorHAnsi"/>
          <w:sz w:val="24"/>
          <w:szCs w:val="24"/>
        </w:rPr>
        <w:t>První světová válka a propaganda. Plakáty jak</w:t>
      </w:r>
      <w:r>
        <w:rPr>
          <w:rFonts w:cstheme="minorHAnsi"/>
          <w:sz w:val="24"/>
          <w:szCs w:val="24"/>
        </w:rPr>
        <w:t xml:space="preserve">o prostředek verbování vojáků </w:t>
      </w:r>
      <w:r w:rsidRPr="001A28CF">
        <w:rPr>
          <w:rFonts w:cstheme="minorHAnsi"/>
          <w:sz w:val="24"/>
          <w:szCs w:val="24"/>
        </w:rPr>
        <w:t>a žádání finančních půjček. Politická propaganda.</w:t>
      </w:r>
    </w:p>
    <w:p w:rsidR="003666DF" w:rsidRDefault="003666DF" w:rsidP="003666DF">
      <w:pPr>
        <w:rPr>
          <w:rFonts w:cstheme="minorHAnsi"/>
          <w:sz w:val="24"/>
          <w:szCs w:val="24"/>
        </w:rPr>
      </w:pPr>
      <w:r w:rsidRPr="003666DF"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>b</w:t>
      </w:r>
      <w:r w:rsidRPr="003666DF">
        <w:rPr>
          <w:rFonts w:cstheme="minorHAnsi"/>
          <w:b/>
          <w:sz w:val="24"/>
          <w:szCs w:val="24"/>
        </w:rPr>
        <w:t>)</w:t>
      </w:r>
      <w:r w:rsidRPr="003666DF">
        <w:rPr>
          <w:rFonts w:cstheme="minorHAnsi"/>
          <w:sz w:val="24"/>
          <w:szCs w:val="24"/>
        </w:rPr>
        <w:t xml:space="preserve"> Písmo a jeho praktické </w:t>
      </w:r>
      <w:r>
        <w:rPr>
          <w:rFonts w:cstheme="minorHAnsi"/>
          <w:sz w:val="24"/>
          <w:szCs w:val="24"/>
        </w:rPr>
        <w:t>vy</w:t>
      </w:r>
      <w:r w:rsidRPr="003666DF">
        <w:rPr>
          <w:rFonts w:cstheme="minorHAnsi"/>
          <w:sz w:val="24"/>
          <w:szCs w:val="24"/>
        </w:rPr>
        <w:t>užití pro vlastní tvorbu</w:t>
      </w:r>
      <w:r>
        <w:rPr>
          <w:rFonts w:cstheme="minorHAnsi"/>
          <w:sz w:val="24"/>
          <w:szCs w:val="24"/>
        </w:rPr>
        <w:t xml:space="preserve"> – p</w:t>
      </w:r>
      <w:r w:rsidRPr="003666DF">
        <w:rPr>
          <w:rFonts w:cstheme="minorHAnsi"/>
          <w:sz w:val="24"/>
          <w:szCs w:val="24"/>
        </w:rPr>
        <w:t xml:space="preserve">ísmo a jeho odraz v typografické kompozici, písmové </w:t>
      </w:r>
      <w:r>
        <w:rPr>
          <w:rFonts w:cstheme="minorHAnsi"/>
          <w:sz w:val="24"/>
          <w:szCs w:val="24"/>
        </w:rPr>
        <w:t xml:space="preserve">kompoziční principy (tipy, užití </w:t>
      </w:r>
      <w:r w:rsidRPr="003666DF">
        <w:rPr>
          <w:rFonts w:cstheme="minorHAnsi"/>
          <w:sz w:val="24"/>
          <w:szCs w:val="24"/>
        </w:rPr>
        <w:t>a čitelnost písma</w:t>
      </w:r>
      <w:r>
        <w:rPr>
          <w:rFonts w:cstheme="minorHAnsi"/>
          <w:sz w:val="24"/>
          <w:szCs w:val="24"/>
        </w:rPr>
        <w:t>)</w:t>
      </w:r>
      <w:r w:rsidRPr="003666DF">
        <w:rPr>
          <w:rFonts w:cstheme="minorHAnsi"/>
          <w:sz w:val="24"/>
          <w:szCs w:val="24"/>
        </w:rPr>
        <w:t>. Písmo jako součást vizuální identity. T</w:t>
      </w:r>
      <w:r>
        <w:rPr>
          <w:rFonts w:cstheme="minorHAnsi"/>
          <w:sz w:val="24"/>
          <w:szCs w:val="24"/>
        </w:rPr>
        <w:t>onalita písma. Písmo v kontextu sdělení obsahu. Druhy písma</w:t>
      </w:r>
      <w:r w:rsidRPr="003666DF">
        <w:rPr>
          <w:rFonts w:cstheme="minorHAnsi"/>
          <w:sz w:val="24"/>
          <w:szCs w:val="24"/>
        </w:rPr>
        <w:t>. Principy pro práci s písm</w:t>
      </w:r>
      <w:r>
        <w:rPr>
          <w:rFonts w:cstheme="minorHAnsi"/>
          <w:sz w:val="24"/>
          <w:szCs w:val="24"/>
        </w:rPr>
        <w:t>em a jejich kombinace. Příklady dobré praxe i aktuální</w:t>
      </w:r>
      <w:r w:rsidRPr="003666DF">
        <w:rPr>
          <w:rFonts w:cstheme="minorHAnsi"/>
          <w:sz w:val="24"/>
          <w:szCs w:val="24"/>
        </w:rPr>
        <w:t xml:space="preserve"> trendy.</w:t>
      </w:r>
      <w:r>
        <w:rPr>
          <w:rFonts w:cstheme="minorHAnsi"/>
          <w:sz w:val="24"/>
          <w:szCs w:val="24"/>
        </w:rPr>
        <w:t xml:space="preserve"> </w:t>
      </w:r>
      <w:r w:rsidRPr="003666DF">
        <w:rPr>
          <w:rFonts w:cstheme="minorHAnsi"/>
          <w:sz w:val="24"/>
          <w:szCs w:val="24"/>
        </w:rPr>
        <w:t>Základní ty</w:t>
      </w:r>
      <w:r>
        <w:rPr>
          <w:rFonts w:cstheme="minorHAnsi"/>
          <w:sz w:val="24"/>
          <w:szCs w:val="24"/>
        </w:rPr>
        <w:t>pografická pravidla (výběr písma a jeho</w:t>
      </w:r>
      <w:r w:rsidRPr="003666DF">
        <w:rPr>
          <w:rFonts w:cstheme="minorHAnsi"/>
          <w:sz w:val="24"/>
          <w:szCs w:val="24"/>
        </w:rPr>
        <w:t xml:space="preserve"> použit</w:t>
      </w:r>
      <w:r>
        <w:rPr>
          <w:rFonts w:cstheme="minorHAnsi"/>
          <w:sz w:val="24"/>
          <w:szCs w:val="24"/>
        </w:rPr>
        <w:t>í,</w:t>
      </w:r>
      <w:r w:rsidR="004F5AE2">
        <w:rPr>
          <w:rFonts w:cstheme="minorHAnsi"/>
          <w:sz w:val="24"/>
          <w:szCs w:val="24"/>
        </w:rPr>
        <w:t xml:space="preserve"> kde najít vhodné písmo, jak poznat kvalitní písmo, vlastní knihovna písma)</w:t>
      </w:r>
      <w:r w:rsidRPr="003666DF">
        <w:rPr>
          <w:rFonts w:cstheme="minorHAnsi"/>
          <w:sz w:val="24"/>
          <w:szCs w:val="24"/>
        </w:rPr>
        <w:t>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4</w:t>
      </w:r>
      <w:r w:rsidRPr="00B06F30">
        <w:rPr>
          <w:rFonts w:cstheme="minorHAnsi"/>
          <w:b/>
          <w:sz w:val="28"/>
          <w:szCs w:val="28"/>
        </w:rPr>
        <w:t>.</w:t>
      </w:r>
      <w:r w:rsidRPr="006C3F5C">
        <w:t xml:space="preserve"> </w:t>
      </w:r>
      <w:r w:rsidR="004F5AE2" w:rsidRPr="004F5AE2">
        <w:rPr>
          <w:b/>
          <w:sz w:val="24"/>
          <w:szCs w:val="24"/>
        </w:rPr>
        <w:t>a)</w:t>
      </w:r>
      <w:r w:rsidR="004F5AE2">
        <w:t xml:space="preserve"> </w:t>
      </w:r>
      <w:r w:rsidRPr="001A28CF">
        <w:rPr>
          <w:rFonts w:cstheme="minorHAnsi"/>
          <w:sz w:val="24"/>
          <w:szCs w:val="24"/>
        </w:rPr>
        <w:t xml:space="preserve">Futurismus v Itálii a </w:t>
      </w:r>
      <w:r>
        <w:rPr>
          <w:rFonts w:cstheme="minorHAnsi"/>
          <w:sz w:val="24"/>
          <w:szCs w:val="24"/>
        </w:rPr>
        <w:t>typografická revoluce.</w:t>
      </w:r>
      <w:r w:rsidRPr="001A28CF">
        <w:rPr>
          <w:rFonts w:cstheme="minorHAnsi"/>
          <w:sz w:val="24"/>
          <w:szCs w:val="24"/>
        </w:rPr>
        <w:t xml:space="preserve"> F. T. </w:t>
      </w:r>
      <w:proofErr w:type="spellStart"/>
      <w:r w:rsidRPr="001A28CF">
        <w:rPr>
          <w:rFonts w:cstheme="minorHAnsi"/>
          <w:sz w:val="24"/>
          <w:szCs w:val="24"/>
        </w:rPr>
        <w:t>Marinetti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Fortunato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Depero</w:t>
      </w:r>
      <w:proofErr w:type="spellEnd"/>
      <w:r w:rsidRPr="001A28CF">
        <w:rPr>
          <w:rFonts w:cstheme="minorHAnsi"/>
          <w:sz w:val="24"/>
          <w:szCs w:val="24"/>
        </w:rPr>
        <w:t xml:space="preserve">, kovové knihy, Bruno </w:t>
      </w:r>
      <w:proofErr w:type="spellStart"/>
      <w:r w:rsidRPr="001A28CF">
        <w:rPr>
          <w:rFonts w:cstheme="minorHAnsi"/>
          <w:sz w:val="24"/>
          <w:szCs w:val="24"/>
        </w:rPr>
        <w:t>Munari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4F5AE2" w:rsidRDefault="004F5AE2" w:rsidP="004F5A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>b</w:t>
      </w:r>
      <w:r w:rsidRPr="004F5AE2">
        <w:rPr>
          <w:rFonts w:cstheme="minorHAnsi"/>
          <w:b/>
          <w:sz w:val="24"/>
          <w:szCs w:val="24"/>
        </w:rPr>
        <w:t>)</w:t>
      </w:r>
      <w:r w:rsidRPr="004F5AE2">
        <w:rPr>
          <w:rFonts w:cstheme="minorHAnsi"/>
          <w:sz w:val="24"/>
          <w:szCs w:val="24"/>
        </w:rPr>
        <w:t xml:space="preserve"> Postupy při vymýšlení grafického návrhu</w:t>
      </w:r>
      <w:r>
        <w:rPr>
          <w:rFonts w:cstheme="minorHAnsi"/>
          <w:sz w:val="24"/>
          <w:szCs w:val="24"/>
        </w:rPr>
        <w:t xml:space="preserve"> – j</w:t>
      </w:r>
      <w:r w:rsidRPr="004F5AE2">
        <w:rPr>
          <w:rFonts w:cstheme="minorHAnsi"/>
          <w:sz w:val="24"/>
          <w:szCs w:val="24"/>
        </w:rPr>
        <w:t>ak efektivně postupova</w:t>
      </w:r>
      <w:r>
        <w:rPr>
          <w:rFonts w:cstheme="minorHAnsi"/>
          <w:sz w:val="24"/>
          <w:szCs w:val="24"/>
        </w:rPr>
        <w:t>t při tvorbě grafického návrhu (analýza zakázky, rešerše, časový harmonogram, s</w:t>
      </w:r>
      <w:r w:rsidRPr="004F5AE2">
        <w:rPr>
          <w:rFonts w:cstheme="minorHAnsi"/>
          <w:sz w:val="24"/>
          <w:szCs w:val="24"/>
        </w:rPr>
        <w:t xml:space="preserve">tanovení </w:t>
      </w:r>
      <w:r>
        <w:rPr>
          <w:rFonts w:cstheme="minorHAnsi"/>
          <w:sz w:val="24"/>
          <w:szCs w:val="24"/>
        </w:rPr>
        <w:t xml:space="preserve">postupu, zdroje). </w:t>
      </w:r>
      <w:r w:rsidR="00F03B49">
        <w:rPr>
          <w:rFonts w:cstheme="minorHAnsi"/>
          <w:sz w:val="24"/>
          <w:szCs w:val="24"/>
        </w:rPr>
        <w:t>Z</w:t>
      </w:r>
      <w:r w:rsidRPr="004F5AE2">
        <w:rPr>
          <w:rFonts w:cstheme="minorHAnsi"/>
          <w:sz w:val="24"/>
          <w:szCs w:val="24"/>
        </w:rPr>
        <w:t>ákladní typo</w:t>
      </w:r>
      <w:r>
        <w:rPr>
          <w:rFonts w:cstheme="minorHAnsi"/>
          <w:sz w:val="24"/>
          <w:szCs w:val="24"/>
        </w:rPr>
        <w:t xml:space="preserve">grafická a kompoziční pravidla. </w:t>
      </w:r>
      <w:r w:rsidRPr="004F5AE2">
        <w:rPr>
          <w:rFonts w:cstheme="minorHAnsi"/>
          <w:sz w:val="24"/>
          <w:szCs w:val="24"/>
        </w:rPr>
        <w:t>Obraz/ilustrace vs</w:t>
      </w:r>
      <w:r>
        <w:rPr>
          <w:rFonts w:cstheme="minorHAnsi"/>
          <w:sz w:val="24"/>
          <w:szCs w:val="24"/>
        </w:rPr>
        <w:t>. písmo. P</w:t>
      </w:r>
      <w:r w:rsidRPr="004F5AE2">
        <w:rPr>
          <w:rFonts w:cstheme="minorHAnsi"/>
          <w:sz w:val="24"/>
          <w:szCs w:val="24"/>
        </w:rPr>
        <w:t>ravidla kompozice.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5</w:t>
      </w:r>
      <w:r w:rsidRPr="00B06F30">
        <w:rPr>
          <w:rFonts w:cstheme="minorHAnsi"/>
          <w:b/>
          <w:sz w:val="28"/>
          <w:szCs w:val="28"/>
        </w:rPr>
        <w:t>.</w:t>
      </w:r>
      <w:r w:rsidRPr="006C3F5C">
        <w:t xml:space="preserve"> </w:t>
      </w:r>
      <w:r w:rsidR="004F5AE2" w:rsidRPr="004F5AE2">
        <w:rPr>
          <w:b/>
          <w:sz w:val="24"/>
          <w:szCs w:val="24"/>
        </w:rPr>
        <w:t>a)</w:t>
      </w:r>
      <w:r w:rsidR="004F5AE2">
        <w:t xml:space="preserve"> </w:t>
      </w:r>
      <w:r w:rsidRPr="001A28CF">
        <w:rPr>
          <w:rFonts w:cstheme="minorHAnsi"/>
          <w:sz w:val="24"/>
          <w:szCs w:val="24"/>
        </w:rPr>
        <w:t xml:space="preserve">Sovětské Rusko. Od </w:t>
      </w:r>
      <w:proofErr w:type="spellStart"/>
      <w:r w:rsidRPr="001A28CF">
        <w:rPr>
          <w:rFonts w:cstheme="minorHAnsi"/>
          <w:sz w:val="24"/>
          <w:szCs w:val="24"/>
        </w:rPr>
        <w:t>luboku</w:t>
      </w:r>
      <w:proofErr w:type="spellEnd"/>
      <w:r>
        <w:rPr>
          <w:rFonts w:cstheme="minorHAnsi"/>
          <w:sz w:val="24"/>
          <w:szCs w:val="24"/>
        </w:rPr>
        <w:t xml:space="preserve"> ke konstruktivismu. Okna Rosta.</w:t>
      </w:r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Dmitrij</w:t>
      </w:r>
      <w:proofErr w:type="spellEnd"/>
      <w:r w:rsidRPr="001A28CF">
        <w:rPr>
          <w:rFonts w:cstheme="minorHAnsi"/>
          <w:sz w:val="24"/>
          <w:szCs w:val="24"/>
        </w:rPr>
        <w:t xml:space="preserve"> S. </w:t>
      </w:r>
      <w:proofErr w:type="spellStart"/>
      <w:r w:rsidRPr="001A28CF">
        <w:rPr>
          <w:rFonts w:cstheme="minorHAnsi"/>
          <w:sz w:val="24"/>
          <w:szCs w:val="24"/>
        </w:rPr>
        <w:t>Moor</w:t>
      </w:r>
      <w:proofErr w:type="spellEnd"/>
      <w:r w:rsidRPr="001A28CF">
        <w:rPr>
          <w:rFonts w:cstheme="minorHAnsi"/>
          <w:sz w:val="24"/>
          <w:szCs w:val="24"/>
        </w:rPr>
        <w:t xml:space="preserve">, Viktor </w:t>
      </w:r>
      <w:proofErr w:type="spellStart"/>
      <w:r w:rsidRPr="001A28CF">
        <w:rPr>
          <w:rFonts w:cstheme="minorHAnsi"/>
          <w:sz w:val="24"/>
          <w:szCs w:val="24"/>
        </w:rPr>
        <w:t>Deni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Čeremnych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Majakovskij</w:t>
      </w:r>
      <w:proofErr w:type="spellEnd"/>
      <w:r w:rsidRPr="001A28CF">
        <w:rPr>
          <w:rFonts w:cstheme="minorHAnsi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Konstruktivismus.</w:t>
      </w:r>
      <w:r w:rsidRPr="001A28CF">
        <w:rPr>
          <w:rFonts w:cstheme="minorHAnsi"/>
          <w:sz w:val="24"/>
          <w:szCs w:val="24"/>
        </w:rPr>
        <w:t xml:space="preserve"> El </w:t>
      </w:r>
      <w:proofErr w:type="spellStart"/>
      <w:r w:rsidRPr="001A28CF">
        <w:rPr>
          <w:rFonts w:cstheme="minorHAnsi"/>
          <w:sz w:val="24"/>
          <w:szCs w:val="24"/>
        </w:rPr>
        <w:t>Lisickij</w:t>
      </w:r>
      <w:proofErr w:type="spellEnd"/>
      <w:r w:rsidRPr="001A28CF">
        <w:rPr>
          <w:rFonts w:cstheme="minorHAnsi"/>
          <w:sz w:val="24"/>
          <w:szCs w:val="24"/>
        </w:rPr>
        <w:t>, Alexandr Rod</w:t>
      </w:r>
      <w:r w:rsidRPr="001A28CF">
        <w:rPr>
          <w:rFonts w:ascii="Calibri" w:hAnsi="Calibri" w:cs="Calibri"/>
          <w:sz w:val="24"/>
          <w:szCs w:val="24"/>
        </w:rPr>
        <w:t>č</w:t>
      </w:r>
      <w:r w:rsidRPr="001A28CF">
        <w:rPr>
          <w:rFonts w:cstheme="minorHAnsi"/>
          <w:sz w:val="24"/>
          <w:szCs w:val="24"/>
        </w:rPr>
        <w:t xml:space="preserve">enko, Gustav </w:t>
      </w:r>
      <w:proofErr w:type="spellStart"/>
      <w:r w:rsidRPr="001A28CF">
        <w:rPr>
          <w:rFonts w:cstheme="minorHAnsi"/>
          <w:sz w:val="24"/>
          <w:szCs w:val="24"/>
        </w:rPr>
        <w:t>Klucis</w:t>
      </w:r>
      <w:proofErr w:type="spellEnd"/>
      <w:r w:rsidRPr="001A28CF">
        <w:rPr>
          <w:rFonts w:cstheme="minorHAnsi"/>
          <w:sz w:val="24"/>
          <w:szCs w:val="24"/>
        </w:rPr>
        <w:t>. Fotomontáž. Revoluce v knižním designu. Vliv filmu a fotografie.</w:t>
      </w:r>
    </w:p>
    <w:p w:rsidR="004F5AE2" w:rsidRPr="001A28CF" w:rsidRDefault="004F5AE2" w:rsidP="004F5A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F5AE2">
        <w:rPr>
          <w:rFonts w:cstheme="minorHAnsi"/>
          <w:b/>
          <w:sz w:val="24"/>
          <w:szCs w:val="24"/>
        </w:rPr>
        <w:t>b)</w:t>
      </w:r>
      <w:r w:rsidRPr="004F5AE2">
        <w:rPr>
          <w:rFonts w:cstheme="minorHAnsi"/>
          <w:sz w:val="24"/>
          <w:szCs w:val="24"/>
        </w:rPr>
        <w:t xml:space="preserve"> Úvod do návrhu vizuální identity</w:t>
      </w:r>
      <w:r>
        <w:rPr>
          <w:rFonts w:cstheme="minorHAnsi"/>
          <w:sz w:val="24"/>
          <w:szCs w:val="24"/>
        </w:rPr>
        <w:t xml:space="preserve"> – s</w:t>
      </w:r>
      <w:r w:rsidRPr="004F5AE2">
        <w:rPr>
          <w:rFonts w:cstheme="minorHAnsi"/>
          <w:sz w:val="24"/>
          <w:szCs w:val="24"/>
        </w:rPr>
        <w:t>pecifik</w:t>
      </w:r>
      <w:r>
        <w:rPr>
          <w:rFonts w:cstheme="minorHAnsi"/>
          <w:sz w:val="24"/>
          <w:szCs w:val="24"/>
        </w:rPr>
        <w:t>a záměru, p</w:t>
      </w:r>
      <w:r w:rsidRPr="004F5AE2">
        <w:rPr>
          <w:rFonts w:cstheme="minorHAnsi"/>
          <w:sz w:val="24"/>
          <w:szCs w:val="24"/>
        </w:rPr>
        <w:t>ostupy a hlediska</w:t>
      </w:r>
      <w:r>
        <w:rPr>
          <w:rFonts w:cstheme="minorHAnsi"/>
          <w:sz w:val="24"/>
          <w:szCs w:val="24"/>
        </w:rPr>
        <w:t xml:space="preserve"> funkčnosti při</w:t>
      </w:r>
      <w:r w:rsidR="00F03B49">
        <w:rPr>
          <w:rFonts w:cstheme="minorHAnsi"/>
          <w:sz w:val="24"/>
          <w:szCs w:val="24"/>
        </w:rPr>
        <w:t xml:space="preserve"> tvorbě vizuální identity (</w:t>
      </w:r>
      <w:proofErr w:type="spellStart"/>
      <w:r w:rsidR="00F03B49">
        <w:rPr>
          <w:rFonts w:cstheme="minorHAnsi"/>
          <w:sz w:val="24"/>
          <w:szCs w:val="24"/>
        </w:rPr>
        <w:t>b</w:t>
      </w:r>
      <w:r w:rsidRPr="004F5AE2">
        <w:rPr>
          <w:rFonts w:cstheme="minorHAnsi"/>
          <w:sz w:val="24"/>
          <w:szCs w:val="24"/>
        </w:rPr>
        <w:t>randing</w:t>
      </w:r>
      <w:proofErr w:type="spellEnd"/>
      <w:r w:rsidRPr="004F5AE2">
        <w:rPr>
          <w:rFonts w:cstheme="minorHAnsi"/>
          <w:sz w:val="24"/>
          <w:szCs w:val="24"/>
        </w:rPr>
        <w:t xml:space="preserve"> a </w:t>
      </w:r>
      <w:proofErr w:type="spellStart"/>
      <w:r w:rsidRPr="004F5AE2">
        <w:rPr>
          <w:rFonts w:cstheme="minorHAnsi"/>
          <w:sz w:val="24"/>
          <w:szCs w:val="24"/>
        </w:rPr>
        <w:t>rebranding</w:t>
      </w:r>
      <w:proofErr w:type="spellEnd"/>
      <w:r w:rsidR="00F03B49">
        <w:rPr>
          <w:rFonts w:cstheme="minorHAnsi"/>
          <w:sz w:val="24"/>
          <w:szCs w:val="24"/>
        </w:rPr>
        <w:t>)</w:t>
      </w:r>
      <w:r w:rsidRPr="004F5AE2">
        <w:rPr>
          <w:rFonts w:cstheme="minorHAnsi"/>
          <w:sz w:val="24"/>
          <w:szCs w:val="24"/>
        </w:rPr>
        <w:t>. Grafic</w:t>
      </w:r>
      <w:r>
        <w:rPr>
          <w:rFonts w:cstheme="minorHAnsi"/>
          <w:sz w:val="24"/>
          <w:szCs w:val="24"/>
        </w:rPr>
        <w:t xml:space="preserve">ký manuál jednotného vizuálního </w:t>
      </w:r>
      <w:r w:rsidRPr="004F5AE2">
        <w:rPr>
          <w:rFonts w:cstheme="minorHAnsi"/>
          <w:sz w:val="24"/>
          <w:szCs w:val="24"/>
        </w:rPr>
        <w:t>stylu a jeho praktické užití pro klienta.</w:t>
      </w:r>
      <w:r>
        <w:rPr>
          <w:rFonts w:cstheme="minorHAnsi"/>
          <w:sz w:val="24"/>
          <w:szCs w:val="24"/>
        </w:rPr>
        <w:t xml:space="preserve"> </w:t>
      </w:r>
      <w:r w:rsidRPr="004F5AE2">
        <w:rPr>
          <w:rFonts w:cstheme="minorHAnsi"/>
          <w:sz w:val="24"/>
          <w:szCs w:val="24"/>
        </w:rPr>
        <w:t xml:space="preserve">Adobe </w:t>
      </w:r>
      <w:proofErr w:type="spellStart"/>
      <w:r w:rsidRPr="004F5AE2">
        <w:rPr>
          <w:rFonts w:cstheme="minorHAnsi"/>
          <w:sz w:val="24"/>
          <w:szCs w:val="24"/>
        </w:rPr>
        <w:t>Il</w:t>
      </w:r>
      <w:r>
        <w:rPr>
          <w:rFonts w:cstheme="minorHAnsi"/>
          <w:sz w:val="24"/>
          <w:szCs w:val="24"/>
        </w:rPr>
        <w:t>lustrator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Photoshop</w:t>
      </w:r>
      <w:proofErr w:type="spellEnd"/>
      <w:r>
        <w:rPr>
          <w:rFonts w:cstheme="minorHAnsi"/>
          <w:sz w:val="24"/>
          <w:szCs w:val="24"/>
        </w:rPr>
        <w:t xml:space="preserve"> a</w:t>
      </w:r>
      <w:r w:rsidRPr="004F5AE2">
        <w:rPr>
          <w:rFonts w:cstheme="minorHAnsi"/>
          <w:sz w:val="24"/>
          <w:szCs w:val="24"/>
        </w:rPr>
        <w:t xml:space="preserve"> InDesign. Zák</w:t>
      </w:r>
      <w:r>
        <w:rPr>
          <w:rFonts w:cstheme="minorHAnsi"/>
          <w:sz w:val="24"/>
          <w:szCs w:val="24"/>
        </w:rPr>
        <w:t xml:space="preserve">ladní typografická a kompoziční </w:t>
      </w:r>
      <w:r w:rsidRPr="004F5AE2">
        <w:rPr>
          <w:rFonts w:cstheme="minorHAnsi"/>
          <w:sz w:val="24"/>
          <w:szCs w:val="24"/>
        </w:rPr>
        <w:t>pravidla. Obraz/ilustrace vs</w:t>
      </w:r>
      <w:r>
        <w:rPr>
          <w:rFonts w:cstheme="minorHAnsi"/>
          <w:sz w:val="24"/>
          <w:szCs w:val="24"/>
        </w:rPr>
        <w:t>. písmo. P</w:t>
      </w:r>
      <w:r w:rsidRPr="004F5AE2">
        <w:rPr>
          <w:rFonts w:cstheme="minorHAnsi"/>
          <w:sz w:val="24"/>
          <w:szCs w:val="24"/>
        </w:rPr>
        <w:t>ravidla kom</w:t>
      </w:r>
      <w:r>
        <w:rPr>
          <w:rFonts w:cstheme="minorHAnsi"/>
          <w:sz w:val="24"/>
          <w:szCs w:val="24"/>
        </w:rPr>
        <w:t xml:space="preserve">pozice. Barvy </w:t>
      </w:r>
      <w:r w:rsidR="00B12A5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a jejich použití. </w:t>
      </w:r>
      <w:r w:rsidRPr="004F5AE2">
        <w:rPr>
          <w:rFonts w:cstheme="minorHAnsi"/>
          <w:sz w:val="24"/>
          <w:szCs w:val="24"/>
        </w:rPr>
        <w:t>Grafický manuál vs</w:t>
      </w:r>
      <w:r>
        <w:rPr>
          <w:rFonts w:cstheme="minorHAnsi"/>
          <w:sz w:val="24"/>
          <w:szCs w:val="24"/>
        </w:rPr>
        <w:t>.</w:t>
      </w:r>
      <w:r w:rsidRPr="004F5AE2">
        <w:rPr>
          <w:rFonts w:cstheme="minorHAnsi"/>
          <w:sz w:val="24"/>
          <w:szCs w:val="24"/>
        </w:rPr>
        <w:t xml:space="preserve"> </w:t>
      </w:r>
      <w:proofErr w:type="spellStart"/>
      <w:r w:rsidRPr="004F5AE2">
        <w:rPr>
          <w:rFonts w:cstheme="minorHAnsi"/>
          <w:sz w:val="24"/>
          <w:szCs w:val="24"/>
        </w:rPr>
        <w:t>logomanuál</w:t>
      </w:r>
      <w:proofErr w:type="spellEnd"/>
      <w:r w:rsidRPr="004F5AE2">
        <w:rPr>
          <w:rFonts w:cstheme="minorHAnsi"/>
          <w:sz w:val="24"/>
          <w:szCs w:val="24"/>
        </w:rPr>
        <w:t>. Kde najít vhodné</w:t>
      </w:r>
      <w:r>
        <w:rPr>
          <w:rFonts w:cstheme="minorHAnsi"/>
          <w:sz w:val="24"/>
          <w:szCs w:val="24"/>
        </w:rPr>
        <w:t xml:space="preserve"> zdroje a</w:t>
      </w:r>
      <w:r w:rsidRPr="004F5AE2">
        <w:rPr>
          <w:rFonts w:cstheme="minorHAnsi"/>
          <w:sz w:val="24"/>
          <w:szCs w:val="24"/>
        </w:rPr>
        <w:t xml:space="preserve"> vizuální nástroje.</w:t>
      </w:r>
    </w:p>
    <w:p w:rsidR="000E2E51" w:rsidRPr="00DE1B2C" w:rsidRDefault="000E2E51" w:rsidP="000E2E51">
      <w:pPr>
        <w:rPr>
          <w:rFonts w:cstheme="minorHAnsi"/>
          <w:b/>
          <w:sz w:val="28"/>
          <w:szCs w:val="28"/>
        </w:rPr>
      </w:pPr>
    </w:p>
    <w:p w:rsidR="00DF4218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6</w:t>
      </w:r>
      <w:r w:rsidR="00B06F30" w:rsidRPr="00B06F30">
        <w:rPr>
          <w:rFonts w:cstheme="minorHAnsi"/>
          <w:b/>
          <w:sz w:val="28"/>
          <w:szCs w:val="28"/>
        </w:rPr>
        <w:t>.</w:t>
      </w:r>
      <w:r w:rsidR="006C3F5C" w:rsidRPr="006C3F5C">
        <w:t xml:space="preserve"> </w:t>
      </w:r>
      <w:r w:rsidR="004F5AE2" w:rsidRPr="004F5AE2">
        <w:rPr>
          <w:b/>
          <w:sz w:val="24"/>
          <w:szCs w:val="24"/>
        </w:rPr>
        <w:t>a)</w:t>
      </w:r>
      <w:r w:rsidR="004F5AE2">
        <w:t xml:space="preserve"> </w:t>
      </w:r>
      <w:r w:rsidR="006C3F5C" w:rsidRPr="006C3F5C">
        <w:rPr>
          <w:rFonts w:cstheme="minorHAnsi"/>
          <w:sz w:val="24"/>
          <w:szCs w:val="24"/>
        </w:rPr>
        <w:t>Avantgardní Německo.</w:t>
      </w:r>
      <w:r w:rsidR="00872D7E">
        <w:rPr>
          <w:rFonts w:cstheme="minorHAnsi"/>
          <w:sz w:val="24"/>
          <w:szCs w:val="24"/>
        </w:rPr>
        <w:t xml:space="preserve"> Od expresionismu k </w:t>
      </w:r>
      <w:proofErr w:type="spellStart"/>
      <w:r w:rsidR="00872D7E">
        <w:rPr>
          <w:rFonts w:cstheme="minorHAnsi"/>
          <w:sz w:val="24"/>
          <w:szCs w:val="24"/>
        </w:rPr>
        <w:t>Bauhausu</w:t>
      </w:r>
      <w:proofErr w:type="spellEnd"/>
      <w:r w:rsidR="00872D7E">
        <w:rPr>
          <w:rFonts w:cstheme="minorHAnsi"/>
          <w:sz w:val="24"/>
          <w:szCs w:val="24"/>
        </w:rPr>
        <w:t xml:space="preserve"> a</w:t>
      </w:r>
      <w:r w:rsidR="006C3F5C" w:rsidRPr="006C3F5C">
        <w:rPr>
          <w:rFonts w:cstheme="minorHAnsi"/>
          <w:sz w:val="24"/>
          <w:szCs w:val="24"/>
        </w:rPr>
        <w:t xml:space="preserve"> jeho významu pro standardizaci v grafickém designu. Písma </w:t>
      </w:r>
      <w:proofErr w:type="spellStart"/>
      <w:r w:rsidR="006C3F5C" w:rsidRPr="006C3F5C">
        <w:rPr>
          <w:rFonts w:cstheme="minorHAnsi"/>
          <w:sz w:val="24"/>
          <w:szCs w:val="24"/>
        </w:rPr>
        <w:t>Bauhausu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Paul Renner, Jan </w:t>
      </w:r>
      <w:proofErr w:type="spellStart"/>
      <w:r w:rsidR="006C3F5C" w:rsidRPr="006C3F5C">
        <w:rPr>
          <w:rFonts w:cstheme="minorHAnsi"/>
          <w:sz w:val="24"/>
          <w:szCs w:val="24"/>
        </w:rPr>
        <w:t>Tschichold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Kurt </w:t>
      </w:r>
      <w:proofErr w:type="spellStart"/>
      <w:r w:rsidR="006C3F5C" w:rsidRPr="006C3F5C">
        <w:rPr>
          <w:rFonts w:cstheme="minorHAnsi"/>
          <w:sz w:val="24"/>
          <w:szCs w:val="24"/>
        </w:rPr>
        <w:t>Schwitters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Herbert Bayer, </w:t>
      </w:r>
      <w:proofErr w:type="spellStart"/>
      <w:r w:rsidR="006C3F5C" w:rsidRPr="006C3F5C">
        <w:rPr>
          <w:rFonts w:cstheme="minorHAnsi"/>
          <w:sz w:val="24"/>
          <w:szCs w:val="24"/>
        </w:rPr>
        <w:t>Lászlo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Moholy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-Nagy. Walter </w:t>
      </w:r>
      <w:proofErr w:type="spellStart"/>
      <w:r w:rsidR="006C3F5C" w:rsidRPr="006C3F5C">
        <w:rPr>
          <w:rFonts w:cstheme="minorHAnsi"/>
          <w:sz w:val="24"/>
          <w:szCs w:val="24"/>
        </w:rPr>
        <w:t>Dexel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Baumeister</w:t>
      </w:r>
      <w:proofErr w:type="spellEnd"/>
      <w:r>
        <w:rPr>
          <w:rFonts w:cstheme="minorHAnsi"/>
          <w:sz w:val="24"/>
          <w:szCs w:val="24"/>
        </w:rPr>
        <w:t xml:space="preserve"> a Max </w:t>
      </w:r>
      <w:proofErr w:type="spellStart"/>
      <w:r>
        <w:rPr>
          <w:rFonts w:cstheme="minorHAnsi"/>
          <w:sz w:val="24"/>
          <w:szCs w:val="24"/>
        </w:rPr>
        <w:t>Burchartz</w:t>
      </w:r>
      <w:proofErr w:type="spellEnd"/>
      <w:r>
        <w:rPr>
          <w:rFonts w:cstheme="minorHAnsi"/>
          <w:sz w:val="24"/>
          <w:szCs w:val="24"/>
        </w:rPr>
        <w:t>. A</w:t>
      </w:r>
      <w:r w:rsidR="006C3F5C" w:rsidRPr="006C3F5C">
        <w:rPr>
          <w:rFonts w:cstheme="minorHAnsi"/>
          <w:sz w:val="24"/>
          <w:szCs w:val="24"/>
        </w:rPr>
        <w:t xml:space="preserve">vantgarda ve službách profesionalizace reklamy. </w:t>
      </w:r>
      <w:proofErr w:type="spellStart"/>
      <w:r w:rsidR="006C3F5C" w:rsidRPr="006C3F5C">
        <w:rPr>
          <w:rFonts w:cstheme="minorHAnsi"/>
          <w:sz w:val="24"/>
          <w:szCs w:val="24"/>
        </w:rPr>
        <w:t>Typo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-foto. John </w:t>
      </w:r>
      <w:proofErr w:type="spellStart"/>
      <w:r w:rsidR="006C3F5C" w:rsidRPr="006C3F5C">
        <w:rPr>
          <w:rFonts w:cstheme="minorHAnsi"/>
          <w:sz w:val="24"/>
          <w:szCs w:val="24"/>
        </w:rPr>
        <w:t>Heartfield</w:t>
      </w:r>
      <w:proofErr w:type="spellEnd"/>
      <w:r w:rsidR="006C3F5C" w:rsidRPr="006C3F5C">
        <w:rPr>
          <w:rFonts w:cstheme="minorHAnsi"/>
          <w:sz w:val="24"/>
          <w:szCs w:val="24"/>
        </w:rPr>
        <w:t>.</w:t>
      </w:r>
    </w:p>
    <w:p w:rsidR="004F5AE2" w:rsidRDefault="004F5AE2" w:rsidP="006A43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F5AE2">
        <w:rPr>
          <w:rFonts w:cstheme="minorHAnsi"/>
          <w:b/>
          <w:sz w:val="24"/>
          <w:szCs w:val="24"/>
        </w:rPr>
        <w:t>b)</w:t>
      </w:r>
      <w:r w:rsidRPr="004F5AE2">
        <w:rPr>
          <w:rFonts w:cstheme="minorHAnsi"/>
          <w:sz w:val="24"/>
          <w:szCs w:val="24"/>
        </w:rPr>
        <w:t xml:space="preserve"> </w:t>
      </w:r>
      <w:r w:rsidR="00E5458F">
        <w:rPr>
          <w:rFonts w:cstheme="minorHAnsi"/>
          <w:sz w:val="24"/>
          <w:szCs w:val="24"/>
        </w:rPr>
        <w:t>P</w:t>
      </w:r>
      <w:r w:rsidR="006A4354" w:rsidRPr="006A4354">
        <w:rPr>
          <w:rFonts w:cstheme="minorHAnsi"/>
          <w:sz w:val="24"/>
          <w:szCs w:val="24"/>
        </w:rPr>
        <w:t>rezentace grafického návrhu</w:t>
      </w:r>
      <w:r w:rsidR="006A4354">
        <w:rPr>
          <w:rFonts w:cstheme="minorHAnsi"/>
          <w:sz w:val="24"/>
          <w:szCs w:val="24"/>
        </w:rPr>
        <w:t xml:space="preserve"> </w:t>
      </w:r>
      <w:r w:rsidR="00E5458F">
        <w:rPr>
          <w:rFonts w:cstheme="minorHAnsi"/>
          <w:sz w:val="24"/>
          <w:szCs w:val="24"/>
        </w:rPr>
        <w:t>–</w:t>
      </w:r>
      <w:r w:rsidR="006A4354">
        <w:rPr>
          <w:rFonts w:cstheme="minorHAnsi"/>
          <w:sz w:val="24"/>
          <w:szCs w:val="24"/>
        </w:rPr>
        <w:t xml:space="preserve"> </w:t>
      </w:r>
      <w:r w:rsidR="006A4354" w:rsidRPr="006A4354">
        <w:rPr>
          <w:rFonts w:cstheme="minorHAnsi"/>
          <w:sz w:val="24"/>
          <w:szCs w:val="24"/>
        </w:rPr>
        <w:t>způsoby prezentace gra</w:t>
      </w:r>
      <w:r w:rsidR="00F03B49">
        <w:rPr>
          <w:rFonts w:cstheme="minorHAnsi"/>
          <w:sz w:val="24"/>
          <w:szCs w:val="24"/>
        </w:rPr>
        <w:t>fického návrhu (d</w:t>
      </w:r>
      <w:r w:rsidR="005E5CC5">
        <w:rPr>
          <w:rFonts w:cstheme="minorHAnsi"/>
          <w:sz w:val="24"/>
          <w:szCs w:val="24"/>
        </w:rPr>
        <w:t xml:space="preserve">ruhy a formy </w:t>
      </w:r>
      <w:r w:rsidR="00E5458F">
        <w:rPr>
          <w:rFonts w:cstheme="minorHAnsi"/>
          <w:sz w:val="24"/>
          <w:szCs w:val="24"/>
        </w:rPr>
        <w:br/>
      </w:r>
      <w:r w:rsidR="005E5CC5">
        <w:rPr>
          <w:rFonts w:cstheme="minorHAnsi"/>
          <w:sz w:val="24"/>
          <w:szCs w:val="24"/>
        </w:rPr>
        <w:t>i</w:t>
      </w:r>
      <w:r w:rsidR="00F03B49">
        <w:rPr>
          <w:rFonts w:cstheme="minorHAnsi"/>
          <w:sz w:val="24"/>
          <w:szCs w:val="24"/>
        </w:rPr>
        <w:t xml:space="preserve"> s</w:t>
      </w:r>
      <w:r w:rsidR="006A4354">
        <w:rPr>
          <w:rFonts w:cstheme="minorHAnsi"/>
          <w:sz w:val="24"/>
          <w:szCs w:val="24"/>
        </w:rPr>
        <w:t>trategie pro prezentaci grafického</w:t>
      </w:r>
      <w:r w:rsidR="006A4354" w:rsidRPr="006A4354">
        <w:rPr>
          <w:rFonts w:cstheme="minorHAnsi"/>
          <w:sz w:val="24"/>
          <w:szCs w:val="24"/>
        </w:rPr>
        <w:t xml:space="preserve"> návrh</w:t>
      </w:r>
      <w:r w:rsidR="006A4354">
        <w:rPr>
          <w:rFonts w:cstheme="minorHAnsi"/>
          <w:sz w:val="24"/>
          <w:szCs w:val="24"/>
        </w:rPr>
        <w:t>u</w:t>
      </w:r>
      <w:r w:rsidR="00F03B49">
        <w:rPr>
          <w:rFonts w:cstheme="minorHAnsi"/>
          <w:sz w:val="24"/>
          <w:szCs w:val="24"/>
        </w:rPr>
        <w:t>)</w:t>
      </w:r>
      <w:r w:rsidR="006A4354">
        <w:rPr>
          <w:rFonts w:cstheme="minorHAnsi"/>
          <w:sz w:val="24"/>
          <w:szCs w:val="24"/>
        </w:rPr>
        <w:t>. K</w:t>
      </w:r>
      <w:r w:rsidR="006A4354" w:rsidRPr="006A4354">
        <w:rPr>
          <w:rFonts w:cstheme="minorHAnsi"/>
          <w:sz w:val="24"/>
          <w:szCs w:val="24"/>
        </w:rPr>
        <w:t xml:space="preserve">omunikace s </w:t>
      </w:r>
      <w:r w:rsidR="006A4354">
        <w:rPr>
          <w:rFonts w:cstheme="minorHAnsi"/>
          <w:sz w:val="24"/>
          <w:szCs w:val="24"/>
        </w:rPr>
        <w:t xml:space="preserve">klientem a určení postupu další </w:t>
      </w:r>
      <w:r w:rsidR="006A4354" w:rsidRPr="006A4354">
        <w:rPr>
          <w:rFonts w:cstheme="minorHAnsi"/>
          <w:sz w:val="24"/>
          <w:szCs w:val="24"/>
        </w:rPr>
        <w:t>spolupráce.</w:t>
      </w:r>
      <w:r w:rsidR="006A4354">
        <w:rPr>
          <w:rFonts w:cstheme="minorHAnsi"/>
          <w:sz w:val="24"/>
          <w:szCs w:val="24"/>
        </w:rPr>
        <w:t xml:space="preserve"> </w:t>
      </w:r>
      <w:r w:rsidR="006A4354" w:rsidRPr="006A4354">
        <w:rPr>
          <w:rFonts w:cstheme="minorHAnsi"/>
          <w:sz w:val="24"/>
          <w:szCs w:val="24"/>
        </w:rPr>
        <w:t xml:space="preserve">Adobe </w:t>
      </w:r>
      <w:proofErr w:type="spellStart"/>
      <w:r w:rsidR="006A4354" w:rsidRPr="006A4354">
        <w:rPr>
          <w:rFonts w:cstheme="minorHAnsi"/>
          <w:sz w:val="24"/>
          <w:szCs w:val="24"/>
        </w:rPr>
        <w:t>Illustrator</w:t>
      </w:r>
      <w:proofErr w:type="spellEnd"/>
      <w:r w:rsidR="006A4354" w:rsidRPr="006A4354">
        <w:rPr>
          <w:rFonts w:cstheme="minorHAnsi"/>
          <w:sz w:val="24"/>
          <w:szCs w:val="24"/>
        </w:rPr>
        <w:t xml:space="preserve">, </w:t>
      </w:r>
      <w:proofErr w:type="spellStart"/>
      <w:r w:rsidR="006A4354" w:rsidRPr="006A4354">
        <w:rPr>
          <w:rFonts w:cstheme="minorHAnsi"/>
          <w:sz w:val="24"/>
          <w:szCs w:val="24"/>
        </w:rPr>
        <w:t>Photoshop</w:t>
      </w:r>
      <w:proofErr w:type="spellEnd"/>
      <w:r w:rsidR="006A4354" w:rsidRPr="006A4354">
        <w:rPr>
          <w:rFonts w:cstheme="minorHAnsi"/>
          <w:sz w:val="24"/>
          <w:szCs w:val="24"/>
        </w:rPr>
        <w:t xml:space="preserve"> a InDesign. Základní typografická a kompoziční pravidla. Obraz/ilustrace vs. písmo. Pravidla kompozice. Barvy a jejich použití. Kde najít vho</w:t>
      </w:r>
      <w:r w:rsidR="00F03B49">
        <w:rPr>
          <w:rFonts w:cstheme="minorHAnsi"/>
          <w:sz w:val="24"/>
          <w:szCs w:val="24"/>
        </w:rPr>
        <w:t>dné</w:t>
      </w:r>
      <w:r w:rsidR="006A4354" w:rsidRPr="006A4354">
        <w:rPr>
          <w:rFonts w:cstheme="minorHAnsi"/>
          <w:sz w:val="24"/>
          <w:szCs w:val="24"/>
        </w:rPr>
        <w:t xml:space="preserve"> rešerše.</w:t>
      </w:r>
    </w:p>
    <w:p w:rsidR="006C3F5C" w:rsidRPr="00DE1B2C" w:rsidRDefault="006C3F5C" w:rsidP="006C3F5C">
      <w:pPr>
        <w:rPr>
          <w:rFonts w:cstheme="minorHAnsi"/>
          <w:b/>
          <w:sz w:val="28"/>
          <w:szCs w:val="28"/>
        </w:rPr>
      </w:pPr>
    </w:p>
    <w:p w:rsidR="00B06F30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7</w:t>
      </w:r>
      <w:r w:rsidR="00DF4218" w:rsidRPr="00B06F30">
        <w:rPr>
          <w:rFonts w:cstheme="minorHAnsi"/>
          <w:b/>
          <w:sz w:val="28"/>
          <w:szCs w:val="28"/>
        </w:rPr>
        <w:t>.</w:t>
      </w:r>
      <w:r w:rsidR="00DF4218">
        <w:rPr>
          <w:rFonts w:cstheme="minorHAnsi"/>
          <w:b/>
          <w:sz w:val="24"/>
          <w:szCs w:val="24"/>
        </w:rPr>
        <w:t xml:space="preserve"> </w:t>
      </w:r>
      <w:r w:rsidR="006A4354">
        <w:rPr>
          <w:rFonts w:cstheme="minorHAnsi"/>
          <w:b/>
          <w:sz w:val="24"/>
          <w:szCs w:val="24"/>
        </w:rPr>
        <w:t xml:space="preserve">a) </w:t>
      </w:r>
      <w:r w:rsidR="006C3F5C" w:rsidRPr="006C3F5C">
        <w:rPr>
          <w:rFonts w:cstheme="minorHAnsi"/>
          <w:sz w:val="24"/>
          <w:szCs w:val="24"/>
        </w:rPr>
        <w:t xml:space="preserve">Avantgarda v Nizozemí. De </w:t>
      </w:r>
      <w:proofErr w:type="spellStart"/>
      <w:r w:rsidR="006C3F5C" w:rsidRPr="006C3F5C">
        <w:rPr>
          <w:rFonts w:cstheme="minorHAnsi"/>
          <w:sz w:val="24"/>
          <w:szCs w:val="24"/>
        </w:rPr>
        <w:t>Stijl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Van </w:t>
      </w:r>
      <w:proofErr w:type="spellStart"/>
      <w:r w:rsidR="006C3F5C" w:rsidRPr="006C3F5C">
        <w:rPr>
          <w:rFonts w:cstheme="minorHAnsi"/>
          <w:sz w:val="24"/>
          <w:szCs w:val="24"/>
        </w:rPr>
        <w:t>Doesburg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na </w:t>
      </w:r>
      <w:proofErr w:type="spellStart"/>
      <w:r w:rsidR="006C3F5C" w:rsidRPr="006C3F5C">
        <w:rPr>
          <w:rFonts w:cstheme="minorHAnsi"/>
          <w:sz w:val="24"/>
          <w:szCs w:val="24"/>
        </w:rPr>
        <w:t>Bauhausu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Piet </w:t>
      </w:r>
      <w:proofErr w:type="spellStart"/>
      <w:r w:rsidR="006C3F5C" w:rsidRPr="006C3F5C">
        <w:rPr>
          <w:rFonts w:cstheme="minorHAnsi"/>
          <w:sz w:val="24"/>
          <w:szCs w:val="24"/>
        </w:rPr>
        <w:t>Zwart</w:t>
      </w:r>
      <w:proofErr w:type="spellEnd"/>
      <w:r w:rsidR="00683D3E">
        <w:rPr>
          <w:rFonts w:cstheme="minorHAnsi"/>
          <w:sz w:val="24"/>
          <w:szCs w:val="24"/>
        </w:rPr>
        <w:t xml:space="preserve"> </w:t>
      </w:r>
      <w:r w:rsidR="00683D3E" w:rsidRPr="006C3F5C">
        <w:rPr>
          <w:rFonts w:cstheme="minorHAnsi"/>
          <w:sz w:val="24"/>
          <w:szCs w:val="24"/>
        </w:rPr>
        <w:t>&amp;</w:t>
      </w:r>
      <w:r w:rsidR="00683D3E">
        <w:rPr>
          <w:rFonts w:cstheme="minorHAnsi"/>
          <w:sz w:val="24"/>
          <w:szCs w:val="24"/>
        </w:rPr>
        <w:t xml:space="preserve"> </w:t>
      </w:r>
      <w:r w:rsidR="006C3F5C" w:rsidRPr="006C3F5C">
        <w:rPr>
          <w:rFonts w:cstheme="minorHAnsi"/>
          <w:sz w:val="24"/>
          <w:szCs w:val="24"/>
        </w:rPr>
        <w:t xml:space="preserve">Paul </w:t>
      </w:r>
      <w:proofErr w:type="spellStart"/>
      <w:r w:rsidR="006C3F5C" w:rsidRPr="006C3F5C">
        <w:rPr>
          <w:rFonts w:cstheme="minorHAnsi"/>
          <w:sz w:val="24"/>
          <w:szCs w:val="24"/>
        </w:rPr>
        <w:t>Schuitema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jejich vliv na profesionalizaci grafického designu v průmyslové praxi. H. N. </w:t>
      </w:r>
      <w:proofErr w:type="spellStart"/>
      <w:r w:rsidR="006C3F5C" w:rsidRPr="006C3F5C">
        <w:rPr>
          <w:rFonts w:cstheme="minorHAnsi"/>
          <w:sz w:val="24"/>
          <w:szCs w:val="24"/>
        </w:rPr>
        <w:t>Werkman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hot </w:t>
      </w:r>
      <w:proofErr w:type="spellStart"/>
      <w:r w:rsidR="006C3F5C" w:rsidRPr="006C3F5C">
        <w:rPr>
          <w:rFonts w:cstheme="minorHAnsi"/>
          <w:sz w:val="24"/>
          <w:szCs w:val="24"/>
        </w:rPr>
        <w:t>printing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jako protipól profesionalizace designu.</w:t>
      </w:r>
    </w:p>
    <w:p w:rsidR="001A28CF" w:rsidRDefault="006A4354" w:rsidP="006A43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A4354">
        <w:rPr>
          <w:rFonts w:cstheme="minorHAnsi"/>
          <w:b/>
          <w:sz w:val="24"/>
          <w:szCs w:val="24"/>
        </w:rPr>
        <w:t xml:space="preserve"> b)</w:t>
      </w:r>
      <w:r w:rsidRPr="006A4354">
        <w:rPr>
          <w:rFonts w:cstheme="minorHAnsi"/>
          <w:sz w:val="24"/>
          <w:szCs w:val="24"/>
        </w:rPr>
        <w:t xml:space="preserve"> Tvorba vizitky jako modelový </w:t>
      </w:r>
      <w:r>
        <w:rPr>
          <w:rFonts w:cstheme="minorHAnsi"/>
          <w:sz w:val="24"/>
          <w:szCs w:val="24"/>
        </w:rPr>
        <w:t xml:space="preserve">příklad strukturovaného </w:t>
      </w:r>
      <w:r w:rsidRPr="006A4354">
        <w:rPr>
          <w:rFonts w:cstheme="minorHAnsi"/>
          <w:sz w:val="24"/>
          <w:szCs w:val="24"/>
        </w:rPr>
        <w:t>myšlení</w:t>
      </w:r>
      <w:r>
        <w:rPr>
          <w:rFonts w:cstheme="minorHAnsi"/>
          <w:sz w:val="24"/>
          <w:szCs w:val="24"/>
        </w:rPr>
        <w:t xml:space="preserve"> – k</w:t>
      </w:r>
      <w:r w:rsidRPr="006A4354">
        <w:rPr>
          <w:rFonts w:cstheme="minorHAnsi"/>
          <w:sz w:val="24"/>
          <w:szCs w:val="24"/>
        </w:rPr>
        <w:t>reativní vizitk</w:t>
      </w:r>
      <w:r>
        <w:rPr>
          <w:rFonts w:cstheme="minorHAnsi"/>
          <w:sz w:val="24"/>
          <w:szCs w:val="24"/>
        </w:rPr>
        <w:t>a. Šest základních atributů (barevnost, písmo, kompozice, formát, materiál,</w:t>
      </w:r>
      <w:r w:rsidRPr="006A4354">
        <w:rPr>
          <w:rFonts w:cstheme="minorHAnsi"/>
          <w:sz w:val="24"/>
          <w:szCs w:val="24"/>
        </w:rPr>
        <w:t xml:space="preserve"> rozpočet</w:t>
      </w:r>
      <w:r>
        <w:rPr>
          <w:rFonts w:cstheme="minorHAnsi"/>
          <w:sz w:val="24"/>
          <w:szCs w:val="24"/>
        </w:rPr>
        <w:t>)</w:t>
      </w:r>
      <w:r w:rsidRPr="006A4354">
        <w:rPr>
          <w:rFonts w:cstheme="minorHAnsi"/>
          <w:sz w:val="24"/>
          <w:szCs w:val="24"/>
        </w:rPr>
        <w:t>. Obvyklá specifika</w:t>
      </w:r>
      <w:r>
        <w:rPr>
          <w:rFonts w:cstheme="minorHAnsi"/>
          <w:sz w:val="24"/>
          <w:szCs w:val="24"/>
        </w:rPr>
        <w:t xml:space="preserve"> a formáty</w:t>
      </w:r>
      <w:r w:rsidRPr="006A4354">
        <w:rPr>
          <w:rFonts w:cstheme="minorHAnsi"/>
          <w:sz w:val="24"/>
          <w:szCs w:val="24"/>
        </w:rPr>
        <w:t xml:space="preserve"> při navrhov</w:t>
      </w:r>
      <w:r>
        <w:rPr>
          <w:rFonts w:cstheme="minorHAnsi"/>
          <w:sz w:val="24"/>
          <w:szCs w:val="24"/>
        </w:rPr>
        <w:t>ání vizitky. Technická omezení (</w:t>
      </w:r>
      <w:r w:rsidR="00F03B49">
        <w:rPr>
          <w:rFonts w:cstheme="minorHAnsi"/>
          <w:sz w:val="24"/>
          <w:szCs w:val="24"/>
        </w:rPr>
        <w:t xml:space="preserve">typografie, </w:t>
      </w:r>
      <w:r>
        <w:rPr>
          <w:rFonts w:cstheme="minorHAnsi"/>
          <w:sz w:val="24"/>
          <w:szCs w:val="24"/>
        </w:rPr>
        <w:t>ma</w:t>
      </w:r>
      <w:r w:rsidR="00F03B49">
        <w:rPr>
          <w:rFonts w:cstheme="minorHAnsi"/>
          <w:sz w:val="24"/>
          <w:szCs w:val="24"/>
        </w:rPr>
        <w:t>teriály, barevnost, typy a velikosti + c</w:t>
      </w:r>
      <w:r>
        <w:rPr>
          <w:rFonts w:cstheme="minorHAnsi"/>
          <w:sz w:val="24"/>
          <w:szCs w:val="24"/>
        </w:rPr>
        <w:t>elková kompozice</w:t>
      </w:r>
      <w:r w:rsidR="00F03B4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 Náva</w:t>
      </w:r>
      <w:r w:rsidRPr="006A4354">
        <w:rPr>
          <w:rFonts w:cstheme="minorHAnsi"/>
          <w:sz w:val="24"/>
          <w:szCs w:val="24"/>
        </w:rPr>
        <w:t>znost na ostatní součás</w:t>
      </w:r>
      <w:r>
        <w:rPr>
          <w:rFonts w:cstheme="minorHAnsi"/>
          <w:sz w:val="24"/>
          <w:szCs w:val="24"/>
        </w:rPr>
        <w:t xml:space="preserve">ti jednotného vizuálního stylu. </w:t>
      </w:r>
      <w:r w:rsidRPr="006A4354">
        <w:rPr>
          <w:rFonts w:cstheme="minorHAnsi"/>
          <w:sz w:val="24"/>
          <w:szCs w:val="24"/>
        </w:rPr>
        <w:t>Předtisková příprava a tisk.</w:t>
      </w:r>
      <w:r>
        <w:rPr>
          <w:rFonts w:cstheme="minorHAnsi"/>
          <w:sz w:val="24"/>
          <w:szCs w:val="24"/>
        </w:rPr>
        <w:t xml:space="preserve"> </w:t>
      </w:r>
      <w:r w:rsidRPr="006A4354">
        <w:rPr>
          <w:rFonts w:cstheme="minorHAnsi"/>
          <w:sz w:val="24"/>
          <w:szCs w:val="24"/>
        </w:rPr>
        <w:t xml:space="preserve">Adobe </w:t>
      </w:r>
      <w:proofErr w:type="spellStart"/>
      <w:r w:rsidRPr="006A4354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llustra</w:t>
      </w:r>
      <w:r w:rsidRPr="006A4354">
        <w:rPr>
          <w:rFonts w:cstheme="minorHAnsi"/>
          <w:sz w:val="24"/>
          <w:szCs w:val="24"/>
        </w:rPr>
        <w:t>tor</w:t>
      </w:r>
      <w:proofErr w:type="spellEnd"/>
      <w:r>
        <w:rPr>
          <w:rFonts w:cstheme="minorHAnsi"/>
          <w:sz w:val="24"/>
          <w:szCs w:val="24"/>
        </w:rPr>
        <w:t xml:space="preserve"> a InDesign</w:t>
      </w:r>
      <w:r w:rsidRPr="006A4354">
        <w:rPr>
          <w:rFonts w:cstheme="minorHAnsi"/>
          <w:sz w:val="24"/>
          <w:szCs w:val="24"/>
        </w:rPr>
        <w:t>. Základní typografická pravidla. Vzorníky barev a jejich použi</w:t>
      </w:r>
      <w:r>
        <w:rPr>
          <w:rFonts w:cstheme="minorHAnsi"/>
          <w:sz w:val="24"/>
          <w:szCs w:val="24"/>
        </w:rPr>
        <w:t>tí (</w:t>
      </w:r>
      <w:r w:rsidRPr="006A4354">
        <w:rPr>
          <w:rFonts w:cstheme="minorHAnsi"/>
          <w:sz w:val="24"/>
          <w:szCs w:val="24"/>
        </w:rPr>
        <w:t>zdroje</w:t>
      </w:r>
      <w:r>
        <w:rPr>
          <w:rFonts w:cstheme="minorHAnsi"/>
          <w:sz w:val="24"/>
          <w:szCs w:val="24"/>
        </w:rPr>
        <w:t>)</w:t>
      </w:r>
      <w:r w:rsidRPr="006A4354">
        <w:rPr>
          <w:rFonts w:cstheme="minorHAnsi"/>
          <w:sz w:val="24"/>
          <w:szCs w:val="24"/>
        </w:rPr>
        <w:t>.</w:t>
      </w:r>
    </w:p>
    <w:p w:rsidR="006A4354" w:rsidRPr="006A4354" w:rsidRDefault="006A4354" w:rsidP="006A4354">
      <w:pPr>
        <w:rPr>
          <w:rFonts w:cstheme="minorHAnsi"/>
          <w:sz w:val="24"/>
          <w:szCs w:val="24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8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6A4354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Švý</w:t>
      </w:r>
      <w:r>
        <w:rPr>
          <w:rFonts w:cstheme="minorHAnsi"/>
          <w:sz w:val="24"/>
          <w:szCs w:val="24"/>
        </w:rPr>
        <w:t>carsko na cestě k „</w:t>
      </w:r>
      <w:proofErr w:type="spellStart"/>
      <w:r>
        <w:rPr>
          <w:rFonts w:cstheme="minorHAnsi"/>
          <w:sz w:val="24"/>
          <w:szCs w:val="24"/>
        </w:rPr>
        <w:t>swiss</w:t>
      </w:r>
      <w:proofErr w:type="spellEnd"/>
      <w:r>
        <w:rPr>
          <w:rFonts w:cstheme="minorHAnsi"/>
          <w:sz w:val="24"/>
          <w:szCs w:val="24"/>
        </w:rPr>
        <w:t xml:space="preserve"> style“.</w:t>
      </w:r>
      <w:r w:rsidRPr="001A28CF">
        <w:rPr>
          <w:rFonts w:cstheme="minorHAnsi"/>
          <w:sz w:val="24"/>
          <w:szCs w:val="24"/>
        </w:rPr>
        <w:t xml:space="preserve"> Otto </w:t>
      </w:r>
      <w:proofErr w:type="spellStart"/>
      <w:r w:rsidRPr="001A28CF">
        <w:rPr>
          <w:rFonts w:cstheme="minorHAnsi"/>
          <w:sz w:val="24"/>
          <w:szCs w:val="24"/>
        </w:rPr>
        <w:t>Baumberger</w:t>
      </w:r>
      <w:proofErr w:type="spellEnd"/>
      <w:r w:rsidRPr="001A28CF">
        <w:rPr>
          <w:rFonts w:cstheme="minorHAnsi"/>
          <w:sz w:val="24"/>
          <w:szCs w:val="24"/>
        </w:rPr>
        <w:t xml:space="preserve">, Herbert </w:t>
      </w:r>
      <w:proofErr w:type="spellStart"/>
      <w:r w:rsidRPr="001A28CF">
        <w:rPr>
          <w:rFonts w:cstheme="minorHAnsi"/>
          <w:sz w:val="24"/>
          <w:szCs w:val="24"/>
        </w:rPr>
        <w:t>Matter</w:t>
      </w:r>
      <w:proofErr w:type="spellEnd"/>
      <w:r w:rsidRPr="001A28CF">
        <w:rPr>
          <w:rFonts w:cstheme="minorHAnsi"/>
          <w:sz w:val="24"/>
          <w:szCs w:val="24"/>
        </w:rPr>
        <w:t xml:space="preserve">, Anton </w:t>
      </w:r>
      <w:proofErr w:type="spellStart"/>
      <w:r w:rsidRPr="001A28CF">
        <w:rPr>
          <w:rFonts w:cstheme="minorHAnsi"/>
          <w:sz w:val="24"/>
          <w:szCs w:val="24"/>
        </w:rPr>
        <w:t>Stankowski</w:t>
      </w:r>
      <w:proofErr w:type="spellEnd"/>
      <w:r w:rsidRPr="001A28CF">
        <w:rPr>
          <w:rFonts w:cstheme="minorHAnsi"/>
          <w:sz w:val="24"/>
          <w:szCs w:val="24"/>
        </w:rPr>
        <w:t xml:space="preserve"> a Max Bill.</w:t>
      </w:r>
    </w:p>
    <w:p w:rsidR="006A4354" w:rsidRDefault="006A4354" w:rsidP="006A4354">
      <w:pPr>
        <w:rPr>
          <w:rFonts w:cstheme="minorHAnsi"/>
          <w:sz w:val="24"/>
          <w:szCs w:val="24"/>
        </w:rPr>
      </w:pPr>
      <w:r w:rsidRPr="006A4354"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>b</w:t>
      </w:r>
      <w:r w:rsidRPr="006A4354">
        <w:rPr>
          <w:rFonts w:cstheme="minorHAnsi"/>
          <w:b/>
          <w:sz w:val="24"/>
          <w:szCs w:val="24"/>
        </w:rPr>
        <w:t>)</w:t>
      </w:r>
      <w:r w:rsidRPr="006A4354">
        <w:rPr>
          <w:rFonts w:cstheme="minorHAnsi"/>
          <w:sz w:val="24"/>
          <w:szCs w:val="24"/>
        </w:rPr>
        <w:t xml:space="preserve"> </w:t>
      </w:r>
      <w:proofErr w:type="spellStart"/>
      <w:r w:rsidRPr="006A4354">
        <w:rPr>
          <w:rFonts w:cstheme="minorHAnsi"/>
          <w:sz w:val="24"/>
          <w:szCs w:val="24"/>
        </w:rPr>
        <w:t>Branding</w:t>
      </w:r>
      <w:proofErr w:type="spellEnd"/>
      <w:r w:rsidRPr="006A4354">
        <w:rPr>
          <w:rFonts w:cstheme="minorHAnsi"/>
          <w:sz w:val="24"/>
          <w:szCs w:val="24"/>
        </w:rPr>
        <w:t xml:space="preserve"> / </w:t>
      </w:r>
      <w:proofErr w:type="spellStart"/>
      <w:r w:rsidRPr="006A4354">
        <w:rPr>
          <w:rFonts w:cstheme="minorHAnsi"/>
          <w:sz w:val="24"/>
          <w:szCs w:val="24"/>
        </w:rPr>
        <w:t>rebranding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C116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FC1167">
        <w:rPr>
          <w:rFonts w:cstheme="minorHAnsi"/>
          <w:sz w:val="24"/>
          <w:szCs w:val="24"/>
        </w:rPr>
        <w:t>z</w:t>
      </w:r>
      <w:r w:rsidRPr="006A4354">
        <w:rPr>
          <w:rFonts w:cstheme="minorHAnsi"/>
          <w:sz w:val="24"/>
          <w:szCs w:val="24"/>
        </w:rPr>
        <w:t xml:space="preserve">ákladní charakteristika a rozdíly při tvorbě </w:t>
      </w:r>
      <w:proofErr w:type="spellStart"/>
      <w:r w:rsidRPr="006A4354">
        <w:rPr>
          <w:rFonts w:cstheme="minorHAnsi"/>
          <w:sz w:val="24"/>
          <w:szCs w:val="24"/>
        </w:rPr>
        <w:t>brandingu</w:t>
      </w:r>
      <w:proofErr w:type="spellEnd"/>
      <w:r w:rsidRPr="006A4354">
        <w:rPr>
          <w:rFonts w:cstheme="minorHAnsi"/>
          <w:sz w:val="24"/>
          <w:szCs w:val="24"/>
        </w:rPr>
        <w:t xml:space="preserve"> </w:t>
      </w:r>
      <w:r w:rsidR="00E5458F">
        <w:rPr>
          <w:rFonts w:cstheme="minorHAnsi"/>
          <w:sz w:val="24"/>
          <w:szCs w:val="24"/>
        </w:rPr>
        <w:br/>
      </w:r>
      <w:r w:rsidRPr="006A4354">
        <w:rPr>
          <w:rFonts w:cstheme="minorHAnsi"/>
          <w:sz w:val="24"/>
          <w:szCs w:val="24"/>
        </w:rPr>
        <w:t xml:space="preserve">a </w:t>
      </w:r>
      <w:proofErr w:type="spellStart"/>
      <w:r w:rsidRPr="006A4354">
        <w:rPr>
          <w:rFonts w:cstheme="minorHAnsi"/>
          <w:sz w:val="24"/>
          <w:szCs w:val="24"/>
        </w:rPr>
        <w:t>r</w:t>
      </w:r>
      <w:r w:rsidR="00FC1167">
        <w:rPr>
          <w:rFonts w:cstheme="minorHAnsi"/>
          <w:sz w:val="24"/>
          <w:szCs w:val="24"/>
        </w:rPr>
        <w:t>ebrandingu</w:t>
      </w:r>
      <w:proofErr w:type="spellEnd"/>
      <w:r w:rsidR="00FC1167">
        <w:rPr>
          <w:rFonts w:cstheme="minorHAnsi"/>
          <w:sz w:val="24"/>
          <w:szCs w:val="24"/>
        </w:rPr>
        <w:t xml:space="preserve"> (kdy zvolit </w:t>
      </w:r>
      <w:proofErr w:type="spellStart"/>
      <w:r w:rsidR="00FC1167">
        <w:rPr>
          <w:rFonts w:cstheme="minorHAnsi"/>
          <w:sz w:val="24"/>
          <w:szCs w:val="24"/>
        </w:rPr>
        <w:t>branding</w:t>
      </w:r>
      <w:proofErr w:type="spellEnd"/>
      <w:r w:rsidR="00FC1167">
        <w:rPr>
          <w:rFonts w:cstheme="minorHAnsi"/>
          <w:sz w:val="24"/>
          <w:szCs w:val="24"/>
        </w:rPr>
        <w:t xml:space="preserve"> </w:t>
      </w:r>
      <w:r w:rsidRPr="006A4354">
        <w:rPr>
          <w:rFonts w:cstheme="minorHAnsi"/>
          <w:sz w:val="24"/>
          <w:szCs w:val="24"/>
        </w:rPr>
        <w:t xml:space="preserve">a kdy </w:t>
      </w:r>
      <w:proofErr w:type="spellStart"/>
      <w:r w:rsidRPr="006A4354">
        <w:rPr>
          <w:rFonts w:cstheme="minorHAnsi"/>
          <w:sz w:val="24"/>
          <w:szCs w:val="24"/>
        </w:rPr>
        <w:t>rebranding</w:t>
      </w:r>
      <w:proofErr w:type="spellEnd"/>
      <w:r w:rsidR="00FC1167">
        <w:rPr>
          <w:rFonts w:cstheme="minorHAnsi"/>
          <w:sz w:val="24"/>
          <w:szCs w:val="24"/>
        </w:rPr>
        <w:t xml:space="preserve"> + p</w:t>
      </w:r>
      <w:r w:rsidRPr="006A4354">
        <w:rPr>
          <w:rFonts w:cstheme="minorHAnsi"/>
          <w:sz w:val="24"/>
          <w:szCs w:val="24"/>
        </w:rPr>
        <w:t>říklady z</w:t>
      </w:r>
      <w:r w:rsidR="00FC1167">
        <w:rPr>
          <w:rFonts w:cstheme="minorHAnsi"/>
          <w:sz w:val="24"/>
          <w:szCs w:val="24"/>
        </w:rPr>
        <w:t> </w:t>
      </w:r>
      <w:r w:rsidRPr="006A4354">
        <w:rPr>
          <w:rFonts w:cstheme="minorHAnsi"/>
          <w:sz w:val="24"/>
          <w:szCs w:val="24"/>
        </w:rPr>
        <w:t>praxe</w:t>
      </w:r>
      <w:r w:rsidR="00FC1167">
        <w:rPr>
          <w:rFonts w:cstheme="minorHAnsi"/>
          <w:sz w:val="24"/>
          <w:szCs w:val="24"/>
        </w:rPr>
        <w:t>)</w:t>
      </w:r>
      <w:r w:rsidRPr="006A4354">
        <w:rPr>
          <w:rFonts w:cstheme="minorHAnsi"/>
          <w:sz w:val="24"/>
          <w:szCs w:val="24"/>
        </w:rPr>
        <w:t xml:space="preserve">. </w:t>
      </w:r>
      <w:r w:rsidR="00FC1167">
        <w:rPr>
          <w:rFonts w:cstheme="minorHAnsi"/>
          <w:sz w:val="24"/>
          <w:szCs w:val="24"/>
        </w:rPr>
        <w:t xml:space="preserve">Zdůvodnění volby </w:t>
      </w:r>
      <w:r w:rsidR="00E5458F">
        <w:rPr>
          <w:rFonts w:cstheme="minorHAnsi"/>
          <w:sz w:val="24"/>
          <w:szCs w:val="24"/>
        </w:rPr>
        <w:br/>
      </w:r>
      <w:r w:rsidR="00FC1167">
        <w:rPr>
          <w:rFonts w:cstheme="minorHAnsi"/>
          <w:sz w:val="24"/>
          <w:szCs w:val="24"/>
        </w:rPr>
        <w:t>a postup</w:t>
      </w:r>
      <w:r w:rsidR="00F03B49">
        <w:rPr>
          <w:rFonts w:cstheme="minorHAnsi"/>
          <w:sz w:val="24"/>
          <w:szCs w:val="24"/>
        </w:rPr>
        <w:t>u</w:t>
      </w:r>
      <w:r w:rsidR="00FC1167">
        <w:rPr>
          <w:rFonts w:cstheme="minorHAnsi"/>
          <w:sz w:val="24"/>
          <w:szCs w:val="24"/>
        </w:rPr>
        <w:t xml:space="preserve"> (prezentační strategie). Faktická důležitost (na co</w:t>
      </w:r>
      <w:r w:rsidR="00FC1167" w:rsidRPr="00FC1167">
        <w:rPr>
          <w:rFonts w:cstheme="minorHAnsi"/>
          <w:sz w:val="24"/>
          <w:szCs w:val="24"/>
        </w:rPr>
        <w:t xml:space="preserve"> má úspěšný </w:t>
      </w:r>
      <w:proofErr w:type="spellStart"/>
      <w:r w:rsidR="00FC1167" w:rsidRPr="00FC1167">
        <w:rPr>
          <w:rFonts w:cstheme="minorHAnsi"/>
          <w:sz w:val="24"/>
          <w:szCs w:val="24"/>
        </w:rPr>
        <w:t>branding</w:t>
      </w:r>
      <w:proofErr w:type="spellEnd"/>
      <w:r w:rsidR="00FC1167" w:rsidRPr="00FC1167">
        <w:rPr>
          <w:rFonts w:cstheme="minorHAnsi"/>
          <w:sz w:val="24"/>
          <w:szCs w:val="24"/>
        </w:rPr>
        <w:t xml:space="preserve"> / </w:t>
      </w:r>
      <w:proofErr w:type="spellStart"/>
      <w:r w:rsidR="00FC1167" w:rsidRPr="00FC1167">
        <w:rPr>
          <w:rFonts w:cstheme="minorHAnsi"/>
          <w:sz w:val="24"/>
          <w:szCs w:val="24"/>
        </w:rPr>
        <w:t>rebranding</w:t>
      </w:r>
      <w:proofErr w:type="spellEnd"/>
      <w:r w:rsidR="00FC1167" w:rsidRPr="00FC1167">
        <w:rPr>
          <w:rFonts w:cstheme="minorHAnsi"/>
          <w:sz w:val="24"/>
          <w:szCs w:val="24"/>
        </w:rPr>
        <w:t xml:space="preserve"> reagovat</w:t>
      </w:r>
      <w:r w:rsidR="00FC1167">
        <w:rPr>
          <w:rFonts w:cstheme="minorHAnsi"/>
          <w:sz w:val="24"/>
          <w:szCs w:val="24"/>
        </w:rPr>
        <w:t>). Obsahové části a z</w:t>
      </w:r>
      <w:r w:rsidRPr="006A4354">
        <w:rPr>
          <w:rFonts w:cstheme="minorHAnsi"/>
          <w:sz w:val="24"/>
          <w:szCs w:val="24"/>
        </w:rPr>
        <w:t>ákladní ideové směry. Brand esence</w:t>
      </w:r>
      <w:r w:rsidR="00FC1167">
        <w:rPr>
          <w:rFonts w:cstheme="minorHAnsi"/>
          <w:sz w:val="24"/>
          <w:szCs w:val="24"/>
        </w:rPr>
        <w:t xml:space="preserve"> a tonalita. Příklady úspěšných </w:t>
      </w:r>
      <w:proofErr w:type="spellStart"/>
      <w:r w:rsidRPr="006A4354">
        <w:rPr>
          <w:rFonts w:cstheme="minorHAnsi"/>
          <w:sz w:val="24"/>
          <w:szCs w:val="24"/>
        </w:rPr>
        <w:t>brandů</w:t>
      </w:r>
      <w:proofErr w:type="spellEnd"/>
      <w:r w:rsidRPr="006A4354">
        <w:rPr>
          <w:rFonts w:cstheme="minorHAnsi"/>
          <w:sz w:val="24"/>
          <w:szCs w:val="24"/>
        </w:rPr>
        <w:t xml:space="preserve"> a specifik</w:t>
      </w:r>
      <w:r w:rsidR="00FC1167">
        <w:rPr>
          <w:rFonts w:cstheme="minorHAnsi"/>
          <w:sz w:val="24"/>
          <w:szCs w:val="24"/>
        </w:rPr>
        <w:t>ace jejich funkčnosti</w:t>
      </w:r>
      <w:r w:rsidRPr="006A4354">
        <w:rPr>
          <w:rFonts w:cstheme="minorHAnsi"/>
          <w:sz w:val="24"/>
          <w:szCs w:val="24"/>
        </w:rPr>
        <w:t>.</w:t>
      </w:r>
      <w:r w:rsidR="00FC1167">
        <w:rPr>
          <w:rFonts w:cstheme="minorHAnsi"/>
          <w:sz w:val="24"/>
          <w:szCs w:val="24"/>
        </w:rPr>
        <w:t xml:space="preserve"> </w:t>
      </w:r>
    </w:p>
    <w:p w:rsidR="001A28CF" w:rsidRDefault="001A28CF" w:rsidP="001A28CF">
      <w:pPr>
        <w:rPr>
          <w:rFonts w:cstheme="minorHAnsi"/>
          <w:sz w:val="24"/>
          <w:szCs w:val="24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9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7E63B4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Meziválečná Francie. Tv</w:t>
      </w:r>
      <w:r>
        <w:rPr>
          <w:rFonts w:cstheme="minorHAnsi"/>
          <w:sz w:val="24"/>
          <w:szCs w:val="24"/>
        </w:rPr>
        <w:t>ůrci reklamních plakátů a písem.</w:t>
      </w:r>
      <w:r w:rsidRPr="001A28CF">
        <w:rPr>
          <w:rFonts w:cstheme="minorHAnsi"/>
          <w:sz w:val="24"/>
          <w:szCs w:val="24"/>
        </w:rPr>
        <w:t xml:space="preserve"> A. M. </w:t>
      </w:r>
      <w:proofErr w:type="spellStart"/>
      <w:r w:rsidRPr="001A28CF">
        <w:rPr>
          <w:rFonts w:cstheme="minorHAnsi"/>
          <w:sz w:val="24"/>
          <w:szCs w:val="24"/>
        </w:rPr>
        <w:t>Cassandre</w:t>
      </w:r>
      <w:proofErr w:type="spellEnd"/>
      <w:r w:rsidRPr="001A28CF">
        <w:rPr>
          <w:rFonts w:cstheme="minorHAnsi"/>
          <w:sz w:val="24"/>
          <w:szCs w:val="24"/>
        </w:rPr>
        <w:t xml:space="preserve">, Paul </w:t>
      </w:r>
      <w:proofErr w:type="spellStart"/>
      <w:r w:rsidRPr="001A28CF">
        <w:rPr>
          <w:rFonts w:cstheme="minorHAnsi"/>
          <w:sz w:val="24"/>
          <w:szCs w:val="24"/>
        </w:rPr>
        <w:t>Colin</w:t>
      </w:r>
      <w:proofErr w:type="spellEnd"/>
      <w:r w:rsidRPr="001A28CF">
        <w:rPr>
          <w:rFonts w:cstheme="minorHAnsi"/>
          <w:sz w:val="24"/>
          <w:szCs w:val="24"/>
        </w:rPr>
        <w:t xml:space="preserve">, Charles </w:t>
      </w:r>
      <w:proofErr w:type="spellStart"/>
      <w:r w:rsidRPr="001A28CF">
        <w:rPr>
          <w:rFonts w:cstheme="minorHAnsi"/>
          <w:sz w:val="24"/>
          <w:szCs w:val="24"/>
        </w:rPr>
        <w:t>Loupot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Leonetto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Cappiello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7E63B4" w:rsidRDefault="007E63B4" w:rsidP="007E63B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b) </w:t>
      </w:r>
      <w:r>
        <w:rPr>
          <w:rFonts w:cstheme="minorHAnsi"/>
          <w:sz w:val="24"/>
          <w:szCs w:val="24"/>
        </w:rPr>
        <w:t>Značka a logo – pojmy</w:t>
      </w:r>
      <w:r w:rsidRPr="007E63B4">
        <w:rPr>
          <w:rFonts w:cstheme="minorHAnsi"/>
          <w:sz w:val="24"/>
          <w:szCs w:val="24"/>
        </w:rPr>
        <w:t xml:space="preserve"> zna</w:t>
      </w:r>
      <w:r>
        <w:rPr>
          <w:rFonts w:cstheme="minorHAnsi"/>
          <w:sz w:val="24"/>
          <w:szCs w:val="24"/>
        </w:rPr>
        <w:t xml:space="preserve">čka a logo v grafickém designu i marketingové strategii </w:t>
      </w:r>
      <w:r w:rsidR="00E71F0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a hlavní rozdíly mezi nimi. P</w:t>
      </w:r>
      <w:r w:rsidRPr="007E63B4">
        <w:rPr>
          <w:rFonts w:cstheme="minorHAnsi"/>
          <w:sz w:val="24"/>
          <w:szCs w:val="24"/>
        </w:rPr>
        <w:t>éče o značku (</w:t>
      </w:r>
      <w:proofErr w:type="spellStart"/>
      <w:r w:rsidRPr="007E63B4">
        <w:rPr>
          <w:rFonts w:cstheme="minorHAnsi"/>
          <w:sz w:val="24"/>
          <w:szCs w:val="24"/>
        </w:rPr>
        <w:t>corporate</w:t>
      </w:r>
      <w:proofErr w:type="spellEnd"/>
      <w:r w:rsidRPr="007E63B4">
        <w:rPr>
          <w:rFonts w:cstheme="minorHAnsi"/>
          <w:sz w:val="24"/>
          <w:szCs w:val="24"/>
        </w:rPr>
        <w:t xml:space="preserve"> </w:t>
      </w:r>
      <w:proofErr w:type="spellStart"/>
      <w:r w:rsidRPr="007E63B4">
        <w:rPr>
          <w:rFonts w:cstheme="minorHAnsi"/>
          <w:sz w:val="24"/>
          <w:szCs w:val="24"/>
        </w:rPr>
        <w:t>culture</w:t>
      </w:r>
      <w:proofErr w:type="spellEnd"/>
      <w:r w:rsidRPr="007E63B4">
        <w:rPr>
          <w:rFonts w:cstheme="minorHAnsi"/>
          <w:sz w:val="24"/>
          <w:szCs w:val="24"/>
        </w:rPr>
        <w:t xml:space="preserve">, </w:t>
      </w:r>
      <w:proofErr w:type="spellStart"/>
      <w:r w:rsidRPr="007E63B4">
        <w:rPr>
          <w:rFonts w:cstheme="minorHAnsi"/>
          <w:sz w:val="24"/>
          <w:szCs w:val="24"/>
        </w:rPr>
        <w:t>corporate</w:t>
      </w:r>
      <w:proofErr w:type="spellEnd"/>
      <w:r w:rsidRPr="007E63B4">
        <w:rPr>
          <w:rFonts w:cstheme="minorHAnsi"/>
          <w:sz w:val="24"/>
          <w:szCs w:val="24"/>
        </w:rPr>
        <w:t xml:space="preserve"> image) a logo (důvody k </w:t>
      </w:r>
      <w:proofErr w:type="spellStart"/>
      <w:r w:rsidRPr="007E63B4">
        <w:rPr>
          <w:rFonts w:cstheme="minorHAnsi"/>
          <w:sz w:val="24"/>
          <w:szCs w:val="24"/>
        </w:rPr>
        <w:t>redesignu</w:t>
      </w:r>
      <w:proofErr w:type="spellEnd"/>
      <w:r w:rsidRPr="007E63B4">
        <w:rPr>
          <w:rFonts w:cstheme="minorHAnsi"/>
          <w:sz w:val="24"/>
          <w:szCs w:val="24"/>
        </w:rPr>
        <w:t xml:space="preserve"> či </w:t>
      </w:r>
      <w:proofErr w:type="spellStart"/>
      <w:r w:rsidRPr="007E63B4">
        <w:rPr>
          <w:rFonts w:cstheme="minorHAnsi"/>
          <w:sz w:val="24"/>
          <w:szCs w:val="24"/>
        </w:rPr>
        <w:t>faceliftu</w:t>
      </w:r>
      <w:proofErr w:type="spellEnd"/>
      <w:r>
        <w:rPr>
          <w:rFonts w:cstheme="minorHAnsi"/>
          <w:sz w:val="24"/>
          <w:szCs w:val="24"/>
        </w:rPr>
        <w:t xml:space="preserve"> + kdy a jaké nástroje zvolit). </w:t>
      </w:r>
      <w:r w:rsidR="0065016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utoři známých grafických značek</w:t>
      </w:r>
      <w:r w:rsidR="00650162">
        <w:rPr>
          <w:rFonts w:cstheme="minorHAnsi"/>
          <w:sz w:val="24"/>
          <w:szCs w:val="24"/>
        </w:rPr>
        <w:t xml:space="preserve"> </w:t>
      </w:r>
      <w:r w:rsidR="00654E82">
        <w:rPr>
          <w:rFonts w:cstheme="minorHAnsi"/>
          <w:sz w:val="24"/>
          <w:szCs w:val="24"/>
        </w:rPr>
        <w:br/>
      </w:r>
      <w:r w:rsidR="00650162">
        <w:rPr>
          <w:rFonts w:cstheme="minorHAnsi"/>
          <w:sz w:val="24"/>
          <w:szCs w:val="24"/>
        </w:rPr>
        <w:t>a případové studie</w:t>
      </w:r>
      <w:r>
        <w:rPr>
          <w:rFonts w:cstheme="minorHAnsi"/>
          <w:sz w:val="24"/>
          <w:szCs w:val="24"/>
        </w:rPr>
        <w:t xml:space="preserve"> v ČR i ve světě</w:t>
      </w:r>
      <w:r w:rsidRPr="007E63B4">
        <w:rPr>
          <w:rFonts w:cstheme="minorHAnsi"/>
          <w:sz w:val="24"/>
          <w:szCs w:val="24"/>
        </w:rPr>
        <w:t>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10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7E63B4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Meziválečná Británie. Průzkum typografických forem a zrození moderní</w:t>
      </w:r>
      <w:r>
        <w:rPr>
          <w:rFonts w:cstheme="minorHAnsi"/>
          <w:sz w:val="24"/>
          <w:szCs w:val="24"/>
        </w:rPr>
        <w:t xml:space="preserve"> typografie. </w:t>
      </w:r>
      <w:proofErr w:type="spellStart"/>
      <w:r>
        <w:rPr>
          <w:rFonts w:cstheme="minorHAnsi"/>
          <w:sz w:val="24"/>
          <w:szCs w:val="24"/>
        </w:rPr>
        <w:t>Stanley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Morison</w:t>
      </w:r>
      <w:proofErr w:type="spellEnd"/>
      <w:r>
        <w:rPr>
          <w:rFonts w:cstheme="minorHAnsi"/>
          <w:sz w:val="24"/>
          <w:szCs w:val="24"/>
        </w:rPr>
        <w:t xml:space="preserve"> a m</w:t>
      </w:r>
      <w:r w:rsidR="00C26AEB">
        <w:rPr>
          <w:rFonts w:cstheme="minorHAnsi"/>
          <w:sz w:val="24"/>
          <w:szCs w:val="24"/>
        </w:rPr>
        <w:t>onotype.</w:t>
      </w:r>
      <w:r w:rsidRPr="001A28CF">
        <w:rPr>
          <w:rFonts w:cstheme="minorHAnsi"/>
          <w:sz w:val="24"/>
          <w:szCs w:val="24"/>
        </w:rPr>
        <w:t xml:space="preserve"> Edward </w:t>
      </w:r>
      <w:proofErr w:type="spellStart"/>
      <w:r w:rsidRPr="001A28CF">
        <w:rPr>
          <w:rFonts w:cstheme="minorHAnsi"/>
          <w:sz w:val="24"/>
          <w:szCs w:val="24"/>
        </w:rPr>
        <w:t>Johnston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Eric</w:t>
      </w:r>
      <w:proofErr w:type="spellEnd"/>
      <w:r w:rsidRPr="001A28CF">
        <w:rPr>
          <w:rFonts w:cstheme="minorHAnsi"/>
          <w:sz w:val="24"/>
          <w:szCs w:val="24"/>
        </w:rPr>
        <w:t xml:space="preserve"> Gill, Edward </w:t>
      </w:r>
      <w:proofErr w:type="spellStart"/>
      <w:r w:rsidRPr="001A28CF">
        <w:rPr>
          <w:rFonts w:cstheme="minorHAnsi"/>
          <w:sz w:val="24"/>
          <w:szCs w:val="24"/>
        </w:rPr>
        <w:t>McKnight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Kauffer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Ashl</w:t>
      </w:r>
      <w:r w:rsidR="00C26AEB">
        <w:rPr>
          <w:rFonts w:cstheme="minorHAnsi"/>
          <w:sz w:val="24"/>
          <w:szCs w:val="24"/>
        </w:rPr>
        <w:t>ey</w:t>
      </w:r>
      <w:proofErr w:type="spellEnd"/>
      <w:r w:rsidR="00C26AEB">
        <w:rPr>
          <w:rFonts w:cstheme="minorHAnsi"/>
          <w:sz w:val="24"/>
          <w:szCs w:val="24"/>
        </w:rPr>
        <w:t xml:space="preserve"> </w:t>
      </w:r>
      <w:proofErr w:type="spellStart"/>
      <w:r w:rsidR="00C26AEB">
        <w:rPr>
          <w:rFonts w:cstheme="minorHAnsi"/>
          <w:sz w:val="24"/>
          <w:szCs w:val="24"/>
        </w:rPr>
        <w:t>Havinden</w:t>
      </w:r>
      <w:proofErr w:type="spellEnd"/>
      <w:r w:rsidR="00C26AEB">
        <w:rPr>
          <w:rFonts w:cstheme="minorHAnsi"/>
          <w:sz w:val="24"/>
          <w:szCs w:val="24"/>
        </w:rPr>
        <w:t>. Henry Charles Beck a m</w:t>
      </w:r>
      <w:r>
        <w:rPr>
          <w:rFonts w:cstheme="minorHAnsi"/>
          <w:sz w:val="24"/>
          <w:szCs w:val="24"/>
        </w:rPr>
        <w:t>apa l</w:t>
      </w:r>
      <w:r w:rsidRPr="001A28CF">
        <w:rPr>
          <w:rFonts w:cstheme="minorHAnsi"/>
          <w:sz w:val="24"/>
          <w:szCs w:val="24"/>
        </w:rPr>
        <w:t>ondýnského metra.</w:t>
      </w:r>
    </w:p>
    <w:p w:rsidR="007E63B4" w:rsidRDefault="007E63B4" w:rsidP="007E63B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Pr="007E63B4">
        <w:rPr>
          <w:rFonts w:cstheme="minorHAnsi"/>
          <w:sz w:val="24"/>
          <w:szCs w:val="24"/>
        </w:rPr>
        <w:t>Vizuální i</w:t>
      </w:r>
      <w:r>
        <w:rPr>
          <w:rFonts w:cstheme="minorHAnsi"/>
          <w:sz w:val="24"/>
          <w:szCs w:val="24"/>
        </w:rPr>
        <w:t xml:space="preserve">dentita vs. analýza a strategie – </w:t>
      </w:r>
      <w:r w:rsidRPr="007E63B4">
        <w:rPr>
          <w:rFonts w:cstheme="minorHAnsi"/>
          <w:sz w:val="24"/>
          <w:szCs w:val="24"/>
        </w:rPr>
        <w:t>postup</w:t>
      </w:r>
      <w:r>
        <w:rPr>
          <w:rFonts w:cstheme="minorHAnsi"/>
          <w:sz w:val="24"/>
          <w:szCs w:val="24"/>
        </w:rPr>
        <w:t xml:space="preserve"> při tvorbě</w:t>
      </w:r>
      <w:r w:rsidRPr="007E63B4">
        <w:rPr>
          <w:rFonts w:cstheme="minorHAnsi"/>
          <w:sz w:val="24"/>
          <w:szCs w:val="24"/>
        </w:rPr>
        <w:t xml:space="preserve"> komplexní vizuální identity s ohledem na SWOT an</w:t>
      </w:r>
      <w:r w:rsidR="005F1C1F">
        <w:rPr>
          <w:rFonts w:cstheme="minorHAnsi"/>
          <w:sz w:val="24"/>
          <w:szCs w:val="24"/>
        </w:rPr>
        <w:t>alýzu, cílové skupiny, rešerše i</w:t>
      </w:r>
      <w:r w:rsidRPr="007E63B4">
        <w:rPr>
          <w:rFonts w:cstheme="minorHAnsi"/>
          <w:sz w:val="24"/>
          <w:szCs w:val="24"/>
        </w:rPr>
        <w:t xml:space="preserve"> kreativní strategie. Příklady využití tohoto postupu v k</w:t>
      </w:r>
      <w:r>
        <w:rPr>
          <w:rFonts w:cstheme="minorHAnsi"/>
          <w:sz w:val="24"/>
          <w:szCs w:val="24"/>
        </w:rPr>
        <w:t>onkrétních pří</w:t>
      </w:r>
      <w:r w:rsidR="005F1C1F">
        <w:rPr>
          <w:rFonts w:cstheme="minorHAnsi"/>
          <w:sz w:val="24"/>
          <w:szCs w:val="24"/>
        </w:rPr>
        <w:t>padových studiích včetně reflexe autorského pojetí</w:t>
      </w:r>
      <w:r w:rsidRPr="007E63B4">
        <w:rPr>
          <w:rFonts w:cstheme="minorHAnsi"/>
          <w:sz w:val="24"/>
          <w:szCs w:val="24"/>
        </w:rPr>
        <w:t>.</w:t>
      </w:r>
    </w:p>
    <w:p w:rsidR="006C3F5C" w:rsidRPr="00DE1B2C" w:rsidRDefault="006C3F5C" w:rsidP="006C3F5C">
      <w:pPr>
        <w:rPr>
          <w:rFonts w:cstheme="minorHAnsi"/>
          <w:sz w:val="28"/>
          <w:szCs w:val="28"/>
        </w:rPr>
      </w:pPr>
    </w:p>
    <w:p w:rsidR="00E70101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11</w:t>
      </w:r>
      <w:r w:rsidR="00AE4265" w:rsidRPr="00B06F30">
        <w:rPr>
          <w:rFonts w:cstheme="minorHAnsi"/>
          <w:b/>
          <w:sz w:val="28"/>
          <w:szCs w:val="28"/>
        </w:rPr>
        <w:t>.</w:t>
      </w:r>
      <w:r w:rsidR="00AE4265">
        <w:rPr>
          <w:rFonts w:cstheme="minorHAnsi"/>
          <w:b/>
          <w:sz w:val="24"/>
          <w:szCs w:val="24"/>
        </w:rPr>
        <w:t xml:space="preserve"> </w:t>
      </w:r>
      <w:r w:rsidR="007E63B4">
        <w:rPr>
          <w:rFonts w:cstheme="minorHAnsi"/>
          <w:b/>
          <w:sz w:val="24"/>
          <w:szCs w:val="24"/>
        </w:rPr>
        <w:t xml:space="preserve">a) </w:t>
      </w:r>
      <w:proofErr w:type="spellStart"/>
      <w:r w:rsidR="006C3F5C" w:rsidRPr="006C3F5C">
        <w:rPr>
          <w:rFonts w:cstheme="minorHAnsi"/>
          <w:sz w:val="24"/>
          <w:szCs w:val="24"/>
        </w:rPr>
        <w:t>Isotype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aneb zrození informačního designu. Otto </w:t>
      </w:r>
      <w:proofErr w:type="spellStart"/>
      <w:r w:rsidR="006C3F5C" w:rsidRPr="006C3F5C">
        <w:rPr>
          <w:rFonts w:cstheme="minorHAnsi"/>
          <w:sz w:val="24"/>
          <w:szCs w:val="24"/>
        </w:rPr>
        <w:t>Neurath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Gerd </w:t>
      </w:r>
      <w:proofErr w:type="spellStart"/>
      <w:r w:rsidR="006C3F5C" w:rsidRPr="006C3F5C">
        <w:rPr>
          <w:rFonts w:cstheme="minorHAnsi"/>
          <w:sz w:val="24"/>
          <w:szCs w:val="24"/>
        </w:rPr>
        <w:t>Arntz</w:t>
      </w:r>
      <w:proofErr w:type="spellEnd"/>
      <w:r w:rsidR="006C3F5C" w:rsidRPr="006C3F5C">
        <w:rPr>
          <w:rFonts w:cstheme="minorHAnsi"/>
          <w:sz w:val="24"/>
          <w:szCs w:val="24"/>
        </w:rPr>
        <w:t>.</w:t>
      </w:r>
    </w:p>
    <w:p w:rsidR="007E63B4" w:rsidRDefault="00DD4299" w:rsidP="007E63B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7E63B4">
        <w:rPr>
          <w:rFonts w:cstheme="minorHAnsi"/>
          <w:b/>
          <w:sz w:val="24"/>
          <w:szCs w:val="24"/>
        </w:rPr>
        <w:t xml:space="preserve"> b) </w:t>
      </w:r>
      <w:r w:rsidR="007E63B4">
        <w:rPr>
          <w:rFonts w:cstheme="minorHAnsi"/>
          <w:sz w:val="24"/>
          <w:szCs w:val="24"/>
        </w:rPr>
        <w:t xml:space="preserve">Digitální komunikace – </w:t>
      </w:r>
      <w:r w:rsidR="007E63B4" w:rsidRPr="007E63B4">
        <w:rPr>
          <w:rFonts w:cstheme="minorHAnsi"/>
          <w:sz w:val="24"/>
          <w:szCs w:val="24"/>
        </w:rPr>
        <w:t>firemní identita a komunikace v</w:t>
      </w:r>
      <w:r w:rsidR="007E63B4">
        <w:rPr>
          <w:rFonts w:cstheme="minorHAnsi"/>
          <w:sz w:val="24"/>
          <w:szCs w:val="24"/>
        </w:rPr>
        <w:t> </w:t>
      </w:r>
      <w:r w:rsidR="007E63B4" w:rsidRPr="007E63B4">
        <w:rPr>
          <w:rFonts w:cstheme="minorHAnsi"/>
          <w:sz w:val="24"/>
          <w:szCs w:val="24"/>
        </w:rPr>
        <w:t>on</w:t>
      </w:r>
      <w:r w:rsidR="007E63B4">
        <w:rPr>
          <w:rFonts w:cstheme="minorHAnsi"/>
          <w:sz w:val="24"/>
          <w:szCs w:val="24"/>
        </w:rPr>
        <w:t xml:space="preserve">-line prostředí (obsahová strategie, </w:t>
      </w:r>
      <w:r w:rsidR="007E63B4" w:rsidRPr="007E63B4">
        <w:rPr>
          <w:rFonts w:cstheme="minorHAnsi"/>
          <w:sz w:val="24"/>
          <w:szCs w:val="24"/>
        </w:rPr>
        <w:t>specifika nástrojů on</w:t>
      </w:r>
      <w:r w:rsidR="007E63B4">
        <w:rPr>
          <w:rFonts w:cstheme="minorHAnsi"/>
          <w:sz w:val="24"/>
          <w:szCs w:val="24"/>
        </w:rPr>
        <w:t>-</w:t>
      </w:r>
      <w:r w:rsidR="007E63B4" w:rsidRPr="007E63B4">
        <w:rPr>
          <w:rFonts w:cstheme="minorHAnsi"/>
          <w:sz w:val="24"/>
          <w:szCs w:val="24"/>
        </w:rPr>
        <w:t xml:space="preserve">line komunikace a jejich </w:t>
      </w:r>
      <w:r w:rsidR="007E63B4">
        <w:rPr>
          <w:rFonts w:cstheme="minorHAnsi"/>
          <w:sz w:val="24"/>
          <w:szCs w:val="24"/>
        </w:rPr>
        <w:t>výhod</w:t>
      </w:r>
      <w:r w:rsidR="005F1C1F">
        <w:rPr>
          <w:rFonts w:cstheme="minorHAnsi"/>
          <w:sz w:val="24"/>
          <w:szCs w:val="24"/>
        </w:rPr>
        <w:t>y z pohledu firma/klient, web/</w:t>
      </w:r>
      <w:proofErr w:type="spellStart"/>
      <w:r w:rsidR="007E63B4">
        <w:rPr>
          <w:rFonts w:cstheme="minorHAnsi"/>
          <w:sz w:val="24"/>
          <w:szCs w:val="24"/>
        </w:rPr>
        <w:t>app</w:t>
      </w:r>
      <w:proofErr w:type="spellEnd"/>
      <w:r w:rsidR="007E63B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UX/</w:t>
      </w:r>
      <w:r w:rsidR="007E63B4" w:rsidRPr="007E63B4">
        <w:rPr>
          <w:rFonts w:cstheme="minorHAnsi"/>
          <w:sz w:val="24"/>
          <w:szCs w:val="24"/>
        </w:rPr>
        <w:t>UI</w:t>
      </w:r>
      <w:r>
        <w:rPr>
          <w:rFonts w:cstheme="minorHAnsi"/>
          <w:sz w:val="24"/>
          <w:szCs w:val="24"/>
        </w:rPr>
        <w:t>) + případové studie</w:t>
      </w:r>
      <w:r w:rsidR="007E63B4">
        <w:rPr>
          <w:rFonts w:cstheme="minorHAnsi"/>
          <w:sz w:val="24"/>
          <w:szCs w:val="24"/>
        </w:rPr>
        <w:t>.</w:t>
      </w:r>
    </w:p>
    <w:p w:rsidR="001A28CF" w:rsidRPr="00DE1B2C" w:rsidRDefault="001A28CF" w:rsidP="006C3F5C">
      <w:pPr>
        <w:rPr>
          <w:rFonts w:cstheme="minorHAnsi"/>
          <w:sz w:val="28"/>
          <w:szCs w:val="28"/>
        </w:rPr>
      </w:pPr>
    </w:p>
    <w:p w:rsidR="001A28CF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12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DD4299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 xml:space="preserve">Spojené státy ve 30. letech a „umělecký ředitel“. Raymond </w:t>
      </w:r>
      <w:proofErr w:type="spellStart"/>
      <w:r w:rsidRPr="001A28CF">
        <w:rPr>
          <w:rFonts w:cstheme="minorHAnsi"/>
          <w:sz w:val="24"/>
          <w:szCs w:val="24"/>
        </w:rPr>
        <w:t>Loewy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="00683D3E">
        <w:rPr>
          <w:rFonts w:cstheme="minorHAnsi"/>
          <w:sz w:val="24"/>
          <w:szCs w:val="24"/>
        </w:rPr>
        <w:t>Vogue</w:t>
      </w:r>
      <w:proofErr w:type="spellEnd"/>
      <w:r w:rsidR="00683D3E">
        <w:rPr>
          <w:rFonts w:cstheme="minorHAnsi"/>
          <w:sz w:val="24"/>
          <w:szCs w:val="24"/>
        </w:rPr>
        <w:t xml:space="preserve">, </w:t>
      </w:r>
      <w:proofErr w:type="spellStart"/>
      <w:r w:rsidR="00683D3E">
        <w:rPr>
          <w:rFonts w:cstheme="minorHAnsi"/>
          <w:sz w:val="24"/>
          <w:szCs w:val="24"/>
        </w:rPr>
        <w:t>Vanity</w:t>
      </w:r>
      <w:proofErr w:type="spellEnd"/>
      <w:r w:rsidR="00683D3E">
        <w:rPr>
          <w:rFonts w:cstheme="minorHAnsi"/>
          <w:sz w:val="24"/>
          <w:szCs w:val="24"/>
        </w:rPr>
        <w:t xml:space="preserve"> Fair </w:t>
      </w:r>
      <w:r w:rsidR="00B12A59">
        <w:rPr>
          <w:rFonts w:cstheme="minorHAnsi"/>
          <w:sz w:val="24"/>
          <w:szCs w:val="24"/>
        </w:rPr>
        <w:br/>
      </w:r>
      <w:r w:rsidR="00683D3E">
        <w:rPr>
          <w:rFonts w:cstheme="minorHAnsi"/>
          <w:sz w:val="24"/>
          <w:szCs w:val="24"/>
        </w:rPr>
        <w:t xml:space="preserve">a M. F. </w:t>
      </w:r>
      <w:proofErr w:type="spellStart"/>
      <w:r w:rsidR="00683D3E">
        <w:rPr>
          <w:rFonts w:cstheme="minorHAnsi"/>
          <w:sz w:val="24"/>
          <w:szCs w:val="24"/>
        </w:rPr>
        <w:t>Agha</w:t>
      </w:r>
      <w:proofErr w:type="spellEnd"/>
      <w:r w:rsidR="00683D3E">
        <w:rPr>
          <w:rFonts w:cstheme="minorHAnsi"/>
          <w:sz w:val="24"/>
          <w:szCs w:val="24"/>
        </w:rPr>
        <w:t>.</w:t>
      </w:r>
      <w:r w:rsidRPr="001A28CF">
        <w:rPr>
          <w:rFonts w:cstheme="minorHAnsi"/>
          <w:sz w:val="24"/>
          <w:szCs w:val="24"/>
        </w:rPr>
        <w:t xml:space="preserve"> Alexej </w:t>
      </w:r>
      <w:proofErr w:type="spellStart"/>
      <w:r w:rsidRPr="001A28CF">
        <w:rPr>
          <w:rFonts w:cstheme="minorHAnsi"/>
          <w:sz w:val="24"/>
          <w:szCs w:val="24"/>
        </w:rPr>
        <w:t>Brodovic</w:t>
      </w:r>
      <w:proofErr w:type="spellEnd"/>
      <w:r w:rsidRPr="001A28CF">
        <w:rPr>
          <w:rFonts w:cstheme="minorHAnsi"/>
          <w:sz w:val="24"/>
          <w:szCs w:val="24"/>
        </w:rPr>
        <w:t xml:space="preserve">̌, Herbert Bayer, </w:t>
      </w:r>
      <w:proofErr w:type="spellStart"/>
      <w:r w:rsidRPr="001A28CF">
        <w:rPr>
          <w:rFonts w:cstheme="minorHAnsi"/>
          <w:sz w:val="24"/>
          <w:szCs w:val="24"/>
        </w:rPr>
        <w:t>Lester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Beall</w:t>
      </w:r>
      <w:proofErr w:type="spellEnd"/>
      <w:r w:rsidRPr="001A28CF">
        <w:rPr>
          <w:rFonts w:cstheme="minorHAnsi"/>
          <w:sz w:val="24"/>
          <w:szCs w:val="24"/>
        </w:rPr>
        <w:t xml:space="preserve"> a Paul Rand.</w:t>
      </w:r>
    </w:p>
    <w:p w:rsidR="00DD4299" w:rsidRDefault="00DD4299" w:rsidP="00DD429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proofErr w:type="spellStart"/>
      <w:r w:rsidRPr="00DD4299">
        <w:rPr>
          <w:rFonts w:cstheme="minorHAnsi"/>
          <w:sz w:val="24"/>
          <w:szCs w:val="24"/>
        </w:rPr>
        <w:t>Brandb</w:t>
      </w:r>
      <w:r>
        <w:rPr>
          <w:rFonts w:cstheme="minorHAnsi"/>
          <w:sz w:val="24"/>
          <w:szCs w:val="24"/>
        </w:rPr>
        <w:t>ook</w:t>
      </w:r>
      <w:proofErr w:type="spellEnd"/>
      <w:r>
        <w:rPr>
          <w:rFonts w:cstheme="minorHAnsi"/>
          <w:sz w:val="24"/>
          <w:szCs w:val="24"/>
        </w:rPr>
        <w:t xml:space="preserve"> jako nástroj identity firmy – </w:t>
      </w:r>
      <w:r w:rsidRPr="00DD4299">
        <w:rPr>
          <w:rFonts w:cstheme="minorHAnsi"/>
          <w:sz w:val="24"/>
          <w:szCs w:val="24"/>
        </w:rPr>
        <w:t>značka a její vizuá</w:t>
      </w:r>
      <w:r w:rsidR="00654E82">
        <w:rPr>
          <w:rFonts w:cstheme="minorHAnsi"/>
          <w:sz w:val="24"/>
          <w:szCs w:val="24"/>
        </w:rPr>
        <w:t>lní i</w:t>
      </w:r>
      <w:r>
        <w:rPr>
          <w:rFonts w:cstheme="minorHAnsi"/>
          <w:sz w:val="24"/>
          <w:szCs w:val="24"/>
        </w:rPr>
        <w:t xml:space="preserve"> marketingová komunikace (</w:t>
      </w:r>
      <w:r w:rsidRPr="00DD4299">
        <w:rPr>
          <w:rFonts w:cstheme="minorHAnsi"/>
          <w:sz w:val="24"/>
          <w:szCs w:val="24"/>
        </w:rPr>
        <w:t>komuni</w:t>
      </w:r>
      <w:r>
        <w:rPr>
          <w:rFonts w:cstheme="minorHAnsi"/>
          <w:sz w:val="24"/>
          <w:szCs w:val="24"/>
        </w:rPr>
        <w:t xml:space="preserve">kační jazyk, práce s textací). Hlavní části </w:t>
      </w:r>
      <w:proofErr w:type="spellStart"/>
      <w:r>
        <w:rPr>
          <w:rFonts w:cstheme="minorHAnsi"/>
          <w:sz w:val="24"/>
          <w:szCs w:val="24"/>
        </w:rPr>
        <w:t>brandbooku</w:t>
      </w:r>
      <w:proofErr w:type="spellEnd"/>
      <w:r>
        <w:rPr>
          <w:rFonts w:cstheme="minorHAnsi"/>
          <w:sz w:val="24"/>
          <w:szCs w:val="24"/>
        </w:rPr>
        <w:t xml:space="preserve"> a </w:t>
      </w:r>
      <w:r w:rsidRPr="00DD4299">
        <w:rPr>
          <w:rFonts w:cstheme="minorHAnsi"/>
          <w:sz w:val="24"/>
          <w:szCs w:val="24"/>
        </w:rPr>
        <w:t>role on</w:t>
      </w:r>
      <w:r>
        <w:rPr>
          <w:rFonts w:cstheme="minorHAnsi"/>
          <w:sz w:val="24"/>
          <w:szCs w:val="24"/>
        </w:rPr>
        <w:t>-</w:t>
      </w:r>
      <w:r w:rsidRPr="00DD4299">
        <w:rPr>
          <w:rFonts w:cstheme="minorHAnsi"/>
          <w:sz w:val="24"/>
          <w:szCs w:val="24"/>
        </w:rPr>
        <w:t>line nástrojů (</w:t>
      </w:r>
      <w:proofErr w:type="spellStart"/>
      <w:r w:rsidRPr="00DD4299">
        <w:rPr>
          <w:rFonts w:cstheme="minorHAnsi"/>
          <w:i/>
          <w:sz w:val="24"/>
          <w:szCs w:val="24"/>
        </w:rPr>
        <w:t>Brandcloud</w:t>
      </w:r>
      <w:proofErr w:type="spellEnd"/>
      <w:r w:rsidRPr="00DD4299">
        <w:rPr>
          <w:rFonts w:cstheme="minorHAnsi"/>
          <w:i/>
          <w:sz w:val="24"/>
          <w:szCs w:val="24"/>
        </w:rPr>
        <w:t xml:space="preserve"> </w:t>
      </w:r>
      <w:r w:rsidRPr="00DD4299">
        <w:rPr>
          <w:rFonts w:cstheme="minorHAnsi"/>
          <w:sz w:val="24"/>
          <w:szCs w:val="24"/>
        </w:rPr>
        <w:t>apod</w:t>
      </w:r>
      <w:r w:rsidR="005F1C1F">
        <w:rPr>
          <w:rFonts w:cstheme="minorHAnsi"/>
          <w:sz w:val="24"/>
          <w:szCs w:val="24"/>
        </w:rPr>
        <w:t>.</w:t>
      </w:r>
      <w:r w:rsidRPr="00DD429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+ případové studie</w:t>
      </w:r>
      <w:r w:rsidRPr="00DD4299">
        <w:rPr>
          <w:rFonts w:cstheme="minorHAnsi"/>
          <w:sz w:val="24"/>
          <w:szCs w:val="24"/>
        </w:rPr>
        <w:t>.</w:t>
      </w:r>
    </w:p>
    <w:p w:rsidR="001A28CF" w:rsidRPr="00DE1B2C" w:rsidRDefault="001A28CF" w:rsidP="006C3F5C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13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DD4299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Válka a propaganda</w:t>
      </w:r>
      <w:r w:rsidR="00C26AEB">
        <w:rPr>
          <w:rFonts w:cstheme="minorHAnsi"/>
          <w:sz w:val="24"/>
          <w:szCs w:val="24"/>
        </w:rPr>
        <w:t xml:space="preserve"> v letech</w:t>
      </w:r>
      <w:r w:rsidRPr="001A28CF">
        <w:rPr>
          <w:rFonts w:cstheme="minorHAnsi"/>
          <w:sz w:val="24"/>
          <w:szCs w:val="24"/>
        </w:rPr>
        <w:t xml:space="preserve"> 1920 až 1945. Nové prostředky propagandy. </w:t>
      </w:r>
      <w:proofErr w:type="spellStart"/>
      <w:r w:rsidRPr="001A28CF">
        <w:rPr>
          <w:rFonts w:cstheme="minorHAnsi"/>
          <w:sz w:val="24"/>
          <w:szCs w:val="24"/>
        </w:rPr>
        <w:t>Xanti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Schawinsky</w:t>
      </w:r>
      <w:proofErr w:type="spellEnd"/>
      <w:r w:rsidRPr="001A28CF">
        <w:rPr>
          <w:rFonts w:cstheme="minorHAnsi"/>
          <w:sz w:val="24"/>
          <w:szCs w:val="24"/>
        </w:rPr>
        <w:t xml:space="preserve">, Jean Carlu, Pere </w:t>
      </w:r>
      <w:proofErr w:type="spellStart"/>
      <w:r w:rsidRPr="001A28CF">
        <w:rPr>
          <w:rFonts w:cstheme="minorHAnsi"/>
          <w:sz w:val="24"/>
          <w:szCs w:val="24"/>
        </w:rPr>
        <w:t>Català</w:t>
      </w:r>
      <w:proofErr w:type="spellEnd"/>
      <w:r w:rsidRPr="001A28CF">
        <w:rPr>
          <w:rFonts w:cstheme="minorHAnsi"/>
          <w:sz w:val="24"/>
          <w:szCs w:val="24"/>
        </w:rPr>
        <w:t xml:space="preserve"> Pic, </w:t>
      </w:r>
      <w:proofErr w:type="spellStart"/>
      <w:r w:rsidRPr="001A28CF">
        <w:rPr>
          <w:rFonts w:cstheme="minorHAnsi"/>
          <w:sz w:val="24"/>
          <w:szCs w:val="24"/>
        </w:rPr>
        <w:t>Abram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Games</w:t>
      </w:r>
      <w:proofErr w:type="spellEnd"/>
      <w:r w:rsidRPr="001A28CF">
        <w:rPr>
          <w:rFonts w:cstheme="minorHAnsi"/>
          <w:sz w:val="24"/>
          <w:szCs w:val="24"/>
        </w:rPr>
        <w:t xml:space="preserve">, F. H. K. </w:t>
      </w:r>
      <w:proofErr w:type="spellStart"/>
      <w:r w:rsidRPr="001A28CF">
        <w:rPr>
          <w:rFonts w:cstheme="minorHAnsi"/>
          <w:sz w:val="24"/>
          <w:szCs w:val="24"/>
        </w:rPr>
        <w:t>Henrion</w:t>
      </w:r>
      <w:proofErr w:type="spellEnd"/>
      <w:r w:rsidRPr="001A28CF">
        <w:rPr>
          <w:rFonts w:cstheme="minorHAnsi"/>
          <w:sz w:val="24"/>
          <w:szCs w:val="24"/>
        </w:rPr>
        <w:t xml:space="preserve">, Herbert </w:t>
      </w:r>
      <w:proofErr w:type="spellStart"/>
      <w:r w:rsidRPr="001A28CF">
        <w:rPr>
          <w:rFonts w:cstheme="minorHAnsi"/>
          <w:sz w:val="24"/>
          <w:szCs w:val="24"/>
        </w:rPr>
        <w:t>Matter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r w:rsidR="00B12A59">
        <w:rPr>
          <w:rFonts w:cstheme="minorHAnsi"/>
          <w:sz w:val="24"/>
          <w:szCs w:val="24"/>
        </w:rPr>
        <w:br/>
      </w:r>
      <w:r w:rsidRPr="001A28CF">
        <w:rPr>
          <w:rFonts w:cstheme="minorHAnsi"/>
          <w:sz w:val="24"/>
          <w:szCs w:val="24"/>
        </w:rPr>
        <w:t xml:space="preserve">a Leo </w:t>
      </w:r>
      <w:proofErr w:type="spellStart"/>
      <w:r w:rsidRPr="001A28CF">
        <w:rPr>
          <w:rFonts w:cstheme="minorHAnsi"/>
          <w:sz w:val="24"/>
          <w:szCs w:val="24"/>
        </w:rPr>
        <w:t>Lionni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DD4299" w:rsidRPr="00DD4299" w:rsidRDefault="00DD4299" w:rsidP="00DD429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proofErr w:type="spellStart"/>
      <w:r>
        <w:rPr>
          <w:rFonts w:cstheme="minorHAnsi"/>
          <w:sz w:val="24"/>
          <w:szCs w:val="24"/>
        </w:rPr>
        <w:t>Corporate</w:t>
      </w:r>
      <w:proofErr w:type="spellEnd"/>
      <w:r>
        <w:rPr>
          <w:rFonts w:cstheme="minorHAnsi"/>
          <w:sz w:val="24"/>
          <w:szCs w:val="24"/>
        </w:rPr>
        <w:t xml:space="preserve"> identity – </w:t>
      </w:r>
      <w:r w:rsidRPr="00DD4299">
        <w:rPr>
          <w:rFonts w:cstheme="minorHAnsi"/>
          <w:sz w:val="24"/>
          <w:szCs w:val="24"/>
        </w:rPr>
        <w:t>hlavní části a c</w:t>
      </w:r>
      <w:r>
        <w:rPr>
          <w:rFonts w:cstheme="minorHAnsi"/>
          <w:sz w:val="24"/>
          <w:szCs w:val="24"/>
        </w:rPr>
        <w:t xml:space="preserve">harakteristiky identity firmy (image, design, </w:t>
      </w:r>
      <w:proofErr w:type="spellStart"/>
      <w:r>
        <w:rPr>
          <w:rFonts w:cstheme="minorHAnsi"/>
          <w:sz w:val="24"/>
          <w:szCs w:val="24"/>
        </w:rPr>
        <w:t>culture</w:t>
      </w:r>
      <w:proofErr w:type="spellEnd"/>
      <w:r>
        <w:rPr>
          <w:rFonts w:cstheme="minorHAnsi"/>
          <w:sz w:val="24"/>
          <w:szCs w:val="24"/>
        </w:rPr>
        <w:t xml:space="preserve">). Role </w:t>
      </w:r>
      <w:proofErr w:type="spellStart"/>
      <w:r>
        <w:rPr>
          <w:rFonts w:cstheme="minorHAnsi"/>
          <w:sz w:val="24"/>
          <w:szCs w:val="24"/>
        </w:rPr>
        <w:t>corporate</w:t>
      </w:r>
      <w:proofErr w:type="spellEnd"/>
      <w:r>
        <w:rPr>
          <w:rFonts w:cstheme="minorHAnsi"/>
          <w:sz w:val="24"/>
          <w:szCs w:val="24"/>
        </w:rPr>
        <w:t xml:space="preserve"> design (případové studie sjednocené a</w:t>
      </w:r>
      <w:r w:rsidRPr="00DD4299">
        <w:rPr>
          <w:rFonts w:cstheme="minorHAnsi"/>
          <w:sz w:val="24"/>
          <w:szCs w:val="24"/>
        </w:rPr>
        <w:t xml:space="preserve"> funkční </w:t>
      </w:r>
      <w:proofErr w:type="spellStart"/>
      <w:r w:rsidRPr="00DD4299">
        <w:rPr>
          <w:rFonts w:cstheme="minorHAnsi"/>
          <w:sz w:val="24"/>
          <w:szCs w:val="24"/>
        </w:rPr>
        <w:t>corporate</w:t>
      </w:r>
      <w:proofErr w:type="spellEnd"/>
      <w:r w:rsidRPr="00DD4299">
        <w:rPr>
          <w:rFonts w:cstheme="minorHAnsi"/>
          <w:sz w:val="24"/>
          <w:szCs w:val="24"/>
        </w:rPr>
        <w:t xml:space="preserve"> identity</w:t>
      </w:r>
      <w:r>
        <w:rPr>
          <w:rFonts w:cstheme="minorHAnsi"/>
          <w:sz w:val="24"/>
          <w:szCs w:val="24"/>
        </w:rPr>
        <w:t>).</w:t>
      </w:r>
    </w:p>
    <w:p w:rsidR="006C3F5C" w:rsidRDefault="006C3F5C" w:rsidP="006C3F5C">
      <w:pPr>
        <w:rPr>
          <w:rFonts w:cstheme="minorHAnsi"/>
          <w:b/>
          <w:sz w:val="28"/>
          <w:szCs w:val="28"/>
        </w:rPr>
      </w:pPr>
    </w:p>
    <w:p w:rsidR="00DD4299" w:rsidRDefault="00DD4299" w:rsidP="006C3F5C">
      <w:pPr>
        <w:rPr>
          <w:rFonts w:cstheme="minorHAnsi"/>
          <w:b/>
          <w:sz w:val="28"/>
          <w:szCs w:val="28"/>
        </w:rPr>
      </w:pPr>
    </w:p>
    <w:p w:rsidR="00DD4299" w:rsidRPr="00DE1B2C" w:rsidRDefault="00DD4299" w:rsidP="006C3F5C">
      <w:pPr>
        <w:rPr>
          <w:rFonts w:cstheme="minorHAnsi"/>
          <w:b/>
          <w:sz w:val="28"/>
          <w:szCs w:val="28"/>
        </w:rPr>
      </w:pPr>
    </w:p>
    <w:p w:rsidR="00B06F30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14</w:t>
      </w:r>
      <w:r w:rsidR="00AE4265" w:rsidRPr="00B06F30">
        <w:rPr>
          <w:rFonts w:cstheme="minorHAnsi"/>
          <w:b/>
          <w:sz w:val="28"/>
          <w:szCs w:val="28"/>
        </w:rPr>
        <w:t>.</w:t>
      </w:r>
      <w:r w:rsidR="00AE4265">
        <w:rPr>
          <w:rFonts w:cstheme="minorHAnsi"/>
          <w:b/>
          <w:sz w:val="24"/>
          <w:szCs w:val="24"/>
        </w:rPr>
        <w:t xml:space="preserve"> </w:t>
      </w:r>
      <w:r w:rsidR="00DD4299">
        <w:rPr>
          <w:rFonts w:cstheme="minorHAnsi"/>
          <w:b/>
          <w:sz w:val="24"/>
          <w:szCs w:val="24"/>
        </w:rPr>
        <w:t xml:space="preserve">a) </w:t>
      </w:r>
      <w:r w:rsidR="006C3F5C" w:rsidRPr="006C3F5C">
        <w:rPr>
          <w:rFonts w:cstheme="minorHAnsi"/>
          <w:sz w:val="24"/>
          <w:szCs w:val="24"/>
        </w:rPr>
        <w:t>Spojené státy 1945 až 60. léta</w:t>
      </w:r>
      <w:r w:rsidR="00683D3E">
        <w:rPr>
          <w:rFonts w:cstheme="minorHAnsi"/>
          <w:sz w:val="24"/>
          <w:szCs w:val="24"/>
        </w:rPr>
        <w:t xml:space="preserve"> 20. století – n</w:t>
      </w:r>
      <w:r w:rsidR="006C3F5C" w:rsidRPr="006C3F5C">
        <w:rPr>
          <w:rFonts w:cstheme="minorHAnsi"/>
          <w:sz w:val="24"/>
          <w:szCs w:val="24"/>
        </w:rPr>
        <w:t>a cestě ke komplexnosti grafické práce. Poválečné práce Paula Randa, Alexej</w:t>
      </w:r>
      <w:r w:rsidR="006F4E2F">
        <w:rPr>
          <w:rFonts w:cstheme="minorHAnsi"/>
          <w:sz w:val="24"/>
          <w:szCs w:val="24"/>
        </w:rPr>
        <w:t>e</w:t>
      </w:r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Brodoviče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Herberta </w:t>
      </w:r>
      <w:proofErr w:type="spellStart"/>
      <w:r w:rsidR="006C3F5C" w:rsidRPr="006C3F5C">
        <w:rPr>
          <w:rFonts w:cstheme="minorHAnsi"/>
          <w:sz w:val="24"/>
          <w:szCs w:val="24"/>
        </w:rPr>
        <w:t>Mattera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Gene Federico, </w:t>
      </w:r>
      <w:proofErr w:type="spellStart"/>
      <w:r w:rsidR="006C3F5C" w:rsidRPr="006C3F5C">
        <w:rPr>
          <w:rFonts w:cstheme="minorHAnsi"/>
          <w:sz w:val="24"/>
          <w:szCs w:val="24"/>
        </w:rPr>
        <w:t>Will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Burtin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Lester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Beall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</w:t>
      </w:r>
      <w:proofErr w:type="spellStart"/>
      <w:r w:rsidR="006C3F5C" w:rsidRPr="006C3F5C">
        <w:rPr>
          <w:rFonts w:cstheme="minorHAnsi"/>
          <w:sz w:val="24"/>
          <w:szCs w:val="24"/>
        </w:rPr>
        <w:t>Bradbury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Thompson, manželé </w:t>
      </w:r>
      <w:proofErr w:type="spellStart"/>
      <w:r w:rsidR="006C3F5C" w:rsidRPr="006C3F5C">
        <w:rPr>
          <w:rFonts w:cstheme="minorHAnsi"/>
          <w:sz w:val="24"/>
          <w:szCs w:val="24"/>
        </w:rPr>
        <w:t>Eamsovi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Ladislav </w:t>
      </w:r>
      <w:proofErr w:type="spellStart"/>
      <w:r w:rsidR="006C3F5C" w:rsidRPr="006C3F5C">
        <w:rPr>
          <w:rFonts w:cstheme="minorHAnsi"/>
          <w:sz w:val="24"/>
          <w:szCs w:val="24"/>
        </w:rPr>
        <w:t>Sutnar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Saul Bass, </w:t>
      </w:r>
      <w:proofErr w:type="spellStart"/>
      <w:r w:rsidR="006C3F5C" w:rsidRPr="006C3F5C">
        <w:rPr>
          <w:rFonts w:cstheme="minorHAnsi"/>
          <w:sz w:val="24"/>
          <w:szCs w:val="24"/>
        </w:rPr>
        <w:t>Herb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Lubalin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Milton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Glaser, </w:t>
      </w:r>
      <w:proofErr w:type="spellStart"/>
      <w:r w:rsidR="006C3F5C" w:rsidRPr="006C3F5C">
        <w:rPr>
          <w:rFonts w:cstheme="minorHAnsi"/>
          <w:sz w:val="24"/>
          <w:szCs w:val="24"/>
        </w:rPr>
        <w:t>Chermayeff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&amp; </w:t>
      </w:r>
      <w:proofErr w:type="spellStart"/>
      <w:r w:rsidR="006C3F5C" w:rsidRPr="006C3F5C">
        <w:rPr>
          <w:rFonts w:cstheme="minorHAnsi"/>
          <w:sz w:val="24"/>
          <w:szCs w:val="24"/>
        </w:rPr>
        <w:t>Geismar</w:t>
      </w:r>
      <w:proofErr w:type="spellEnd"/>
      <w:r w:rsidR="006C3F5C" w:rsidRPr="006C3F5C">
        <w:rPr>
          <w:rFonts w:cstheme="minorHAnsi"/>
          <w:sz w:val="24"/>
          <w:szCs w:val="24"/>
        </w:rPr>
        <w:t>.</w:t>
      </w:r>
    </w:p>
    <w:p w:rsidR="00DD4299" w:rsidRDefault="00DD4299" w:rsidP="00DD429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Pr="00DD4299">
        <w:rPr>
          <w:rFonts w:cstheme="minorHAnsi"/>
          <w:sz w:val="24"/>
          <w:szCs w:val="24"/>
        </w:rPr>
        <w:t>Kampaň v</w:t>
      </w:r>
      <w:r>
        <w:rPr>
          <w:rFonts w:cstheme="minorHAnsi"/>
          <w:sz w:val="24"/>
          <w:szCs w:val="24"/>
        </w:rPr>
        <w:t xml:space="preserve"> komerčním a neziskovém sektoru – </w:t>
      </w:r>
      <w:r w:rsidRPr="00DD4299">
        <w:rPr>
          <w:rFonts w:cstheme="minorHAnsi"/>
          <w:sz w:val="24"/>
          <w:szCs w:val="24"/>
        </w:rPr>
        <w:t xml:space="preserve">hlavní rozdíly mezi kampaní </w:t>
      </w:r>
      <w:r w:rsidR="00E71F0F">
        <w:rPr>
          <w:rFonts w:cstheme="minorHAnsi"/>
          <w:sz w:val="24"/>
          <w:szCs w:val="24"/>
        </w:rPr>
        <w:br/>
      </w:r>
      <w:r w:rsidRPr="00DD4299">
        <w:rPr>
          <w:rFonts w:cstheme="minorHAnsi"/>
          <w:sz w:val="24"/>
          <w:szCs w:val="24"/>
        </w:rPr>
        <w:t>v k</w:t>
      </w:r>
      <w:r>
        <w:rPr>
          <w:rFonts w:cstheme="minorHAnsi"/>
          <w:sz w:val="24"/>
          <w:szCs w:val="24"/>
        </w:rPr>
        <w:t xml:space="preserve">omerčním a neziskovém sektoru. Design v kontextu marketingu (kreativní </w:t>
      </w:r>
      <w:proofErr w:type="spellStart"/>
      <w:r>
        <w:rPr>
          <w:rFonts w:cstheme="minorHAnsi"/>
          <w:sz w:val="24"/>
          <w:szCs w:val="24"/>
        </w:rPr>
        <w:t>brief</w:t>
      </w:r>
      <w:proofErr w:type="spellEnd"/>
      <w:r>
        <w:rPr>
          <w:rFonts w:cstheme="minorHAnsi"/>
          <w:sz w:val="24"/>
          <w:szCs w:val="24"/>
        </w:rPr>
        <w:t xml:space="preserve">, role art </w:t>
      </w:r>
      <w:proofErr w:type="spellStart"/>
      <w:r>
        <w:rPr>
          <w:rFonts w:cstheme="minorHAnsi"/>
          <w:sz w:val="24"/>
          <w:szCs w:val="24"/>
        </w:rPr>
        <w:t>directingu</w:t>
      </w:r>
      <w:proofErr w:type="spellEnd"/>
      <w:r>
        <w:rPr>
          <w:rFonts w:cstheme="minorHAnsi"/>
          <w:sz w:val="24"/>
          <w:szCs w:val="24"/>
        </w:rPr>
        <w:t>). R</w:t>
      </w:r>
      <w:r w:rsidRPr="00DD4299">
        <w:rPr>
          <w:rFonts w:cstheme="minorHAnsi"/>
          <w:sz w:val="24"/>
          <w:szCs w:val="24"/>
        </w:rPr>
        <w:t>ozdílné nástroje komunikace a vizuálního řešení v o</w:t>
      </w:r>
      <w:r>
        <w:rPr>
          <w:rFonts w:cstheme="minorHAnsi"/>
          <w:sz w:val="24"/>
          <w:szCs w:val="24"/>
        </w:rPr>
        <w:t>bou sektorech +</w:t>
      </w:r>
      <w:r w:rsidRPr="00DD4299">
        <w:rPr>
          <w:rFonts w:cstheme="minorHAnsi"/>
          <w:sz w:val="24"/>
          <w:szCs w:val="24"/>
        </w:rPr>
        <w:t xml:space="preserve"> případové studie</w:t>
      </w:r>
      <w:r>
        <w:rPr>
          <w:rFonts w:cstheme="minorHAnsi"/>
          <w:sz w:val="24"/>
          <w:szCs w:val="24"/>
        </w:rPr>
        <w:t>.</w:t>
      </w:r>
    </w:p>
    <w:p w:rsidR="001A28CF" w:rsidRPr="00DE1B2C" w:rsidRDefault="001A28CF" w:rsidP="006C3F5C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15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DD4299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Švý</w:t>
      </w:r>
      <w:r w:rsidR="00C26AEB">
        <w:rPr>
          <w:rFonts w:cstheme="minorHAnsi"/>
          <w:sz w:val="24"/>
          <w:szCs w:val="24"/>
        </w:rPr>
        <w:t>carsko a „nová grafika“ po 2.</w:t>
      </w:r>
      <w:r w:rsidRPr="001A28CF">
        <w:rPr>
          <w:rFonts w:cstheme="minorHAnsi"/>
          <w:sz w:val="24"/>
          <w:szCs w:val="24"/>
        </w:rPr>
        <w:t xml:space="preserve"> světové válce. Karl </w:t>
      </w:r>
      <w:proofErr w:type="spellStart"/>
      <w:r w:rsidRPr="001A28CF">
        <w:rPr>
          <w:rFonts w:cstheme="minorHAnsi"/>
          <w:sz w:val="24"/>
          <w:szCs w:val="24"/>
        </w:rPr>
        <w:t>Gerstner</w:t>
      </w:r>
      <w:proofErr w:type="spellEnd"/>
      <w:r w:rsidRPr="001A28CF">
        <w:rPr>
          <w:rFonts w:cstheme="minorHAnsi"/>
          <w:sz w:val="24"/>
          <w:szCs w:val="24"/>
        </w:rPr>
        <w:t xml:space="preserve">, Jan </w:t>
      </w:r>
      <w:proofErr w:type="spellStart"/>
      <w:r w:rsidRPr="001A28CF">
        <w:rPr>
          <w:rFonts w:cstheme="minorHAnsi"/>
          <w:sz w:val="24"/>
          <w:szCs w:val="24"/>
        </w:rPr>
        <w:t>Tschichold</w:t>
      </w:r>
      <w:proofErr w:type="spellEnd"/>
      <w:r w:rsidRPr="001A28CF">
        <w:rPr>
          <w:rFonts w:cstheme="minorHAnsi"/>
          <w:sz w:val="24"/>
          <w:szCs w:val="24"/>
        </w:rPr>
        <w:t xml:space="preserve">, Siegfried </w:t>
      </w:r>
      <w:proofErr w:type="spellStart"/>
      <w:r w:rsidRPr="001A28CF">
        <w:rPr>
          <w:rFonts w:cstheme="minorHAnsi"/>
          <w:sz w:val="24"/>
          <w:szCs w:val="24"/>
        </w:rPr>
        <w:t>Odermatt</w:t>
      </w:r>
      <w:proofErr w:type="spellEnd"/>
      <w:r w:rsidRPr="001A28CF">
        <w:rPr>
          <w:rFonts w:cstheme="minorHAnsi"/>
          <w:sz w:val="24"/>
          <w:szCs w:val="24"/>
        </w:rPr>
        <w:t xml:space="preserve">, Carlo </w:t>
      </w:r>
      <w:proofErr w:type="spellStart"/>
      <w:r w:rsidRPr="001A28CF">
        <w:rPr>
          <w:rFonts w:cstheme="minorHAnsi"/>
          <w:sz w:val="24"/>
          <w:szCs w:val="24"/>
        </w:rPr>
        <w:t>Vivarelli</w:t>
      </w:r>
      <w:proofErr w:type="spellEnd"/>
      <w:r w:rsidRPr="001A28CF">
        <w:rPr>
          <w:rFonts w:cstheme="minorHAnsi"/>
          <w:sz w:val="24"/>
          <w:szCs w:val="24"/>
        </w:rPr>
        <w:t>, Josef Müller-</w:t>
      </w:r>
      <w:proofErr w:type="spellStart"/>
      <w:r w:rsidRPr="001A28CF">
        <w:rPr>
          <w:rFonts w:cstheme="minorHAnsi"/>
          <w:sz w:val="24"/>
          <w:szCs w:val="24"/>
        </w:rPr>
        <w:t>Brockmann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Armin Hofmann, Herbert </w:t>
      </w:r>
      <w:proofErr w:type="spellStart"/>
      <w:r>
        <w:rPr>
          <w:rFonts w:cstheme="minorHAnsi"/>
          <w:sz w:val="24"/>
          <w:szCs w:val="24"/>
        </w:rPr>
        <w:t>Leupin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DD4299" w:rsidRPr="00DD4299" w:rsidRDefault="00DD4299" w:rsidP="00DD429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Pr="00DD4299">
        <w:rPr>
          <w:rFonts w:cstheme="minorHAnsi"/>
          <w:sz w:val="24"/>
          <w:szCs w:val="24"/>
        </w:rPr>
        <w:t>Publika</w:t>
      </w:r>
      <w:r>
        <w:rPr>
          <w:rFonts w:cstheme="minorHAnsi"/>
          <w:sz w:val="24"/>
          <w:szCs w:val="24"/>
        </w:rPr>
        <w:t xml:space="preserve">ce v off-line a on-line prostředí – </w:t>
      </w:r>
      <w:r w:rsidRPr="00DD4299">
        <w:rPr>
          <w:rFonts w:cstheme="minorHAnsi"/>
          <w:sz w:val="24"/>
          <w:szCs w:val="24"/>
        </w:rPr>
        <w:t xml:space="preserve">role knižního a publikačního designu </w:t>
      </w:r>
      <w:r w:rsidR="00352984">
        <w:rPr>
          <w:rFonts w:cstheme="minorHAnsi"/>
          <w:sz w:val="24"/>
          <w:szCs w:val="24"/>
        </w:rPr>
        <w:br/>
      </w:r>
      <w:r w:rsidRPr="00DD4299">
        <w:rPr>
          <w:rFonts w:cstheme="minorHAnsi"/>
          <w:sz w:val="24"/>
          <w:szCs w:val="24"/>
        </w:rPr>
        <w:t>v kontextu off</w:t>
      </w:r>
      <w:r>
        <w:rPr>
          <w:rFonts w:cstheme="minorHAnsi"/>
          <w:sz w:val="24"/>
          <w:szCs w:val="24"/>
        </w:rPr>
        <w:t>-</w:t>
      </w:r>
      <w:r w:rsidRPr="00DD4299">
        <w:rPr>
          <w:rFonts w:cstheme="minorHAnsi"/>
          <w:sz w:val="24"/>
          <w:szCs w:val="24"/>
        </w:rPr>
        <w:t>line a on</w:t>
      </w:r>
      <w:r w:rsidR="00E71F0F">
        <w:rPr>
          <w:rFonts w:cstheme="minorHAnsi"/>
          <w:sz w:val="24"/>
          <w:szCs w:val="24"/>
        </w:rPr>
        <w:t>-line prostředí</w:t>
      </w:r>
      <w:r w:rsidR="00352984">
        <w:rPr>
          <w:rFonts w:cstheme="minorHAnsi"/>
          <w:sz w:val="24"/>
          <w:szCs w:val="24"/>
        </w:rPr>
        <w:t xml:space="preserve"> + jejich interaktivita</w:t>
      </w:r>
      <w:r w:rsidR="00E71F0F">
        <w:rPr>
          <w:rFonts w:cstheme="minorHAnsi"/>
          <w:sz w:val="24"/>
          <w:szCs w:val="24"/>
        </w:rPr>
        <w:t>.</w:t>
      </w:r>
      <w:r w:rsidR="00352984">
        <w:rPr>
          <w:rFonts w:cstheme="minorHAnsi"/>
          <w:sz w:val="24"/>
          <w:szCs w:val="24"/>
        </w:rPr>
        <w:t xml:space="preserve"> </w:t>
      </w:r>
      <w:r w:rsidR="00E71F0F">
        <w:rPr>
          <w:rFonts w:cstheme="minorHAnsi"/>
          <w:sz w:val="24"/>
          <w:szCs w:val="24"/>
        </w:rPr>
        <w:t>O</w:t>
      </w:r>
      <w:r w:rsidRPr="00DD4299">
        <w:rPr>
          <w:rFonts w:cstheme="minorHAnsi"/>
          <w:sz w:val="24"/>
          <w:szCs w:val="24"/>
        </w:rPr>
        <w:t>bsah vs. layout v návaznosti na sdělení obsahu</w:t>
      </w:r>
      <w:r w:rsidR="00352984">
        <w:rPr>
          <w:rFonts w:cstheme="minorHAnsi"/>
          <w:sz w:val="24"/>
          <w:szCs w:val="24"/>
        </w:rPr>
        <w:t xml:space="preserve"> + písmo a typografie</w:t>
      </w:r>
      <w:r w:rsidRPr="00DD4299">
        <w:rPr>
          <w:rFonts w:cstheme="minorHAnsi"/>
          <w:sz w:val="24"/>
          <w:szCs w:val="24"/>
        </w:rPr>
        <w:t xml:space="preserve"> (magazín, kniha, e-</w:t>
      </w:r>
      <w:proofErr w:type="spellStart"/>
      <w:r w:rsidRPr="00DD4299">
        <w:rPr>
          <w:rFonts w:cstheme="minorHAnsi"/>
          <w:sz w:val="24"/>
          <w:szCs w:val="24"/>
        </w:rPr>
        <w:t>zin</w:t>
      </w:r>
      <w:proofErr w:type="spellEnd"/>
      <w:r w:rsidRPr="00DD4299">
        <w:rPr>
          <w:rFonts w:cstheme="minorHAnsi"/>
          <w:sz w:val="24"/>
          <w:szCs w:val="24"/>
        </w:rPr>
        <w:t>, odborná literatura)</w:t>
      </w:r>
      <w:r w:rsidR="00E71F0F">
        <w:rPr>
          <w:rFonts w:cstheme="minorHAnsi"/>
          <w:sz w:val="24"/>
          <w:szCs w:val="24"/>
        </w:rPr>
        <w:t>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16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E71F0F">
        <w:rPr>
          <w:rFonts w:cstheme="minorHAnsi"/>
          <w:b/>
          <w:sz w:val="24"/>
          <w:szCs w:val="24"/>
        </w:rPr>
        <w:t xml:space="preserve">a) </w:t>
      </w:r>
      <w:r w:rsidRPr="001A28CF">
        <w:rPr>
          <w:rFonts w:cstheme="minorHAnsi"/>
          <w:sz w:val="24"/>
          <w:szCs w:val="24"/>
        </w:rPr>
        <w:t>I</w:t>
      </w:r>
      <w:r w:rsidR="00C26AEB">
        <w:rPr>
          <w:rFonts w:cstheme="minorHAnsi"/>
          <w:sz w:val="24"/>
          <w:szCs w:val="24"/>
        </w:rPr>
        <w:t>tálie a „milánský styl“ po 2.</w:t>
      </w:r>
      <w:r w:rsidRPr="001A28CF">
        <w:rPr>
          <w:rFonts w:cstheme="minorHAnsi"/>
          <w:sz w:val="24"/>
          <w:szCs w:val="24"/>
        </w:rPr>
        <w:t xml:space="preserve"> světové válce. Studio </w:t>
      </w:r>
      <w:proofErr w:type="spellStart"/>
      <w:r w:rsidRPr="001A28CF">
        <w:rPr>
          <w:rFonts w:cstheme="minorHAnsi"/>
          <w:sz w:val="24"/>
          <w:szCs w:val="24"/>
        </w:rPr>
        <w:t>Boggeri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Luigi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Veronesi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Xanti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Schawinsky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Erberto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Carboni</w:t>
      </w:r>
      <w:proofErr w:type="spellEnd"/>
      <w:r w:rsidRPr="001A28CF">
        <w:rPr>
          <w:rFonts w:cstheme="minorHAnsi"/>
          <w:sz w:val="24"/>
          <w:szCs w:val="24"/>
        </w:rPr>
        <w:t xml:space="preserve">, Bruno </w:t>
      </w:r>
      <w:proofErr w:type="spellStart"/>
      <w:r w:rsidRPr="001A28CF">
        <w:rPr>
          <w:rFonts w:cstheme="minorHAnsi"/>
          <w:sz w:val="24"/>
          <w:szCs w:val="24"/>
        </w:rPr>
        <w:t>Munari</w:t>
      </w:r>
      <w:proofErr w:type="spellEnd"/>
      <w:r w:rsidRPr="001A28CF">
        <w:rPr>
          <w:rFonts w:cstheme="minorHAnsi"/>
          <w:sz w:val="24"/>
          <w:szCs w:val="24"/>
        </w:rPr>
        <w:t xml:space="preserve">, Max </w:t>
      </w:r>
      <w:proofErr w:type="spellStart"/>
      <w:r w:rsidRPr="001A28CF">
        <w:rPr>
          <w:rFonts w:cstheme="minorHAnsi"/>
          <w:sz w:val="24"/>
          <w:szCs w:val="24"/>
        </w:rPr>
        <w:t>Huber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Albe</w:t>
      </w:r>
      <w:proofErr w:type="spellEnd"/>
      <w:r w:rsidRPr="001A28CF">
        <w:rPr>
          <w:rFonts w:cstheme="minorHAnsi"/>
          <w:sz w:val="24"/>
          <w:szCs w:val="24"/>
        </w:rPr>
        <w:t xml:space="preserve"> Steiner, Giovanni </w:t>
      </w:r>
      <w:proofErr w:type="spellStart"/>
      <w:r w:rsidRPr="001A28CF">
        <w:rPr>
          <w:rFonts w:cstheme="minorHAnsi"/>
          <w:sz w:val="24"/>
          <w:szCs w:val="24"/>
        </w:rPr>
        <w:t>Pintori</w:t>
      </w:r>
      <w:proofErr w:type="spellEnd"/>
      <w:r w:rsidRPr="001A28CF">
        <w:rPr>
          <w:rFonts w:cstheme="minorHAnsi"/>
          <w:sz w:val="24"/>
          <w:szCs w:val="24"/>
        </w:rPr>
        <w:t xml:space="preserve">, Franco </w:t>
      </w:r>
      <w:proofErr w:type="spellStart"/>
      <w:r w:rsidRPr="001A28CF">
        <w:rPr>
          <w:rFonts w:cstheme="minorHAnsi"/>
          <w:sz w:val="24"/>
          <w:szCs w:val="24"/>
        </w:rPr>
        <w:t>Grignani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Massimo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Vignelli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E71F0F" w:rsidRDefault="00E71F0F" w:rsidP="0035298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="00352984">
        <w:rPr>
          <w:rFonts w:cstheme="minorHAnsi"/>
          <w:sz w:val="24"/>
          <w:szCs w:val="24"/>
        </w:rPr>
        <w:t xml:space="preserve">Digitální design – </w:t>
      </w:r>
      <w:r w:rsidR="00352984" w:rsidRPr="00352984">
        <w:rPr>
          <w:rFonts w:cstheme="minorHAnsi"/>
          <w:sz w:val="24"/>
          <w:szCs w:val="24"/>
        </w:rPr>
        <w:t>současn</w:t>
      </w:r>
      <w:r w:rsidR="00352984">
        <w:rPr>
          <w:rFonts w:cstheme="minorHAnsi"/>
          <w:sz w:val="24"/>
          <w:szCs w:val="24"/>
        </w:rPr>
        <w:t>é trendy v digitálním designu (role UX/UI, specifika prostředí  web/</w:t>
      </w:r>
      <w:proofErr w:type="spellStart"/>
      <w:r w:rsidR="00352984">
        <w:rPr>
          <w:rFonts w:cstheme="minorHAnsi"/>
          <w:sz w:val="24"/>
          <w:szCs w:val="24"/>
        </w:rPr>
        <w:t>app</w:t>
      </w:r>
      <w:proofErr w:type="spellEnd"/>
      <w:r w:rsidR="00352984">
        <w:rPr>
          <w:rFonts w:cstheme="minorHAnsi"/>
          <w:sz w:val="24"/>
          <w:szCs w:val="24"/>
        </w:rPr>
        <w:t xml:space="preserve">/game design). </w:t>
      </w:r>
      <w:r w:rsidR="00352984" w:rsidRPr="00352984">
        <w:rPr>
          <w:rFonts w:cstheme="minorHAnsi"/>
          <w:sz w:val="24"/>
          <w:szCs w:val="24"/>
        </w:rPr>
        <w:t>Rozšířená a virtuální realita vs</w:t>
      </w:r>
      <w:r w:rsidR="00352984">
        <w:rPr>
          <w:rFonts w:cstheme="minorHAnsi"/>
          <w:sz w:val="24"/>
          <w:szCs w:val="24"/>
        </w:rPr>
        <w:t xml:space="preserve">. </w:t>
      </w:r>
      <w:proofErr w:type="spellStart"/>
      <w:r w:rsidR="00352984">
        <w:rPr>
          <w:rFonts w:cstheme="minorHAnsi"/>
          <w:sz w:val="24"/>
          <w:szCs w:val="24"/>
        </w:rPr>
        <w:t>meta</w:t>
      </w:r>
      <w:r w:rsidR="00352984" w:rsidRPr="00352984">
        <w:rPr>
          <w:rFonts w:cstheme="minorHAnsi"/>
          <w:sz w:val="24"/>
          <w:szCs w:val="24"/>
        </w:rPr>
        <w:t>verse</w:t>
      </w:r>
      <w:proofErr w:type="spellEnd"/>
      <w:r w:rsidR="00352984">
        <w:rPr>
          <w:rFonts w:cstheme="minorHAnsi"/>
          <w:sz w:val="24"/>
          <w:szCs w:val="24"/>
        </w:rPr>
        <w:t xml:space="preserve"> + případové studie.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17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5F1C1F">
        <w:rPr>
          <w:rFonts w:cstheme="minorHAnsi"/>
          <w:b/>
          <w:sz w:val="24"/>
          <w:szCs w:val="24"/>
        </w:rPr>
        <w:t xml:space="preserve">a) </w:t>
      </w:r>
      <w:r w:rsidR="00C26AEB">
        <w:rPr>
          <w:rFonts w:cstheme="minorHAnsi"/>
          <w:sz w:val="24"/>
          <w:szCs w:val="24"/>
        </w:rPr>
        <w:t>Francie po 2.</w:t>
      </w:r>
      <w:r w:rsidRPr="001A28CF">
        <w:rPr>
          <w:rFonts w:cstheme="minorHAnsi"/>
          <w:sz w:val="24"/>
          <w:szCs w:val="24"/>
        </w:rPr>
        <w:t xml:space="preserve"> světové válce. Marcel </w:t>
      </w:r>
      <w:proofErr w:type="spellStart"/>
      <w:r w:rsidRPr="001A28CF">
        <w:rPr>
          <w:rFonts w:cstheme="minorHAnsi"/>
          <w:sz w:val="24"/>
          <w:szCs w:val="24"/>
        </w:rPr>
        <w:t>Jacno</w:t>
      </w:r>
      <w:proofErr w:type="spellEnd"/>
      <w:r w:rsidRPr="001A28CF">
        <w:rPr>
          <w:rFonts w:cstheme="minorHAnsi"/>
          <w:sz w:val="24"/>
          <w:szCs w:val="24"/>
        </w:rPr>
        <w:t xml:space="preserve">, písma Rogera </w:t>
      </w:r>
      <w:proofErr w:type="spellStart"/>
      <w:r w:rsidRPr="001A28CF">
        <w:rPr>
          <w:rFonts w:cstheme="minorHAnsi"/>
          <w:sz w:val="24"/>
          <w:szCs w:val="24"/>
        </w:rPr>
        <w:t>Excoffona</w:t>
      </w:r>
      <w:proofErr w:type="spellEnd"/>
      <w:r w:rsidRPr="001A28CF">
        <w:rPr>
          <w:rFonts w:cstheme="minorHAnsi"/>
          <w:sz w:val="24"/>
          <w:szCs w:val="24"/>
        </w:rPr>
        <w:t xml:space="preserve">, Raymond </w:t>
      </w:r>
      <w:proofErr w:type="spellStart"/>
      <w:r w:rsidRPr="001A28CF">
        <w:rPr>
          <w:rFonts w:cstheme="minorHAnsi"/>
          <w:sz w:val="24"/>
          <w:szCs w:val="24"/>
        </w:rPr>
        <w:t>Savignac</w:t>
      </w:r>
      <w:proofErr w:type="spellEnd"/>
      <w:r w:rsidRPr="001A28CF">
        <w:rPr>
          <w:rFonts w:cstheme="minorHAnsi"/>
          <w:sz w:val="24"/>
          <w:szCs w:val="24"/>
        </w:rPr>
        <w:t xml:space="preserve">, St Atelier </w:t>
      </w:r>
      <w:proofErr w:type="spellStart"/>
      <w:r w:rsidRPr="001A28CF">
        <w:rPr>
          <w:rFonts w:cstheme="minorHAnsi"/>
          <w:sz w:val="24"/>
          <w:szCs w:val="24"/>
        </w:rPr>
        <w:t>Loupot</w:t>
      </w:r>
      <w:proofErr w:type="spellEnd"/>
      <w:r w:rsidRPr="001A28CF">
        <w:rPr>
          <w:rFonts w:cstheme="minorHAnsi"/>
          <w:sz w:val="24"/>
          <w:szCs w:val="24"/>
        </w:rPr>
        <w:t xml:space="preserve">, Jean </w:t>
      </w:r>
      <w:proofErr w:type="spellStart"/>
      <w:r w:rsidRPr="001A28CF">
        <w:rPr>
          <w:rFonts w:cstheme="minorHAnsi"/>
          <w:sz w:val="24"/>
          <w:szCs w:val="24"/>
        </w:rPr>
        <w:t>Widmer</w:t>
      </w:r>
      <w:proofErr w:type="spellEnd"/>
      <w:r w:rsidRPr="001A28CF">
        <w:rPr>
          <w:rFonts w:cstheme="minorHAnsi"/>
          <w:sz w:val="24"/>
          <w:szCs w:val="24"/>
        </w:rPr>
        <w:t xml:space="preserve">. </w:t>
      </w:r>
      <w:proofErr w:type="spellStart"/>
      <w:r w:rsidRPr="001A28CF">
        <w:rPr>
          <w:rFonts w:cstheme="minorHAnsi"/>
          <w:sz w:val="24"/>
          <w:szCs w:val="24"/>
        </w:rPr>
        <w:t>Pi</w:t>
      </w:r>
      <w:r w:rsidR="00C26AEB">
        <w:rPr>
          <w:rFonts w:cstheme="minorHAnsi"/>
          <w:sz w:val="24"/>
          <w:szCs w:val="24"/>
        </w:rPr>
        <w:t>erre</w:t>
      </w:r>
      <w:proofErr w:type="spellEnd"/>
      <w:r w:rsidR="00C26AEB">
        <w:rPr>
          <w:rFonts w:cstheme="minorHAnsi"/>
          <w:sz w:val="24"/>
          <w:szCs w:val="24"/>
        </w:rPr>
        <w:t xml:space="preserve"> </w:t>
      </w:r>
      <w:proofErr w:type="spellStart"/>
      <w:r w:rsidR="00C26AEB">
        <w:rPr>
          <w:rFonts w:cstheme="minorHAnsi"/>
          <w:sz w:val="24"/>
          <w:szCs w:val="24"/>
        </w:rPr>
        <w:t>Faucheux</w:t>
      </w:r>
      <w:proofErr w:type="spellEnd"/>
      <w:r w:rsidR="00C26AEB">
        <w:rPr>
          <w:rFonts w:cstheme="minorHAnsi"/>
          <w:sz w:val="24"/>
          <w:szCs w:val="24"/>
        </w:rPr>
        <w:t xml:space="preserve"> a Robert </w:t>
      </w:r>
      <w:proofErr w:type="spellStart"/>
      <w:r w:rsidR="00C26AEB">
        <w:rPr>
          <w:rFonts w:cstheme="minorHAnsi"/>
          <w:sz w:val="24"/>
          <w:szCs w:val="24"/>
        </w:rPr>
        <w:t>Massin</w:t>
      </w:r>
      <w:proofErr w:type="spellEnd"/>
      <w:r w:rsidR="00C26AEB">
        <w:rPr>
          <w:rFonts w:cstheme="minorHAnsi"/>
          <w:sz w:val="24"/>
          <w:szCs w:val="24"/>
        </w:rPr>
        <w:t>. N</w:t>
      </w:r>
      <w:r w:rsidRPr="001A28CF">
        <w:rPr>
          <w:rFonts w:cstheme="minorHAnsi"/>
          <w:sz w:val="24"/>
          <w:szCs w:val="24"/>
        </w:rPr>
        <w:t xml:space="preserve">ové knižní úpravy. Písma Adriana </w:t>
      </w:r>
      <w:proofErr w:type="spellStart"/>
      <w:r w:rsidRPr="001A28CF">
        <w:rPr>
          <w:rFonts w:cstheme="minorHAnsi"/>
          <w:sz w:val="24"/>
          <w:szCs w:val="24"/>
        </w:rPr>
        <w:t>Frutigera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5F1C1F" w:rsidRDefault="005F1C1F" w:rsidP="00780F4C">
      <w:pPr>
        <w:rPr>
          <w:rFonts w:cstheme="minorHAnsi"/>
          <w:sz w:val="24"/>
          <w:szCs w:val="24"/>
        </w:rPr>
      </w:pPr>
      <w:r w:rsidRPr="005F1C1F">
        <w:rPr>
          <w:rFonts w:cstheme="minorHAnsi"/>
          <w:b/>
          <w:sz w:val="24"/>
          <w:szCs w:val="24"/>
        </w:rPr>
        <w:t xml:space="preserve">       </w:t>
      </w:r>
      <w:r>
        <w:rPr>
          <w:rFonts w:cstheme="minorHAnsi"/>
          <w:b/>
          <w:sz w:val="24"/>
          <w:szCs w:val="24"/>
        </w:rPr>
        <w:t>b</w:t>
      </w:r>
      <w:r w:rsidRPr="005F1C1F">
        <w:rPr>
          <w:rFonts w:cstheme="minorHAnsi"/>
          <w:b/>
          <w:sz w:val="24"/>
          <w:szCs w:val="24"/>
        </w:rPr>
        <w:t>)</w:t>
      </w:r>
      <w:r w:rsidRPr="005F1C1F">
        <w:rPr>
          <w:rFonts w:cstheme="minorHAnsi"/>
          <w:sz w:val="24"/>
          <w:szCs w:val="24"/>
        </w:rPr>
        <w:t xml:space="preserve"> </w:t>
      </w:r>
      <w:proofErr w:type="spellStart"/>
      <w:r w:rsidR="00780F4C">
        <w:rPr>
          <w:rFonts w:cstheme="minorHAnsi"/>
          <w:sz w:val="24"/>
          <w:szCs w:val="24"/>
        </w:rPr>
        <w:t>C</w:t>
      </w:r>
      <w:r w:rsidR="00780F4C" w:rsidRPr="00780F4C">
        <w:rPr>
          <w:rFonts w:cstheme="minorHAnsi"/>
          <w:sz w:val="24"/>
          <w:szCs w:val="24"/>
        </w:rPr>
        <w:t>reative</w:t>
      </w:r>
      <w:proofErr w:type="spellEnd"/>
      <w:r w:rsidR="00780F4C" w:rsidRPr="00780F4C">
        <w:rPr>
          <w:rFonts w:cstheme="minorHAnsi"/>
          <w:sz w:val="24"/>
          <w:szCs w:val="24"/>
        </w:rPr>
        <w:t xml:space="preserve"> </w:t>
      </w:r>
      <w:proofErr w:type="spellStart"/>
      <w:r w:rsidR="00780F4C" w:rsidRPr="00780F4C">
        <w:rPr>
          <w:rFonts w:cstheme="minorHAnsi"/>
          <w:sz w:val="24"/>
          <w:szCs w:val="24"/>
        </w:rPr>
        <w:t>b</w:t>
      </w:r>
      <w:r w:rsidR="00780F4C">
        <w:rPr>
          <w:rFonts w:cstheme="minorHAnsi"/>
          <w:sz w:val="24"/>
          <w:szCs w:val="24"/>
        </w:rPr>
        <w:t>rief</w:t>
      </w:r>
      <w:proofErr w:type="spellEnd"/>
      <w:r w:rsidR="00780F4C">
        <w:rPr>
          <w:rFonts w:cstheme="minorHAnsi"/>
          <w:sz w:val="24"/>
          <w:szCs w:val="24"/>
        </w:rPr>
        <w:t xml:space="preserve"> a jeho role při tvorbě reklamní koncepce (dokument a jeho struktura</w:t>
      </w:r>
      <w:r w:rsidR="00780F4C" w:rsidRPr="00780F4C">
        <w:rPr>
          <w:rFonts w:cstheme="minorHAnsi"/>
          <w:sz w:val="24"/>
          <w:szCs w:val="24"/>
        </w:rPr>
        <w:t xml:space="preserve">, </w:t>
      </w:r>
      <w:r w:rsidR="001D0D88">
        <w:rPr>
          <w:rFonts w:cstheme="minorHAnsi"/>
          <w:sz w:val="24"/>
          <w:szCs w:val="24"/>
        </w:rPr>
        <w:t>možná úskalí</w:t>
      </w:r>
      <w:r w:rsidR="00780F4C">
        <w:rPr>
          <w:rFonts w:cstheme="minorHAnsi"/>
          <w:sz w:val="24"/>
          <w:szCs w:val="24"/>
        </w:rPr>
        <w:t xml:space="preserve"> realizace zakázky bez kreativního </w:t>
      </w:r>
      <w:proofErr w:type="spellStart"/>
      <w:r w:rsidR="00780F4C">
        <w:rPr>
          <w:rFonts w:cstheme="minorHAnsi"/>
          <w:sz w:val="24"/>
          <w:szCs w:val="24"/>
        </w:rPr>
        <w:t>briefu</w:t>
      </w:r>
      <w:proofErr w:type="spellEnd"/>
      <w:r w:rsidR="00780F4C" w:rsidRPr="00780F4C">
        <w:rPr>
          <w:rFonts w:cstheme="minorHAnsi"/>
          <w:sz w:val="24"/>
          <w:szCs w:val="24"/>
        </w:rPr>
        <w:t>, funkce cílové skupiny</w:t>
      </w:r>
      <w:r w:rsidR="00780F4C">
        <w:rPr>
          <w:rFonts w:cstheme="minorHAnsi"/>
          <w:sz w:val="24"/>
          <w:szCs w:val="24"/>
        </w:rPr>
        <w:t xml:space="preserve">, mandatorní požadavky klienta, </w:t>
      </w:r>
      <w:proofErr w:type="spellStart"/>
      <w:r w:rsidR="00780F4C" w:rsidRPr="00780F4C">
        <w:rPr>
          <w:rFonts w:cstheme="minorHAnsi"/>
          <w:sz w:val="24"/>
          <w:szCs w:val="24"/>
        </w:rPr>
        <w:t>human</w:t>
      </w:r>
      <w:proofErr w:type="spellEnd"/>
      <w:r w:rsidR="00780F4C" w:rsidRPr="00780F4C">
        <w:rPr>
          <w:rFonts w:cstheme="minorHAnsi"/>
          <w:sz w:val="24"/>
          <w:szCs w:val="24"/>
        </w:rPr>
        <w:t xml:space="preserve"> </w:t>
      </w:r>
      <w:proofErr w:type="spellStart"/>
      <w:r w:rsidR="00780F4C" w:rsidRPr="00780F4C">
        <w:rPr>
          <w:rFonts w:cstheme="minorHAnsi"/>
          <w:sz w:val="24"/>
          <w:szCs w:val="24"/>
        </w:rPr>
        <w:t>insights</w:t>
      </w:r>
      <w:proofErr w:type="spellEnd"/>
      <w:r w:rsidR="00780F4C">
        <w:rPr>
          <w:rFonts w:cstheme="minorHAnsi"/>
          <w:sz w:val="24"/>
          <w:szCs w:val="24"/>
        </w:rPr>
        <w:t>)</w:t>
      </w:r>
      <w:r w:rsidR="00780F4C" w:rsidRPr="00780F4C">
        <w:rPr>
          <w:rFonts w:cstheme="minorHAnsi"/>
          <w:sz w:val="24"/>
          <w:szCs w:val="24"/>
        </w:rPr>
        <w:t>.</w:t>
      </w:r>
    </w:p>
    <w:p w:rsidR="001A28CF" w:rsidRDefault="001A28CF" w:rsidP="001A28CF">
      <w:pPr>
        <w:rPr>
          <w:rFonts w:cstheme="minorHAnsi"/>
          <w:sz w:val="24"/>
          <w:szCs w:val="24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18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780F4C">
        <w:rPr>
          <w:rFonts w:cstheme="minorHAnsi"/>
          <w:b/>
          <w:sz w:val="24"/>
          <w:szCs w:val="24"/>
        </w:rPr>
        <w:t xml:space="preserve">a) </w:t>
      </w:r>
      <w:r w:rsidR="00C26AEB">
        <w:rPr>
          <w:rFonts w:cstheme="minorHAnsi"/>
          <w:sz w:val="24"/>
          <w:szCs w:val="24"/>
        </w:rPr>
        <w:t xml:space="preserve">Británie po 2. světové válce. </w:t>
      </w:r>
      <w:r w:rsidRPr="001A28CF">
        <w:rPr>
          <w:rFonts w:cstheme="minorHAnsi"/>
          <w:sz w:val="24"/>
          <w:szCs w:val="24"/>
        </w:rPr>
        <w:t xml:space="preserve">John </w:t>
      </w:r>
      <w:proofErr w:type="spellStart"/>
      <w:r w:rsidRPr="001A28CF">
        <w:rPr>
          <w:rFonts w:cstheme="minorHAnsi"/>
          <w:sz w:val="24"/>
          <w:szCs w:val="24"/>
        </w:rPr>
        <w:t>Piper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Ashley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Havinden</w:t>
      </w:r>
      <w:proofErr w:type="spellEnd"/>
      <w:r w:rsidRPr="001A28CF">
        <w:rPr>
          <w:rFonts w:cstheme="minorHAnsi"/>
          <w:sz w:val="24"/>
          <w:szCs w:val="24"/>
        </w:rPr>
        <w:t xml:space="preserve">, Anthony </w:t>
      </w:r>
      <w:proofErr w:type="spellStart"/>
      <w:r w:rsidRPr="001A28CF">
        <w:rPr>
          <w:rFonts w:cstheme="minorHAnsi"/>
          <w:sz w:val="24"/>
          <w:szCs w:val="24"/>
        </w:rPr>
        <w:t>Froshaug</w:t>
      </w:r>
      <w:proofErr w:type="spellEnd"/>
      <w:r w:rsidRPr="001A28CF">
        <w:rPr>
          <w:rFonts w:cstheme="minorHAnsi"/>
          <w:sz w:val="24"/>
          <w:szCs w:val="24"/>
        </w:rPr>
        <w:t xml:space="preserve">, Hans </w:t>
      </w:r>
      <w:proofErr w:type="spellStart"/>
      <w:r w:rsidRPr="001A28CF">
        <w:rPr>
          <w:rFonts w:cstheme="minorHAnsi"/>
          <w:sz w:val="24"/>
          <w:szCs w:val="24"/>
        </w:rPr>
        <w:t>Schleger</w:t>
      </w:r>
      <w:proofErr w:type="spellEnd"/>
      <w:r w:rsidRPr="001A28CF">
        <w:rPr>
          <w:rFonts w:cstheme="minorHAnsi"/>
          <w:sz w:val="24"/>
          <w:szCs w:val="24"/>
        </w:rPr>
        <w:t xml:space="preserve">, Robin </w:t>
      </w:r>
      <w:proofErr w:type="spellStart"/>
      <w:r w:rsidRPr="001A28CF">
        <w:rPr>
          <w:rFonts w:cstheme="minorHAnsi"/>
          <w:sz w:val="24"/>
          <w:szCs w:val="24"/>
        </w:rPr>
        <w:t>Fior</w:t>
      </w:r>
      <w:proofErr w:type="spellEnd"/>
      <w:r w:rsidRPr="001A28CF">
        <w:rPr>
          <w:rFonts w:cstheme="minorHAnsi"/>
          <w:sz w:val="24"/>
          <w:szCs w:val="24"/>
        </w:rPr>
        <w:t xml:space="preserve">, Derek </w:t>
      </w:r>
      <w:proofErr w:type="spellStart"/>
      <w:r w:rsidRPr="001A28CF">
        <w:rPr>
          <w:rFonts w:cstheme="minorHAnsi"/>
          <w:sz w:val="24"/>
          <w:szCs w:val="24"/>
        </w:rPr>
        <w:t>Birdsall</w:t>
      </w:r>
      <w:proofErr w:type="spellEnd"/>
      <w:r w:rsidRPr="001A28CF">
        <w:rPr>
          <w:rFonts w:cstheme="minorHAnsi"/>
          <w:sz w:val="24"/>
          <w:szCs w:val="24"/>
        </w:rPr>
        <w:t xml:space="preserve">, Alan </w:t>
      </w:r>
      <w:proofErr w:type="spellStart"/>
      <w:r w:rsidRPr="001A28CF">
        <w:rPr>
          <w:rFonts w:cstheme="minorHAnsi"/>
          <w:sz w:val="24"/>
          <w:szCs w:val="24"/>
        </w:rPr>
        <w:t>Fletcher</w:t>
      </w:r>
      <w:proofErr w:type="spellEnd"/>
      <w:r w:rsidRPr="001A28CF">
        <w:rPr>
          <w:rFonts w:cstheme="minorHAnsi"/>
          <w:sz w:val="24"/>
          <w:szCs w:val="24"/>
        </w:rPr>
        <w:t xml:space="preserve"> a </w:t>
      </w:r>
      <w:proofErr w:type="spellStart"/>
      <w:r w:rsidRPr="001A28CF">
        <w:rPr>
          <w:rFonts w:cstheme="minorHAnsi"/>
          <w:sz w:val="24"/>
          <w:szCs w:val="24"/>
        </w:rPr>
        <w:t>Fletcher</w:t>
      </w:r>
      <w:proofErr w:type="spellEnd"/>
      <w:r w:rsidRPr="001A28CF">
        <w:rPr>
          <w:rFonts w:cstheme="minorHAnsi"/>
          <w:sz w:val="24"/>
          <w:szCs w:val="24"/>
        </w:rPr>
        <w:t>/</w:t>
      </w:r>
      <w:proofErr w:type="spellStart"/>
      <w:r w:rsidRPr="001A28CF">
        <w:rPr>
          <w:rFonts w:cstheme="minorHAnsi"/>
          <w:sz w:val="24"/>
          <w:szCs w:val="24"/>
        </w:rPr>
        <w:t>Forbes</w:t>
      </w:r>
      <w:proofErr w:type="spellEnd"/>
      <w:r w:rsidRPr="001A28CF">
        <w:rPr>
          <w:rFonts w:cstheme="minorHAnsi"/>
          <w:sz w:val="24"/>
          <w:szCs w:val="24"/>
        </w:rPr>
        <w:t xml:space="preserve">/Gill, Paul Peter </w:t>
      </w:r>
      <w:proofErr w:type="spellStart"/>
      <w:r w:rsidRPr="001A28CF">
        <w:rPr>
          <w:rFonts w:cstheme="minorHAnsi"/>
          <w:sz w:val="24"/>
          <w:szCs w:val="24"/>
        </w:rPr>
        <w:t>Piech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Jock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Kinneir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Germano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Facetti</w:t>
      </w:r>
      <w:proofErr w:type="spellEnd"/>
      <w:r w:rsidRPr="001A28CF">
        <w:rPr>
          <w:rFonts w:cstheme="minorHAnsi"/>
          <w:sz w:val="24"/>
          <w:szCs w:val="24"/>
        </w:rPr>
        <w:t xml:space="preserve"> a </w:t>
      </w:r>
      <w:proofErr w:type="spellStart"/>
      <w:r w:rsidRPr="001A28CF">
        <w:rPr>
          <w:rFonts w:cstheme="minorHAnsi"/>
          <w:sz w:val="24"/>
          <w:szCs w:val="24"/>
        </w:rPr>
        <w:t>Penguin</w:t>
      </w:r>
      <w:proofErr w:type="spellEnd"/>
      <w:r w:rsidRPr="001A28CF">
        <w:rPr>
          <w:rFonts w:cstheme="minorHAnsi"/>
          <w:sz w:val="24"/>
          <w:szCs w:val="24"/>
        </w:rPr>
        <w:t xml:space="preserve">, Edward </w:t>
      </w:r>
      <w:proofErr w:type="spellStart"/>
      <w:r w:rsidRPr="001A28CF">
        <w:rPr>
          <w:rFonts w:cstheme="minorHAnsi"/>
          <w:sz w:val="24"/>
          <w:szCs w:val="24"/>
        </w:rPr>
        <w:t>Wright</w:t>
      </w:r>
      <w:proofErr w:type="spellEnd"/>
      <w:r w:rsidRPr="001A28CF">
        <w:rPr>
          <w:rFonts w:cstheme="minorHAnsi"/>
          <w:sz w:val="24"/>
          <w:szCs w:val="24"/>
        </w:rPr>
        <w:t xml:space="preserve">, Richard </w:t>
      </w:r>
      <w:proofErr w:type="spellStart"/>
      <w:r w:rsidRPr="001A28CF">
        <w:rPr>
          <w:rFonts w:cstheme="minorHAnsi"/>
          <w:sz w:val="24"/>
          <w:szCs w:val="24"/>
        </w:rPr>
        <w:t>Hamilton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Ken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Garland</w:t>
      </w:r>
      <w:proofErr w:type="spellEnd"/>
      <w:r w:rsidRPr="001A28CF">
        <w:rPr>
          <w:rFonts w:cstheme="minorHAnsi"/>
          <w:sz w:val="24"/>
          <w:szCs w:val="24"/>
        </w:rPr>
        <w:t xml:space="preserve">, manifest </w:t>
      </w:r>
      <w:proofErr w:type="spellStart"/>
      <w:r w:rsidRPr="001A28CF">
        <w:rPr>
          <w:rFonts w:cstheme="minorHAnsi"/>
          <w:sz w:val="24"/>
          <w:szCs w:val="24"/>
        </w:rPr>
        <w:t>Firs</w:t>
      </w:r>
      <w:r w:rsidR="00683D3E">
        <w:rPr>
          <w:rFonts w:cstheme="minorHAnsi"/>
          <w:sz w:val="24"/>
          <w:szCs w:val="24"/>
        </w:rPr>
        <w:t>t</w:t>
      </w:r>
      <w:proofErr w:type="spellEnd"/>
      <w:r w:rsidR="00683D3E">
        <w:rPr>
          <w:rFonts w:cstheme="minorHAnsi"/>
          <w:sz w:val="24"/>
          <w:szCs w:val="24"/>
        </w:rPr>
        <w:t xml:space="preserve"> </w:t>
      </w:r>
      <w:proofErr w:type="spellStart"/>
      <w:r w:rsidR="00683D3E">
        <w:rPr>
          <w:rFonts w:cstheme="minorHAnsi"/>
          <w:sz w:val="24"/>
          <w:szCs w:val="24"/>
        </w:rPr>
        <w:t>Things</w:t>
      </w:r>
      <w:proofErr w:type="spellEnd"/>
      <w:r w:rsidR="00683D3E">
        <w:rPr>
          <w:rFonts w:cstheme="minorHAnsi"/>
          <w:sz w:val="24"/>
          <w:szCs w:val="24"/>
        </w:rPr>
        <w:t xml:space="preserve"> </w:t>
      </w:r>
      <w:proofErr w:type="spellStart"/>
      <w:r w:rsidR="00683D3E">
        <w:rPr>
          <w:rFonts w:cstheme="minorHAnsi"/>
          <w:sz w:val="24"/>
          <w:szCs w:val="24"/>
        </w:rPr>
        <w:t>First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1A28CF" w:rsidRPr="00780F4C" w:rsidRDefault="00780F4C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>
        <w:rPr>
          <w:rFonts w:cstheme="minorHAnsi"/>
          <w:sz w:val="24"/>
          <w:szCs w:val="24"/>
        </w:rPr>
        <w:t>Funkce</w:t>
      </w:r>
      <w:r w:rsidRPr="00780F4C">
        <w:rPr>
          <w:rFonts w:cstheme="minorHAnsi"/>
          <w:sz w:val="24"/>
          <w:szCs w:val="24"/>
        </w:rPr>
        <w:t xml:space="preserve"> USP (</w:t>
      </w:r>
      <w:proofErr w:type="spellStart"/>
      <w:r w:rsidRPr="00780F4C">
        <w:rPr>
          <w:rFonts w:cstheme="minorHAnsi"/>
          <w:sz w:val="24"/>
          <w:szCs w:val="24"/>
        </w:rPr>
        <w:t>unique</w:t>
      </w:r>
      <w:proofErr w:type="spellEnd"/>
      <w:r w:rsidRPr="00780F4C">
        <w:rPr>
          <w:rFonts w:cstheme="minorHAnsi"/>
          <w:sz w:val="24"/>
          <w:szCs w:val="24"/>
        </w:rPr>
        <w:t xml:space="preserve"> </w:t>
      </w:r>
      <w:proofErr w:type="spellStart"/>
      <w:r w:rsidRPr="00780F4C">
        <w:rPr>
          <w:rFonts w:cstheme="minorHAnsi"/>
          <w:sz w:val="24"/>
          <w:szCs w:val="24"/>
        </w:rPr>
        <w:t>selling</w:t>
      </w:r>
      <w:proofErr w:type="spellEnd"/>
      <w:r w:rsidRPr="00780F4C">
        <w:rPr>
          <w:rFonts w:cstheme="minorHAnsi"/>
          <w:sz w:val="24"/>
          <w:szCs w:val="24"/>
        </w:rPr>
        <w:t xml:space="preserve"> </w:t>
      </w:r>
      <w:proofErr w:type="spellStart"/>
      <w:r w:rsidRPr="00780F4C">
        <w:rPr>
          <w:rFonts w:cstheme="minorHAnsi"/>
          <w:sz w:val="24"/>
          <w:szCs w:val="24"/>
        </w:rPr>
        <w:t>proposition</w:t>
      </w:r>
      <w:proofErr w:type="spellEnd"/>
      <w:r w:rsidRPr="00780F4C">
        <w:rPr>
          <w:rFonts w:cstheme="minorHAnsi"/>
          <w:sz w:val="24"/>
          <w:szCs w:val="24"/>
        </w:rPr>
        <w:t>) produktu při tvorbě reklamního sp</w:t>
      </w:r>
      <w:r>
        <w:rPr>
          <w:rFonts w:cstheme="minorHAnsi"/>
          <w:sz w:val="24"/>
          <w:szCs w:val="24"/>
        </w:rPr>
        <w:t>otu (popis odlišností</w:t>
      </w:r>
      <w:r w:rsidRPr="00780F4C">
        <w:rPr>
          <w:rFonts w:cstheme="minorHAnsi"/>
          <w:sz w:val="24"/>
          <w:szCs w:val="24"/>
        </w:rPr>
        <w:t xml:space="preserve"> v k</w:t>
      </w:r>
      <w:r>
        <w:rPr>
          <w:rFonts w:cstheme="minorHAnsi"/>
          <w:sz w:val="24"/>
          <w:szCs w:val="24"/>
        </w:rPr>
        <w:t>ategorii značek, jedinečnost značky,</w:t>
      </w:r>
      <w:r w:rsidRPr="00780F4C">
        <w:rPr>
          <w:rFonts w:cstheme="minorHAnsi"/>
          <w:sz w:val="24"/>
          <w:szCs w:val="24"/>
        </w:rPr>
        <w:t xml:space="preserve"> prodejní argument</w:t>
      </w:r>
      <w:r>
        <w:rPr>
          <w:rFonts w:cstheme="minorHAnsi"/>
          <w:sz w:val="24"/>
          <w:szCs w:val="24"/>
        </w:rPr>
        <w:t>ace</w:t>
      </w:r>
      <w:r w:rsidRPr="00780F4C">
        <w:rPr>
          <w:rFonts w:cstheme="minorHAnsi"/>
          <w:sz w:val="24"/>
          <w:szCs w:val="24"/>
        </w:rPr>
        <w:t>, čím</w:t>
      </w:r>
      <w:r>
        <w:rPr>
          <w:rFonts w:cstheme="minorHAnsi"/>
          <w:sz w:val="24"/>
          <w:szCs w:val="24"/>
        </w:rPr>
        <w:t xml:space="preserve"> se konkrétní firmy a </w:t>
      </w:r>
      <w:r w:rsidRPr="00780F4C">
        <w:rPr>
          <w:rFonts w:cstheme="minorHAnsi"/>
          <w:sz w:val="24"/>
          <w:szCs w:val="24"/>
        </w:rPr>
        <w:t>produkty liší od jejich přímé konkurence</w:t>
      </w:r>
      <w:r>
        <w:rPr>
          <w:rFonts w:cstheme="minorHAnsi"/>
          <w:sz w:val="24"/>
          <w:szCs w:val="24"/>
        </w:rPr>
        <w:t xml:space="preserve"> + uveďte příklady)</w:t>
      </w:r>
      <w:r w:rsidRPr="00780F4C">
        <w:rPr>
          <w:rFonts w:cstheme="minorHAnsi"/>
          <w:sz w:val="24"/>
          <w:szCs w:val="24"/>
        </w:rPr>
        <w:t>.</w:t>
      </w: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19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61776A">
        <w:rPr>
          <w:rFonts w:cstheme="minorHAnsi"/>
          <w:b/>
          <w:sz w:val="24"/>
          <w:szCs w:val="24"/>
        </w:rPr>
        <w:t xml:space="preserve">a) </w:t>
      </w:r>
      <w:r w:rsidR="00C26AEB">
        <w:rPr>
          <w:rFonts w:cstheme="minorHAnsi"/>
          <w:sz w:val="24"/>
          <w:szCs w:val="24"/>
        </w:rPr>
        <w:t>Německo po 2.</w:t>
      </w:r>
      <w:r w:rsidRPr="001A28CF">
        <w:rPr>
          <w:rFonts w:cstheme="minorHAnsi"/>
          <w:sz w:val="24"/>
          <w:szCs w:val="24"/>
        </w:rPr>
        <w:t xml:space="preserve"> světové válce. Anton </w:t>
      </w:r>
      <w:proofErr w:type="spellStart"/>
      <w:r w:rsidRPr="001A28CF">
        <w:rPr>
          <w:rFonts w:cstheme="minorHAnsi"/>
          <w:sz w:val="24"/>
          <w:szCs w:val="24"/>
        </w:rPr>
        <w:t>Stankowski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Otl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Aicher</w:t>
      </w:r>
      <w:proofErr w:type="spellEnd"/>
      <w:r w:rsidRPr="001A28CF">
        <w:rPr>
          <w:rFonts w:cstheme="minorHAnsi"/>
          <w:sz w:val="24"/>
          <w:szCs w:val="24"/>
        </w:rPr>
        <w:t xml:space="preserve"> a význam školy v Ulmu </w:t>
      </w:r>
      <w:r w:rsidR="00C26AEB">
        <w:rPr>
          <w:rFonts w:cstheme="minorHAnsi"/>
          <w:sz w:val="24"/>
          <w:szCs w:val="24"/>
        </w:rPr>
        <w:t>(</w:t>
      </w:r>
      <w:proofErr w:type="spellStart"/>
      <w:r w:rsidR="00C26AEB">
        <w:rPr>
          <w:rFonts w:cstheme="minorHAnsi"/>
          <w:sz w:val="24"/>
          <w:szCs w:val="24"/>
        </w:rPr>
        <w:t>Hochschule</w:t>
      </w:r>
      <w:proofErr w:type="spellEnd"/>
      <w:r w:rsidR="00C26AEB">
        <w:rPr>
          <w:rFonts w:cstheme="minorHAnsi"/>
          <w:sz w:val="24"/>
          <w:szCs w:val="24"/>
        </w:rPr>
        <w:t xml:space="preserve"> </w:t>
      </w:r>
      <w:proofErr w:type="spellStart"/>
      <w:r w:rsidR="00C26AEB">
        <w:rPr>
          <w:rFonts w:cstheme="minorHAnsi"/>
          <w:sz w:val="24"/>
          <w:szCs w:val="24"/>
        </w:rPr>
        <w:t>für</w:t>
      </w:r>
      <w:proofErr w:type="spellEnd"/>
      <w:r w:rsidR="00C26AEB">
        <w:rPr>
          <w:rFonts w:cstheme="minorHAnsi"/>
          <w:sz w:val="24"/>
          <w:szCs w:val="24"/>
        </w:rPr>
        <w:t xml:space="preserve"> </w:t>
      </w:r>
      <w:proofErr w:type="spellStart"/>
      <w:r w:rsidR="00C26AEB">
        <w:rPr>
          <w:rFonts w:cstheme="minorHAnsi"/>
          <w:sz w:val="24"/>
          <w:szCs w:val="24"/>
        </w:rPr>
        <w:t>Gestaltung</w:t>
      </w:r>
      <w:proofErr w:type="spellEnd"/>
      <w:r w:rsidR="00C26AEB">
        <w:rPr>
          <w:rFonts w:cstheme="minorHAnsi"/>
          <w:sz w:val="24"/>
          <w:szCs w:val="24"/>
        </w:rPr>
        <w:t xml:space="preserve"> Ulm).</w:t>
      </w:r>
      <w:r w:rsidRPr="001A28CF">
        <w:rPr>
          <w:rFonts w:cstheme="minorHAnsi"/>
          <w:sz w:val="24"/>
          <w:szCs w:val="24"/>
        </w:rPr>
        <w:t xml:space="preserve"> Michael </w:t>
      </w:r>
      <w:proofErr w:type="spellStart"/>
      <w:r w:rsidRPr="001A28CF">
        <w:rPr>
          <w:rFonts w:cstheme="minorHAnsi"/>
          <w:sz w:val="24"/>
          <w:szCs w:val="24"/>
        </w:rPr>
        <w:t>Engelmann</w:t>
      </w:r>
      <w:proofErr w:type="spellEnd"/>
      <w:r w:rsidRPr="001A28CF">
        <w:rPr>
          <w:rFonts w:cstheme="minorHAnsi"/>
          <w:sz w:val="24"/>
          <w:szCs w:val="24"/>
        </w:rPr>
        <w:t xml:space="preserve">, Hans </w:t>
      </w:r>
      <w:proofErr w:type="spellStart"/>
      <w:r w:rsidRPr="001A28CF">
        <w:rPr>
          <w:rFonts w:cstheme="minorHAnsi"/>
          <w:sz w:val="24"/>
          <w:szCs w:val="24"/>
        </w:rPr>
        <w:t>Hillmann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Graphicteam</w:t>
      </w:r>
      <w:proofErr w:type="spellEnd"/>
      <w:r w:rsidRPr="001A28CF">
        <w:rPr>
          <w:rFonts w:cstheme="minorHAnsi"/>
          <w:sz w:val="24"/>
          <w:szCs w:val="24"/>
        </w:rPr>
        <w:t xml:space="preserve">, Celestino </w:t>
      </w:r>
      <w:proofErr w:type="spellStart"/>
      <w:r w:rsidRPr="001A28CF">
        <w:rPr>
          <w:rFonts w:cstheme="minorHAnsi"/>
          <w:sz w:val="24"/>
          <w:szCs w:val="24"/>
        </w:rPr>
        <w:t>Piatti</w:t>
      </w:r>
      <w:proofErr w:type="spellEnd"/>
      <w:r w:rsidRPr="001A28CF">
        <w:rPr>
          <w:rFonts w:cstheme="minorHAnsi"/>
          <w:sz w:val="24"/>
          <w:szCs w:val="24"/>
        </w:rPr>
        <w:t>.</w:t>
      </w:r>
    </w:p>
    <w:p w:rsidR="0061776A" w:rsidRDefault="0061776A" w:rsidP="0061776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>
        <w:rPr>
          <w:rFonts w:cstheme="minorHAnsi"/>
          <w:sz w:val="24"/>
          <w:szCs w:val="24"/>
        </w:rPr>
        <w:t>Význam a důležitost</w:t>
      </w:r>
      <w:r w:rsidRPr="0061776A">
        <w:rPr>
          <w:rFonts w:cstheme="minorHAnsi"/>
          <w:sz w:val="24"/>
          <w:szCs w:val="24"/>
        </w:rPr>
        <w:t xml:space="preserve"> </w:t>
      </w:r>
      <w:proofErr w:type="spellStart"/>
      <w:r w:rsidRPr="0061776A">
        <w:rPr>
          <w:rFonts w:cstheme="minorHAnsi"/>
          <w:sz w:val="24"/>
          <w:szCs w:val="24"/>
        </w:rPr>
        <w:t>brand</w:t>
      </w:r>
      <w:proofErr w:type="spellEnd"/>
      <w:r w:rsidRPr="0061776A">
        <w:rPr>
          <w:rFonts w:cstheme="minorHAnsi"/>
          <w:sz w:val="24"/>
          <w:szCs w:val="24"/>
        </w:rPr>
        <w:t xml:space="preserve"> </w:t>
      </w:r>
      <w:proofErr w:type="spellStart"/>
      <w:r w:rsidRPr="0061776A">
        <w:rPr>
          <w:rFonts w:cstheme="minorHAnsi"/>
          <w:sz w:val="24"/>
          <w:szCs w:val="24"/>
        </w:rPr>
        <w:t>positioning</w:t>
      </w:r>
      <w:r>
        <w:rPr>
          <w:rFonts w:cstheme="minorHAnsi"/>
          <w:sz w:val="24"/>
          <w:szCs w:val="24"/>
        </w:rPr>
        <w:t>u</w:t>
      </w:r>
      <w:proofErr w:type="spellEnd"/>
      <w:r w:rsidRPr="0061776A">
        <w:rPr>
          <w:rFonts w:cstheme="minorHAnsi"/>
          <w:sz w:val="24"/>
          <w:szCs w:val="24"/>
        </w:rPr>
        <w:t xml:space="preserve"> pro zna</w:t>
      </w:r>
      <w:r>
        <w:rPr>
          <w:rFonts w:cstheme="minorHAnsi"/>
          <w:sz w:val="24"/>
          <w:szCs w:val="24"/>
        </w:rPr>
        <w:t xml:space="preserve">čku (popis cílových skupin, výjimečnost značky, jaké místo zaujímá a čím se odlišuje </w:t>
      </w:r>
      <w:r w:rsidRPr="0061776A">
        <w:rPr>
          <w:rFonts w:cstheme="minorHAnsi"/>
          <w:sz w:val="24"/>
          <w:szCs w:val="24"/>
        </w:rPr>
        <w:t>značka v myslích zákazníků</w:t>
      </w:r>
      <w:r>
        <w:rPr>
          <w:rFonts w:cstheme="minorHAnsi"/>
          <w:sz w:val="24"/>
          <w:szCs w:val="24"/>
        </w:rPr>
        <w:t xml:space="preserve"> + uveďte příklady</w:t>
      </w:r>
      <w:r w:rsidR="005E219E">
        <w:rPr>
          <w:rFonts w:cstheme="minorHAnsi"/>
          <w:sz w:val="24"/>
          <w:szCs w:val="24"/>
        </w:rPr>
        <w:t>)</w:t>
      </w:r>
      <w:r w:rsidRPr="0061776A">
        <w:rPr>
          <w:rFonts w:cstheme="minorHAnsi"/>
          <w:sz w:val="24"/>
          <w:szCs w:val="24"/>
        </w:rPr>
        <w:t>.</w:t>
      </w:r>
    </w:p>
    <w:p w:rsidR="001A28CF" w:rsidRPr="00DE1B2C" w:rsidRDefault="001A28CF" w:rsidP="001A28CF">
      <w:pPr>
        <w:rPr>
          <w:rFonts w:cstheme="minorHAnsi"/>
          <w:sz w:val="28"/>
          <w:szCs w:val="28"/>
        </w:rPr>
      </w:pPr>
    </w:p>
    <w:p w:rsidR="001A28CF" w:rsidRDefault="001A28CF" w:rsidP="001A28C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20</w:t>
      </w:r>
      <w:r w:rsidRPr="00B06F3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4"/>
          <w:szCs w:val="24"/>
        </w:rPr>
        <w:t xml:space="preserve"> </w:t>
      </w:r>
      <w:r w:rsidR="005E219E">
        <w:rPr>
          <w:rFonts w:cstheme="minorHAnsi"/>
          <w:b/>
          <w:sz w:val="24"/>
          <w:szCs w:val="24"/>
        </w:rPr>
        <w:t xml:space="preserve">a) </w:t>
      </w:r>
      <w:r w:rsidR="00C26AEB">
        <w:rPr>
          <w:rFonts w:cstheme="minorHAnsi"/>
          <w:sz w:val="24"/>
          <w:szCs w:val="24"/>
        </w:rPr>
        <w:t>Nizozemí po 2.</w:t>
      </w:r>
      <w:r w:rsidRPr="001A28CF">
        <w:rPr>
          <w:rFonts w:cstheme="minorHAnsi"/>
          <w:sz w:val="24"/>
          <w:szCs w:val="24"/>
        </w:rPr>
        <w:t xml:space="preserve"> světové válce. </w:t>
      </w:r>
      <w:proofErr w:type="spellStart"/>
      <w:r w:rsidRPr="001A28CF">
        <w:rPr>
          <w:rFonts w:cstheme="minorHAnsi"/>
          <w:sz w:val="24"/>
          <w:szCs w:val="24"/>
        </w:rPr>
        <w:t>Willem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Sandberg</w:t>
      </w:r>
      <w:proofErr w:type="spellEnd"/>
      <w:r w:rsidRPr="001A28CF">
        <w:rPr>
          <w:rFonts w:cstheme="minorHAnsi"/>
          <w:sz w:val="24"/>
          <w:szCs w:val="24"/>
        </w:rPr>
        <w:t xml:space="preserve">, Friedrich </w:t>
      </w:r>
      <w:proofErr w:type="spellStart"/>
      <w:r w:rsidRPr="001A28CF">
        <w:rPr>
          <w:rFonts w:cstheme="minorHAnsi"/>
          <w:sz w:val="24"/>
          <w:szCs w:val="24"/>
        </w:rPr>
        <w:t>Vordemberge-Gildewart</w:t>
      </w:r>
      <w:proofErr w:type="spellEnd"/>
      <w:r w:rsidRPr="001A28CF">
        <w:rPr>
          <w:rFonts w:cstheme="minorHAnsi"/>
          <w:sz w:val="24"/>
          <w:szCs w:val="24"/>
        </w:rPr>
        <w:t xml:space="preserve">, Otto </w:t>
      </w:r>
      <w:proofErr w:type="spellStart"/>
      <w:r w:rsidRPr="001A28CF">
        <w:rPr>
          <w:rFonts w:cstheme="minorHAnsi"/>
          <w:sz w:val="24"/>
          <w:szCs w:val="24"/>
        </w:rPr>
        <w:t>Treumann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Pieter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Brattinga</w:t>
      </w:r>
      <w:proofErr w:type="spellEnd"/>
      <w:r w:rsidRPr="001A28CF">
        <w:rPr>
          <w:rFonts w:cstheme="minorHAnsi"/>
          <w:sz w:val="24"/>
          <w:szCs w:val="24"/>
        </w:rPr>
        <w:t xml:space="preserve">, </w:t>
      </w:r>
      <w:proofErr w:type="spellStart"/>
      <w:r w:rsidRPr="001A28CF">
        <w:rPr>
          <w:rFonts w:cstheme="minorHAnsi"/>
          <w:sz w:val="24"/>
          <w:szCs w:val="24"/>
        </w:rPr>
        <w:t>Wim</w:t>
      </w:r>
      <w:proofErr w:type="spellEnd"/>
      <w:r w:rsidRPr="001A28CF">
        <w:rPr>
          <w:rFonts w:cstheme="minorHAnsi"/>
          <w:sz w:val="24"/>
          <w:szCs w:val="24"/>
        </w:rPr>
        <w:t xml:space="preserve"> </w:t>
      </w:r>
      <w:proofErr w:type="spellStart"/>
      <w:r w:rsidRPr="001A28CF">
        <w:rPr>
          <w:rFonts w:cstheme="minorHAnsi"/>
          <w:sz w:val="24"/>
          <w:szCs w:val="24"/>
        </w:rPr>
        <w:t>Crouwel</w:t>
      </w:r>
      <w:proofErr w:type="spellEnd"/>
      <w:r w:rsidRPr="001A28CF">
        <w:rPr>
          <w:rFonts w:cstheme="minorHAnsi"/>
          <w:sz w:val="24"/>
          <w:szCs w:val="24"/>
        </w:rPr>
        <w:t xml:space="preserve"> a </w:t>
      </w:r>
      <w:proofErr w:type="spellStart"/>
      <w:r w:rsidRPr="001A28CF">
        <w:rPr>
          <w:rFonts w:cstheme="minorHAnsi"/>
          <w:sz w:val="24"/>
          <w:szCs w:val="24"/>
        </w:rPr>
        <w:t>Total</w:t>
      </w:r>
      <w:proofErr w:type="spellEnd"/>
      <w:r w:rsidRPr="001A28CF">
        <w:rPr>
          <w:rFonts w:cstheme="minorHAnsi"/>
          <w:sz w:val="24"/>
          <w:szCs w:val="24"/>
        </w:rPr>
        <w:t xml:space="preserve"> Design.</w:t>
      </w:r>
    </w:p>
    <w:p w:rsidR="005E219E" w:rsidRDefault="005E219E" w:rsidP="005E219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>
        <w:rPr>
          <w:rFonts w:cstheme="minorHAnsi"/>
          <w:sz w:val="24"/>
          <w:szCs w:val="24"/>
        </w:rPr>
        <w:t>K</w:t>
      </w:r>
      <w:r w:rsidRPr="005E219E">
        <w:rPr>
          <w:rFonts w:cstheme="minorHAnsi"/>
          <w:sz w:val="24"/>
          <w:szCs w:val="24"/>
        </w:rPr>
        <w:t>omunikační strategie znač</w:t>
      </w:r>
      <w:r>
        <w:rPr>
          <w:rFonts w:cstheme="minorHAnsi"/>
          <w:sz w:val="24"/>
          <w:szCs w:val="24"/>
        </w:rPr>
        <w:t xml:space="preserve">ky a její vliv na </w:t>
      </w:r>
      <w:r w:rsidRPr="005E219E">
        <w:rPr>
          <w:rFonts w:cstheme="minorHAnsi"/>
          <w:sz w:val="24"/>
          <w:szCs w:val="24"/>
        </w:rPr>
        <w:t>prodej</w:t>
      </w:r>
      <w:r>
        <w:rPr>
          <w:rFonts w:cstheme="minorHAnsi"/>
          <w:sz w:val="24"/>
          <w:szCs w:val="24"/>
        </w:rPr>
        <w:t xml:space="preserve"> – </w:t>
      </w:r>
      <w:r w:rsidR="003954CE">
        <w:rPr>
          <w:rFonts w:cstheme="minorHAnsi"/>
          <w:sz w:val="24"/>
          <w:szCs w:val="24"/>
        </w:rPr>
        <w:t>marketingová</w:t>
      </w:r>
      <w:r>
        <w:rPr>
          <w:rFonts w:cstheme="minorHAnsi"/>
          <w:sz w:val="24"/>
          <w:szCs w:val="24"/>
        </w:rPr>
        <w:t xml:space="preserve"> strategie cílící </w:t>
      </w:r>
      <w:r w:rsidRPr="005E219E">
        <w:rPr>
          <w:rFonts w:cstheme="minorHAnsi"/>
          <w:sz w:val="24"/>
          <w:szCs w:val="24"/>
        </w:rPr>
        <w:t>na současné i potenci</w:t>
      </w:r>
      <w:r>
        <w:rPr>
          <w:rFonts w:cstheme="minorHAnsi"/>
          <w:sz w:val="24"/>
          <w:szCs w:val="24"/>
        </w:rPr>
        <w:t>ální zákazníky (</w:t>
      </w:r>
      <w:r w:rsidR="003954CE">
        <w:rPr>
          <w:rFonts w:cstheme="minorHAnsi"/>
          <w:sz w:val="24"/>
          <w:szCs w:val="24"/>
        </w:rPr>
        <w:t xml:space="preserve">jak je přizpůsobena situaci na trhu a </w:t>
      </w:r>
      <w:r w:rsidRPr="005E219E">
        <w:rPr>
          <w:rFonts w:cstheme="minorHAnsi"/>
          <w:sz w:val="24"/>
          <w:szCs w:val="24"/>
        </w:rPr>
        <w:t>jakým způsobem může podnik</w:t>
      </w:r>
      <w:r>
        <w:rPr>
          <w:rFonts w:cstheme="minorHAnsi"/>
          <w:sz w:val="24"/>
          <w:szCs w:val="24"/>
        </w:rPr>
        <w:t xml:space="preserve"> dosáhnout stanovených cílů</w:t>
      </w:r>
      <w:r w:rsidR="003954CE">
        <w:rPr>
          <w:rFonts w:cstheme="minorHAnsi"/>
          <w:sz w:val="24"/>
          <w:szCs w:val="24"/>
        </w:rPr>
        <w:t xml:space="preserve"> + v</w:t>
      </w:r>
      <w:r w:rsidRPr="005E219E">
        <w:rPr>
          <w:rFonts w:cstheme="minorHAnsi"/>
          <w:sz w:val="24"/>
          <w:szCs w:val="24"/>
        </w:rPr>
        <w:t>ysvětlete vhodný výběr marketingového sdělení</w:t>
      </w:r>
      <w:r w:rsidR="003954CE">
        <w:rPr>
          <w:rFonts w:cstheme="minorHAnsi"/>
          <w:sz w:val="24"/>
          <w:szCs w:val="24"/>
        </w:rPr>
        <w:t>). D</w:t>
      </w:r>
      <w:r w:rsidRPr="005E219E">
        <w:rPr>
          <w:rFonts w:cstheme="minorHAnsi"/>
          <w:sz w:val="24"/>
          <w:szCs w:val="24"/>
        </w:rPr>
        <w:t>ůležito</w:t>
      </w:r>
      <w:r w:rsidR="003954CE">
        <w:rPr>
          <w:rFonts w:cstheme="minorHAnsi"/>
          <w:sz w:val="24"/>
          <w:szCs w:val="24"/>
        </w:rPr>
        <w:t>st kreativního ztvárnění a volby komunikačního i</w:t>
      </w:r>
      <w:r w:rsidRPr="005E219E">
        <w:rPr>
          <w:rFonts w:cstheme="minorHAnsi"/>
          <w:sz w:val="24"/>
          <w:szCs w:val="24"/>
        </w:rPr>
        <w:t xml:space="preserve"> mediálního mixu.</w:t>
      </w:r>
    </w:p>
    <w:p w:rsidR="006C3F5C" w:rsidRPr="00DE1B2C" w:rsidRDefault="006C3F5C" w:rsidP="006C3F5C">
      <w:pPr>
        <w:rPr>
          <w:rFonts w:cstheme="minorHAnsi"/>
          <w:b/>
          <w:sz w:val="28"/>
          <w:szCs w:val="28"/>
        </w:rPr>
      </w:pPr>
    </w:p>
    <w:p w:rsidR="00AE4265" w:rsidRDefault="001A28CF" w:rsidP="006C3F5C">
      <w:pPr>
        <w:rPr>
          <w:rFonts w:cstheme="minorHAnsi"/>
          <w:sz w:val="24"/>
          <w:szCs w:val="24"/>
        </w:rPr>
      </w:pPr>
      <w:r w:rsidRPr="001A28CF">
        <w:rPr>
          <w:rFonts w:cstheme="minorHAnsi"/>
          <w:b/>
          <w:sz w:val="28"/>
          <w:szCs w:val="28"/>
        </w:rPr>
        <w:t>21</w:t>
      </w:r>
      <w:r w:rsidR="00AE4265" w:rsidRPr="001A28CF">
        <w:rPr>
          <w:rFonts w:cstheme="minorHAnsi"/>
          <w:b/>
          <w:sz w:val="28"/>
          <w:szCs w:val="28"/>
        </w:rPr>
        <w:t>.</w:t>
      </w:r>
      <w:r w:rsidR="00AE4265">
        <w:rPr>
          <w:rFonts w:cstheme="minorHAnsi"/>
          <w:b/>
          <w:sz w:val="24"/>
          <w:szCs w:val="24"/>
        </w:rPr>
        <w:t xml:space="preserve"> </w:t>
      </w:r>
      <w:r w:rsidR="003954CE">
        <w:rPr>
          <w:rFonts w:cstheme="minorHAnsi"/>
          <w:b/>
          <w:sz w:val="24"/>
          <w:szCs w:val="24"/>
        </w:rPr>
        <w:t xml:space="preserve">a) </w:t>
      </w:r>
      <w:r w:rsidR="006C3F5C" w:rsidRPr="006C3F5C">
        <w:rPr>
          <w:rFonts w:cstheme="minorHAnsi"/>
          <w:sz w:val="24"/>
          <w:szCs w:val="24"/>
        </w:rPr>
        <w:t>Psychedelie, protest</w:t>
      </w:r>
      <w:r w:rsidR="00C26AEB">
        <w:rPr>
          <w:rFonts w:cstheme="minorHAnsi"/>
          <w:sz w:val="24"/>
          <w:szCs w:val="24"/>
        </w:rPr>
        <w:t xml:space="preserve"> a nové techniky. Konec 60. let:</w:t>
      </w:r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Quentin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Fiore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Félix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Beltrán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René </w:t>
      </w:r>
      <w:proofErr w:type="spellStart"/>
      <w:r w:rsidR="006C3F5C" w:rsidRPr="006C3F5C">
        <w:rPr>
          <w:rFonts w:cstheme="minorHAnsi"/>
          <w:sz w:val="24"/>
          <w:szCs w:val="24"/>
        </w:rPr>
        <w:t>Azcuy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Tony </w:t>
      </w:r>
      <w:proofErr w:type="spellStart"/>
      <w:r w:rsidR="006C3F5C" w:rsidRPr="006C3F5C">
        <w:rPr>
          <w:rFonts w:cstheme="minorHAnsi"/>
          <w:sz w:val="24"/>
          <w:szCs w:val="24"/>
        </w:rPr>
        <w:t>Evora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Kalifornie, underground a alternativa: Victor </w:t>
      </w:r>
      <w:proofErr w:type="spellStart"/>
      <w:r w:rsidR="006C3F5C" w:rsidRPr="006C3F5C">
        <w:rPr>
          <w:rFonts w:cstheme="minorHAnsi"/>
          <w:sz w:val="24"/>
          <w:szCs w:val="24"/>
        </w:rPr>
        <w:t>Moscoso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Lee </w:t>
      </w:r>
      <w:proofErr w:type="spellStart"/>
      <w:r w:rsidR="006C3F5C" w:rsidRPr="006C3F5C">
        <w:rPr>
          <w:rFonts w:cstheme="minorHAnsi"/>
          <w:sz w:val="24"/>
          <w:szCs w:val="24"/>
        </w:rPr>
        <w:t>Con</w:t>
      </w:r>
      <w:r w:rsidR="000D34FC">
        <w:rPr>
          <w:rFonts w:cstheme="minorHAnsi"/>
          <w:sz w:val="24"/>
          <w:szCs w:val="24"/>
        </w:rPr>
        <w:t>klin</w:t>
      </w:r>
      <w:proofErr w:type="spellEnd"/>
      <w:r w:rsidR="000D34FC">
        <w:rPr>
          <w:rFonts w:cstheme="minorHAnsi"/>
          <w:sz w:val="24"/>
          <w:szCs w:val="24"/>
        </w:rPr>
        <w:t xml:space="preserve">, </w:t>
      </w:r>
      <w:proofErr w:type="spellStart"/>
      <w:r w:rsidR="000D34FC">
        <w:rPr>
          <w:rFonts w:cstheme="minorHAnsi"/>
          <w:sz w:val="24"/>
          <w:szCs w:val="24"/>
        </w:rPr>
        <w:t>Pearce</w:t>
      </w:r>
      <w:proofErr w:type="spellEnd"/>
      <w:r w:rsidR="000D34FC">
        <w:rPr>
          <w:rFonts w:cstheme="minorHAnsi"/>
          <w:sz w:val="24"/>
          <w:szCs w:val="24"/>
        </w:rPr>
        <w:t xml:space="preserve"> </w:t>
      </w:r>
      <w:proofErr w:type="spellStart"/>
      <w:r w:rsidR="000D34FC">
        <w:rPr>
          <w:rFonts w:cstheme="minorHAnsi"/>
          <w:sz w:val="24"/>
          <w:szCs w:val="24"/>
        </w:rPr>
        <w:t>Marchbank</w:t>
      </w:r>
      <w:proofErr w:type="spellEnd"/>
      <w:r w:rsidR="000D34FC">
        <w:rPr>
          <w:rFonts w:cstheme="minorHAnsi"/>
          <w:sz w:val="24"/>
          <w:szCs w:val="24"/>
        </w:rPr>
        <w:t>. Protest –</w:t>
      </w:r>
      <w:r w:rsidR="006C3F5C" w:rsidRPr="006C3F5C">
        <w:rPr>
          <w:rFonts w:cstheme="minorHAnsi"/>
          <w:sz w:val="24"/>
          <w:szCs w:val="24"/>
        </w:rPr>
        <w:t xml:space="preserve"> rok 1968 a Vietnam</w:t>
      </w:r>
      <w:r w:rsidR="000D34FC">
        <w:rPr>
          <w:rFonts w:cstheme="minorHAnsi"/>
          <w:sz w:val="24"/>
          <w:szCs w:val="24"/>
        </w:rPr>
        <w:t xml:space="preserve"> –</w:t>
      </w:r>
      <w:r w:rsidR="006C3F5C" w:rsidRPr="006C3F5C">
        <w:rPr>
          <w:rFonts w:cstheme="minorHAnsi"/>
          <w:sz w:val="24"/>
          <w:szCs w:val="24"/>
        </w:rPr>
        <w:t xml:space="preserve"> pouliční plakáty.</w:t>
      </w:r>
    </w:p>
    <w:p w:rsidR="003954CE" w:rsidRDefault="003954CE" w:rsidP="003954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>
        <w:rPr>
          <w:rFonts w:cstheme="minorHAnsi"/>
          <w:sz w:val="24"/>
          <w:szCs w:val="24"/>
        </w:rPr>
        <w:t xml:space="preserve">Brand </w:t>
      </w:r>
      <w:proofErr w:type="spellStart"/>
      <w:r>
        <w:rPr>
          <w:rFonts w:cstheme="minorHAnsi"/>
          <w:sz w:val="24"/>
          <w:szCs w:val="24"/>
        </w:rPr>
        <w:t>strategy</w:t>
      </w:r>
      <w:proofErr w:type="spellEnd"/>
      <w:r>
        <w:rPr>
          <w:rFonts w:cstheme="minorHAnsi"/>
          <w:sz w:val="24"/>
          <w:szCs w:val="24"/>
        </w:rPr>
        <w:t xml:space="preserve"> – v</w:t>
      </w:r>
      <w:r w:rsidRPr="003954CE">
        <w:rPr>
          <w:rFonts w:cstheme="minorHAnsi"/>
          <w:sz w:val="24"/>
          <w:szCs w:val="24"/>
        </w:rPr>
        <w:t>ysvětlete mechanizmy dlouhodobého působ</w:t>
      </w:r>
      <w:r>
        <w:rPr>
          <w:rFonts w:cstheme="minorHAnsi"/>
          <w:sz w:val="24"/>
          <w:szCs w:val="24"/>
        </w:rPr>
        <w:t xml:space="preserve">ení značky na její spotřebitele (kvalita, </w:t>
      </w:r>
      <w:r w:rsidRPr="003954CE">
        <w:rPr>
          <w:rFonts w:cstheme="minorHAnsi"/>
          <w:sz w:val="24"/>
          <w:szCs w:val="24"/>
        </w:rPr>
        <w:t>obchodní strate</w:t>
      </w:r>
      <w:r>
        <w:rPr>
          <w:rFonts w:cstheme="minorHAnsi"/>
          <w:sz w:val="24"/>
          <w:szCs w:val="24"/>
        </w:rPr>
        <w:t>gie, udržitelnost obliby produktu či služby).</w:t>
      </w:r>
    </w:p>
    <w:p w:rsidR="006C3F5C" w:rsidRPr="00DE1B2C" w:rsidRDefault="006C3F5C" w:rsidP="006C3F5C">
      <w:pPr>
        <w:rPr>
          <w:rFonts w:cstheme="minorHAnsi"/>
          <w:b/>
          <w:sz w:val="28"/>
          <w:szCs w:val="28"/>
        </w:rPr>
      </w:pPr>
    </w:p>
    <w:p w:rsidR="00AE4265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22</w:t>
      </w:r>
      <w:r w:rsidR="005D6662" w:rsidRPr="00B06F30">
        <w:rPr>
          <w:rFonts w:cstheme="minorHAnsi"/>
          <w:b/>
          <w:sz w:val="28"/>
          <w:szCs w:val="28"/>
        </w:rPr>
        <w:t>.</w:t>
      </w:r>
      <w:r w:rsidR="005D6662">
        <w:rPr>
          <w:rFonts w:cstheme="minorHAnsi"/>
          <w:b/>
          <w:sz w:val="24"/>
          <w:szCs w:val="24"/>
        </w:rPr>
        <w:t xml:space="preserve"> </w:t>
      </w:r>
      <w:r w:rsidR="003954CE">
        <w:rPr>
          <w:rFonts w:cstheme="minorHAnsi"/>
          <w:b/>
          <w:sz w:val="24"/>
          <w:szCs w:val="24"/>
        </w:rPr>
        <w:t xml:space="preserve">a) </w:t>
      </w:r>
      <w:r w:rsidR="000D34FC">
        <w:rPr>
          <w:rFonts w:cstheme="minorHAnsi"/>
          <w:sz w:val="24"/>
          <w:szCs w:val="24"/>
        </w:rPr>
        <w:t>Nové vlny –</w:t>
      </w:r>
      <w:r w:rsidR="006C3F5C" w:rsidRPr="006C3F5C">
        <w:rPr>
          <w:rFonts w:cstheme="minorHAnsi"/>
          <w:sz w:val="24"/>
          <w:szCs w:val="24"/>
        </w:rPr>
        <w:t xml:space="preserve"> elektroni</w:t>
      </w:r>
      <w:r w:rsidR="00683D3E">
        <w:rPr>
          <w:rFonts w:cstheme="minorHAnsi"/>
          <w:sz w:val="24"/>
          <w:szCs w:val="24"/>
        </w:rPr>
        <w:t>cké technologie –</w:t>
      </w:r>
      <w:r w:rsidR="00C26AEB">
        <w:rPr>
          <w:rFonts w:cstheme="minorHAnsi"/>
          <w:sz w:val="24"/>
          <w:szCs w:val="24"/>
        </w:rPr>
        <w:t xml:space="preserve"> 70. a 80. léta:</w:t>
      </w:r>
      <w:r w:rsidR="006C3F5C" w:rsidRPr="006C3F5C">
        <w:rPr>
          <w:rFonts w:cstheme="minorHAnsi"/>
          <w:sz w:val="24"/>
          <w:szCs w:val="24"/>
        </w:rPr>
        <w:t xml:space="preserve"> Allan Fleming, </w:t>
      </w:r>
      <w:proofErr w:type="spellStart"/>
      <w:r w:rsidR="006C3F5C" w:rsidRPr="006C3F5C">
        <w:rPr>
          <w:rFonts w:cstheme="minorHAnsi"/>
          <w:sz w:val="24"/>
          <w:szCs w:val="24"/>
        </w:rPr>
        <w:t>Landor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Associates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Paula </w:t>
      </w:r>
      <w:proofErr w:type="spellStart"/>
      <w:r w:rsidR="006C3F5C" w:rsidRPr="006C3F5C">
        <w:rPr>
          <w:rFonts w:cstheme="minorHAnsi"/>
          <w:sz w:val="24"/>
          <w:szCs w:val="24"/>
        </w:rPr>
        <w:t>Scher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Jamie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Reid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Barney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Bubbles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David King, Terry Jones, Neville Brody, Peter </w:t>
      </w:r>
      <w:proofErr w:type="spellStart"/>
      <w:r w:rsidR="006C3F5C" w:rsidRPr="006C3F5C">
        <w:rPr>
          <w:rFonts w:cstheme="minorHAnsi"/>
          <w:sz w:val="24"/>
          <w:szCs w:val="24"/>
        </w:rPr>
        <w:t>Saville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Studio </w:t>
      </w:r>
      <w:proofErr w:type="spellStart"/>
      <w:r w:rsidR="006C3F5C" w:rsidRPr="006C3F5C">
        <w:rPr>
          <w:rFonts w:cstheme="minorHAnsi"/>
          <w:sz w:val="24"/>
          <w:szCs w:val="24"/>
        </w:rPr>
        <w:t>Dumbar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Jan van </w:t>
      </w:r>
      <w:proofErr w:type="spellStart"/>
      <w:r w:rsidR="006C3F5C" w:rsidRPr="006C3F5C">
        <w:rPr>
          <w:rFonts w:cstheme="minorHAnsi"/>
          <w:sz w:val="24"/>
          <w:szCs w:val="24"/>
        </w:rPr>
        <w:t>Toorn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Wim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Crowel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Grapus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Jean </w:t>
      </w:r>
      <w:proofErr w:type="spellStart"/>
      <w:r w:rsidR="006C3F5C" w:rsidRPr="006C3F5C">
        <w:rPr>
          <w:rFonts w:cstheme="minorHAnsi"/>
          <w:sz w:val="24"/>
          <w:szCs w:val="24"/>
        </w:rPr>
        <w:t>Widmer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Wolfgang </w:t>
      </w:r>
      <w:proofErr w:type="spellStart"/>
      <w:r w:rsidR="006C3F5C" w:rsidRPr="006C3F5C">
        <w:rPr>
          <w:rFonts w:cstheme="minorHAnsi"/>
          <w:sz w:val="24"/>
          <w:szCs w:val="24"/>
        </w:rPr>
        <w:t>Weingart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Hans-Rudolf </w:t>
      </w:r>
      <w:proofErr w:type="spellStart"/>
      <w:r w:rsidR="006C3F5C" w:rsidRPr="006C3F5C">
        <w:rPr>
          <w:rFonts w:cstheme="minorHAnsi"/>
          <w:sz w:val="24"/>
          <w:szCs w:val="24"/>
        </w:rPr>
        <w:t>Bosshard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Uwe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Loesch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Mimmo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Castellano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japonští grafici. Práce zavedených amerických grafiků: Paul Rand, Saul Bass, </w:t>
      </w:r>
      <w:proofErr w:type="spellStart"/>
      <w:r w:rsidR="006C3F5C" w:rsidRPr="006C3F5C">
        <w:rPr>
          <w:rFonts w:cstheme="minorHAnsi"/>
          <w:sz w:val="24"/>
          <w:szCs w:val="24"/>
        </w:rPr>
        <w:t>Herb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Lubalin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Chermayeff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&amp; </w:t>
      </w:r>
      <w:proofErr w:type="spellStart"/>
      <w:r w:rsidR="006C3F5C" w:rsidRPr="006C3F5C">
        <w:rPr>
          <w:rFonts w:cstheme="minorHAnsi"/>
          <w:sz w:val="24"/>
          <w:szCs w:val="24"/>
        </w:rPr>
        <w:t>Geismar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Massimo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Vignelli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</w:t>
      </w:r>
      <w:proofErr w:type="spellStart"/>
      <w:r w:rsidR="006C3F5C" w:rsidRPr="006C3F5C">
        <w:rPr>
          <w:rFonts w:cstheme="minorHAnsi"/>
          <w:sz w:val="24"/>
          <w:szCs w:val="24"/>
        </w:rPr>
        <w:t>April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Greiman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</w:t>
      </w:r>
      <w:proofErr w:type="spellStart"/>
      <w:r w:rsidR="006C3F5C" w:rsidRPr="006C3F5C">
        <w:rPr>
          <w:rFonts w:cstheme="minorHAnsi"/>
          <w:sz w:val="24"/>
          <w:szCs w:val="24"/>
        </w:rPr>
        <w:t>Emigre</w:t>
      </w:r>
      <w:proofErr w:type="spellEnd"/>
      <w:r w:rsidR="006C3F5C" w:rsidRPr="006C3F5C">
        <w:rPr>
          <w:rFonts w:cstheme="minorHAnsi"/>
          <w:sz w:val="24"/>
          <w:szCs w:val="24"/>
        </w:rPr>
        <w:t>́.</w:t>
      </w:r>
    </w:p>
    <w:p w:rsidR="003954CE" w:rsidRDefault="003954CE" w:rsidP="00ED03A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="00ED03AE" w:rsidRPr="00ED03AE">
        <w:rPr>
          <w:rFonts w:cstheme="minorHAnsi"/>
          <w:sz w:val="24"/>
          <w:szCs w:val="24"/>
        </w:rPr>
        <w:t>SWOT analýza</w:t>
      </w:r>
      <w:r w:rsidR="00ED03AE">
        <w:rPr>
          <w:rFonts w:cstheme="minorHAnsi"/>
          <w:sz w:val="24"/>
          <w:szCs w:val="24"/>
        </w:rPr>
        <w:t xml:space="preserve"> ve vztahu k </w:t>
      </w:r>
      <w:proofErr w:type="spellStart"/>
      <w:r w:rsidR="00ED03AE">
        <w:rPr>
          <w:rFonts w:cstheme="minorHAnsi"/>
          <w:sz w:val="24"/>
          <w:szCs w:val="24"/>
        </w:rPr>
        <w:t>repositioningu</w:t>
      </w:r>
      <w:proofErr w:type="spellEnd"/>
      <w:r w:rsidR="00ED03AE">
        <w:rPr>
          <w:rFonts w:cstheme="minorHAnsi"/>
          <w:sz w:val="24"/>
          <w:szCs w:val="24"/>
        </w:rPr>
        <w:t xml:space="preserve"> – t</w:t>
      </w:r>
      <w:r w:rsidR="00ED03AE" w:rsidRPr="00ED03AE">
        <w:rPr>
          <w:rFonts w:cstheme="minorHAnsi"/>
          <w:sz w:val="24"/>
          <w:szCs w:val="24"/>
        </w:rPr>
        <w:t>rh a jeho požadavky se k</w:t>
      </w:r>
      <w:r w:rsidR="001E2D4B">
        <w:rPr>
          <w:rFonts w:cstheme="minorHAnsi"/>
          <w:sz w:val="24"/>
          <w:szCs w:val="24"/>
        </w:rPr>
        <w:t>ontinuálně mění, čemuž se značka nutně</w:t>
      </w:r>
      <w:r w:rsidR="00ED03AE" w:rsidRPr="00ED03AE">
        <w:rPr>
          <w:rFonts w:cstheme="minorHAnsi"/>
          <w:sz w:val="24"/>
          <w:szCs w:val="24"/>
        </w:rPr>
        <w:t xml:space="preserve"> musí přizp</w:t>
      </w:r>
      <w:r w:rsidR="00ED03AE">
        <w:rPr>
          <w:rFonts w:cstheme="minorHAnsi"/>
          <w:sz w:val="24"/>
          <w:szCs w:val="24"/>
        </w:rPr>
        <w:t>ůsobit (</w:t>
      </w:r>
      <w:r w:rsidR="00ED03AE" w:rsidRPr="00ED03AE">
        <w:rPr>
          <w:rFonts w:cstheme="minorHAnsi"/>
          <w:sz w:val="24"/>
          <w:szCs w:val="24"/>
        </w:rPr>
        <w:t>silné a slabé stránk</w:t>
      </w:r>
      <w:r w:rsidR="00ED03AE">
        <w:rPr>
          <w:rFonts w:cstheme="minorHAnsi"/>
          <w:sz w:val="24"/>
          <w:szCs w:val="24"/>
        </w:rPr>
        <w:t>y daného produktu nebo služb</w:t>
      </w:r>
      <w:r w:rsidR="002144F1">
        <w:rPr>
          <w:rFonts w:cstheme="minorHAnsi"/>
          <w:sz w:val="24"/>
          <w:szCs w:val="24"/>
        </w:rPr>
        <w:t>y, příležitosti a rizika</w:t>
      </w:r>
      <w:r w:rsidR="00ED03AE" w:rsidRPr="00ED03AE">
        <w:rPr>
          <w:rFonts w:cstheme="minorHAnsi"/>
          <w:sz w:val="24"/>
          <w:szCs w:val="24"/>
        </w:rPr>
        <w:t xml:space="preserve"> v současném tržním prostředí</w:t>
      </w:r>
      <w:r w:rsidR="00ED03AE">
        <w:rPr>
          <w:rFonts w:cstheme="minorHAnsi"/>
          <w:sz w:val="24"/>
          <w:szCs w:val="24"/>
        </w:rPr>
        <w:t>)</w:t>
      </w:r>
      <w:r w:rsidR="00ED03AE" w:rsidRPr="00ED03AE">
        <w:rPr>
          <w:rFonts w:cstheme="minorHAnsi"/>
          <w:sz w:val="24"/>
          <w:szCs w:val="24"/>
        </w:rPr>
        <w:t>.</w:t>
      </w:r>
    </w:p>
    <w:p w:rsidR="006C3F5C" w:rsidRPr="00DE1B2C" w:rsidRDefault="006C3F5C" w:rsidP="006C3F5C">
      <w:pPr>
        <w:rPr>
          <w:rFonts w:cstheme="minorHAnsi"/>
          <w:b/>
          <w:sz w:val="28"/>
          <w:szCs w:val="28"/>
        </w:rPr>
      </w:pPr>
    </w:p>
    <w:p w:rsidR="00494DF6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23</w:t>
      </w:r>
      <w:r w:rsidR="00494DF6" w:rsidRPr="00B06F30">
        <w:rPr>
          <w:rFonts w:cstheme="minorHAnsi"/>
          <w:b/>
          <w:sz w:val="28"/>
          <w:szCs w:val="28"/>
        </w:rPr>
        <w:t>.</w:t>
      </w:r>
      <w:r w:rsidR="00494DF6">
        <w:rPr>
          <w:rFonts w:cstheme="minorHAnsi"/>
          <w:b/>
          <w:sz w:val="24"/>
          <w:szCs w:val="24"/>
        </w:rPr>
        <w:t xml:space="preserve"> </w:t>
      </w:r>
      <w:r w:rsidR="001E2D4B">
        <w:rPr>
          <w:rFonts w:cstheme="minorHAnsi"/>
          <w:b/>
          <w:sz w:val="24"/>
          <w:szCs w:val="24"/>
        </w:rPr>
        <w:t xml:space="preserve">a) </w:t>
      </w:r>
      <w:r w:rsidR="000D34FC">
        <w:rPr>
          <w:rFonts w:cstheme="minorHAnsi"/>
          <w:sz w:val="24"/>
          <w:szCs w:val="24"/>
        </w:rPr>
        <w:t>Po modernismu –</w:t>
      </w:r>
      <w:r w:rsidR="006C3F5C" w:rsidRPr="006C3F5C">
        <w:rPr>
          <w:rFonts w:cstheme="minorHAnsi"/>
          <w:sz w:val="24"/>
          <w:szCs w:val="24"/>
        </w:rPr>
        <w:t xml:space="preserve"> konec de</w:t>
      </w:r>
      <w:r w:rsidR="00C26AEB">
        <w:rPr>
          <w:rFonts w:cstheme="minorHAnsi"/>
          <w:sz w:val="24"/>
          <w:szCs w:val="24"/>
        </w:rPr>
        <w:t>signu? Od roku 1990 po nové milén</w:t>
      </w:r>
      <w:r w:rsidR="00683D3E">
        <w:rPr>
          <w:rFonts w:cstheme="minorHAnsi"/>
          <w:sz w:val="24"/>
          <w:szCs w:val="24"/>
        </w:rPr>
        <w:t>ium:</w:t>
      </w:r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Why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Not </w:t>
      </w:r>
      <w:proofErr w:type="spellStart"/>
      <w:r w:rsidR="006C3F5C" w:rsidRPr="006C3F5C">
        <w:rPr>
          <w:rFonts w:cstheme="minorHAnsi"/>
          <w:sz w:val="24"/>
          <w:szCs w:val="24"/>
        </w:rPr>
        <w:t>Associates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Cornel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Windlin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Barbara </w:t>
      </w:r>
      <w:proofErr w:type="spellStart"/>
      <w:r w:rsidR="006C3F5C" w:rsidRPr="006C3F5C">
        <w:rPr>
          <w:rFonts w:cstheme="minorHAnsi"/>
          <w:sz w:val="24"/>
          <w:szCs w:val="24"/>
        </w:rPr>
        <w:t>Kruger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Tibor Kalman, </w:t>
      </w:r>
      <w:proofErr w:type="spellStart"/>
      <w:r w:rsidR="006C3F5C" w:rsidRPr="006C3F5C">
        <w:rPr>
          <w:rFonts w:cstheme="minorHAnsi"/>
          <w:sz w:val="24"/>
          <w:szCs w:val="24"/>
        </w:rPr>
        <w:t>Ray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Gun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David </w:t>
      </w:r>
      <w:proofErr w:type="spellStart"/>
      <w:r w:rsidR="006C3F5C" w:rsidRPr="006C3F5C">
        <w:rPr>
          <w:rFonts w:cstheme="minorHAnsi"/>
          <w:sz w:val="24"/>
          <w:szCs w:val="24"/>
        </w:rPr>
        <w:t>Carson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Bruce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Mau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Jonathan </w:t>
      </w:r>
      <w:proofErr w:type="spellStart"/>
      <w:r w:rsidR="006C3F5C" w:rsidRPr="006C3F5C">
        <w:rPr>
          <w:rFonts w:cstheme="minorHAnsi"/>
          <w:sz w:val="24"/>
          <w:szCs w:val="24"/>
        </w:rPr>
        <w:t>Barnbrook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Edward </w:t>
      </w:r>
      <w:proofErr w:type="spellStart"/>
      <w:r w:rsidR="006C3F5C" w:rsidRPr="006C3F5C">
        <w:rPr>
          <w:rFonts w:cstheme="minorHAnsi"/>
          <w:sz w:val="24"/>
          <w:szCs w:val="24"/>
        </w:rPr>
        <w:t>Fella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Fuse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a Neville Brody, </w:t>
      </w:r>
      <w:proofErr w:type="spellStart"/>
      <w:r w:rsidR="006C3F5C" w:rsidRPr="006C3F5C">
        <w:rPr>
          <w:rFonts w:cstheme="minorHAnsi"/>
          <w:sz w:val="24"/>
          <w:szCs w:val="24"/>
        </w:rPr>
        <w:t>MetaDesign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Ralph </w:t>
      </w:r>
      <w:proofErr w:type="spellStart"/>
      <w:r w:rsidR="006C3F5C" w:rsidRPr="006C3F5C">
        <w:rPr>
          <w:rFonts w:cstheme="minorHAnsi"/>
          <w:sz w:val="24"/>
          <w:szCs w:val="24"/>
        </w:rPr>
        <w:t>Schraivogel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The </w:t>
      </w:r>
      <w:proofErr w:type="spellStart"/>
      <w:r w:rsidR="006C3F5C" w:rsidRPr="006C3F5C">
        <w:rPr>
          <w:rFonts w:cstheme="minorHAnsi"/>
          <w:sz w:val="24"/>
          <w:szCs w:val="24"/>
        </w:rPr>
        <w:t>Designers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Republic.</w:t>
      </w:r>
    </w:p>
    <w:p w:rsidR="006C3F5C" w:rsidRPr="001E2D4B" w:rsidRDefault="001E2D4B" w:rsidP="001E2D4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proofErr w:type="spellStart"/>
      <w:r>
        <w:rPr>
          <w:rFonts w:cstheme="minorHAnsi"/>
          <w:sz w:val="24"/>
          <w:szCs w:val="24"/>
        </w:rPr>
        <w:t>Claim</w:t>
      </w:r>
      <w:proofErr w:type="spellEnd"/>
      <w:r>
        <w:rPr>
          <w:rFonts w:cstheme="minorHAnsi"/>
          <w:sz w:val="24"/>
          <w:szCs w:val="24"/>
        </w:rPr>
        <w:t xml:space="preserve"> a jeho funkce v reklamní komunikaci – p</w:t>
      </w:r>
      <w:r w:rsidRPr="001E2D4B">
        <w:rPr>
          <w:rFonts w:cstheme="minorHAnsi"/>
          <w:sz w:val="24"/>
          <w:szCs w:val="24"/>
        </w:rPr>
        <w:t>ozitivní tvrz</w:t>
      </w:r>
      <w:r w:rsidR="001D0D88">
        <w:rPr>
          <w:rFonts w:cstheme="minorHAnsi"/>
          <w:sz w:val="24"/>
          <w:szCs w:val="24"/>
        </w:rPr>
        <w:t>ení o výrobku nebo službě, která</w:t>
      </w:r>
      <w:r w:rsidRPr="001E2D4B">
        <w:rPr>
          <w:rFonts w:cstheme="minorHAnsi"/>
          <w:sz w:val="24"/>
          <w:szCs w:val="24"/>
        </w:rPr>
        <w:t xml:space="preserve"> vyzdvihuj</w:t>
      </w:r>
      <w:r w:rsidR="001D0D88">
        <w:rPr>
          <w:rFonts w:cstheme="minorHAnsi"/>
          <w:sz w:val="24"/>
          <w:szCs w:val="24"/>
        </w:rPr>
        <w:t>í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jeho výhody. Skryté</w:t>
      </w:r>
      <w:r w:rsidRPr="001E2D4B">
        <w:rPr>
          <w:rFonts w:cstheme="minorHAnsi"/>
          <w:sz w:val="24"/>
          <w:szCs w:val="24"/>
        </w:rPr>
        <w:t xml:space="preserve"> návod</w:t>
      </w:r>
      <w:r>
        <w:rPr>
          <w:rFonts w:cstheme="minorHAnsi"/>
          <w:sz w:val="24"/>
          <w:szCs w:val="24"/>
        </w:rPr>
        <w:t>y, které apelují</w:t>
      </w:r>
      <w:r w:rsidRPr="001E2D4B">
        <w:rPr>
          <w:rFonts w:cstheme="minorHAnsi"/>
          <w:sz w:val="24"/>
          <w:szCs w:val="24"/>
        </w:rPr>
        <w:t xml:space="preserve"> na naše podvědomí</w:t>
      </w:r>
      <w:r>
        <w:rPr>
          <w:rFonts w:cstheme="minorHAnsi"/>
          <w:sz w:val="24"/>
          <w:szCs w:val="24"/>
        </w:rPr>
        <w:t xml:space="preserve"> + příklady</w:t>
      </w:r>
      <w:r w:rsidRPr="001E2D4B">
        <w:rPr>
          <w:rFonts w:cstheme="minorHAnsi"/>
          <w:sz w:val="24"/>
          <w:szCs w:val="24"/>
        </w:rPr>
        <w:t>.</w:t>
      </w:r>
    </w:p>
    <w:p w:rsidR="00BD4E67" w:rsidRDefault="001A28CF" w:rsidP="006C3F5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24</w:t>
      </w:r>
      <w:r w:rsidR="00BD4E67" w:rsidRPr="00B06F30">
        <w:rPr>
          <w:rFonts w:cstheme="minorHAnsi"/>
          <w:b/>
          <w:sz w:val="28"/>
          <w:szCs w:val="28"/>
        </w:rPr>
        <w:t>.</w:t>
      </w:r>
      <w:r w:rsidR="00BD4E67">
        <w:rPr>
          <w:rFonts w:cstheme="minorHAnsi"/>
          <w:b/>
          <w:sz w:val="24"/>
          <w:szCs w:val="24"/>
        </w:rPr>
        <w:t xml:space="preserve"> </w:t>
      </w:r>
      <w:r w:rsidR="001E2D4B">
        <w:rPr>
          <w:rFonts w:cstheme="minorHAnsi"/>
          <w:b/>
          <w:sz w:val="24"/>
          <w:szCs w:val="24"/>
        </w:rPr>
        <w:t xml:space="preserve">a) </w:t>
      </w:r>
      <w:r w:rsidR="006C3F5C" w:rsidRPr="006C3F5C">
        <w:rPr>
          <w:rFonts w:cstheme="minorHAnsi"/>
          <w:sz w:val="24"/>
          <w:szCs w:val="24"/>
        </w:rPr>
        <w:t>Století českého grafického des</w:t>
      </w:r>
      <w:r w:rsidR="00683D3E">
        <w:rPr>
          <w:rFonts w:cstheme="minorHAnsi"/>
          <w:sz w:val="24"/>
          <w:szCs w:val="24"/>
        </w:rPr>
        <w:t>ignu:</w:t>
      </w:r>
      <w:r w:rsidR="000D34FC">
        <w:rPr>
          <w:rFonts w:cstheme="minorHAnsi"/>
          <w:sz w:val="24"/>
          <w:szCs w:val="24"/>
        </w:rPr>
        <w:t xml:space="preserve"> Vojtěch </w:t>
      </w:r>
      <w:proofErr w:type="spellStart"/>
      <w:r w:rsidR="000D34FC">
        <w:rPr>
          <w:rFonts w:cstheme="minorHAnsi"/>
          <w:sz w:val="24"/>
          <w:szCs w:val="24"/>
        </w:rPr>
        <w:t>Preissig</w:t>
      </w:r>
      <w:proofErr w:type="spellEnd"/>
      <w:r w:rsidR="000D34FC">
        <w:rPr>
          <w:rFonts w:cstheme="minorHAnsi"/>
          <w:sz w:val="24"/>
          <w:szCs w:val="24"/>
        </w:rPr>
        <w:t>, hnutí z</w:t>
      </w:r>
      <w:r w:rsidR="006C3F5C" w:rsidRPr="006C3F5C">
        <w:rPr>
          <w:rFonts w:cstheme="minorHAnsi"/>
          <w:sz w:val="24"/>
          <w:szCs w:val="24"/>
        </w:rPr>
        <w:t xml:space="preserve">a </w:t>
      </w:r>
      <w:proofErr w:type="spellStart"/>
      <w:r w:rsidR="006C3F5C" w:rsidRPr="006C3F5C">
        <w:rPr>
          <w:rFonts w:cstheme="minorHAnsi"/>
          <w:sz w:val="24"/>
          <w:szCs w:val="24"/>
        </w:rPr>
        <w:t>krásnou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knihu v </w:t>
      </w:r>
      <w:proofErr w:type="spellStart"/>
      <w:r w:rsidR="006C3F5C" w:rsidRPr="006C3F5C">
        <w:rPr>
          <w:rFonts w:cstheme="minorHAnsi"/>
          <w:sz w:val="24"/>
          <w:szCs w:val="24"/>
        </w:rPr>
        <w:t>Čechách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</w:t>
      </w:r>
      <w:proofErr w:type="spellStart"/>
      <w:r w:rsidR="006C3F5C" w:rsidRPr="006C3F5C">
        <w:rPr>
          <w:rFonts w:cstheme="minorHAnsi"/>
          <w:sz w:val="24"/>
          <w:szCs w:val="24"/>
        </w:rPr>
        <w:t>Váchalovo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solitérni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́ </w:t>
      </w:r>
      <w:proofErr w:type="spellStart"/>
      <w:r w:rsidR="006C3F5C" w:rsidRPr="006C3F5C">
        <w:rPr>
          <w:rFonts w:cstheme="minorHAnsi"/>
          <w:sz w:val="24"/>
          <w:szCs w:val="24"/>
        </w:rPr>
        <w:t>pojeti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́ knihy, modernita Josefa </w:t>
      </w:r>
      <w:proofErr w:type="spellStart"/>
      <w:r w:rsidR="006C3F5C" w:rsidRPr="006C3F5C">
        <w:rPr>
          <w:rFonts w:cstheme="minorHAnsi"/>
          <w:sz w:val="24"/>
          <w:szCs w:val="24"/>
        </w:rPr>
        <w:t>Čapka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. Avantgardní umělci: Karel </w:t>
      </w:r>
      <w:proofErr w:type="spellStart"/>
      <w:r w:rsidR="006C3F5C" w:rsidRPr="006C3F5C">
        <w:rPr>
          <w:rFonts w:cstheme="minorHAnsi"/>
          <w:sz w:val="24"/>
          <w:szCs w:val="24"/>
        </w:rPr>
        <w:t>Teige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Ladislav </w:t>
      </w:r>
      <w:proofErr w:type="spellStart"/>
      <w:r w:rsidR="006C3F5C" w:rsidRPr="006C3F5C">
        <w:rPr>
          <w:rFonts w:cstheme="minorHAnsi"/>
          <w:sz w:val="24"/>
          <w:szCs w:val="24"/>
        </w:rPr>
        <w:t>Sutnar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Zdeněk </w:t>
      </w:r>
      <w:proofErr w:type="spellStart"/>
      <w:r w:rsidR="006C3F5C" w:rsidRPr="006C3F5C">
        <w:rPr>
          <w:rFonts w:cstheme="minorHAnsi"/>
          <w:sz w:val="24"/>
          <w:szCs w:val="24"/>
        </w:rPr>
        <w:t>Ro</w:t>
      </w:r>
      <w:r w:rsidR="000D34FC">
        <w:rPr>
          <w:rFonts w:cstheme="minorHAnsi"/>
          <w:sz w:val="24"/>
          <w:szCs w:val="24"/>
        </w:rPr>
        <w:t>ssmann</w:t>
      </w:r>
      <w:proofErr w:type="spellEnd"/>
      <w:r w:rsidR="000D34FC">
        <w:rPr>
          <w:rFonts w:cstheme="minorHAnsi"/>
          <w:sz w:val="24"/>
          <w:szCs w:val="24"/>
        </w:rPr>
        <w:t xml:space="preserve">. </w:t>
      </w:r>
      <w:proofErr w:type="spellStart"/>
      <w:r w:rsidR="000D34FC">
        <w:rPr>
          <w:rFonts w:cstheme="minorHAnsi"/>
          <w:sz w:val="24"/>
          <w:szCs w:val="24"/>
        </w:rPr>
        <w:t>František</w:t>
      </w:r>
      <w:proofErr w:type="spellEnd"/>
      <w:r w:rsidR="000D34FC">
        <w:rPr>
          <w:rFonts w:cstheme="minorHAnsi"/>
          <w:sz w:val="24"/>
          <w:szCs w:val="24"/>
        </w:rPr>
        <w:t xml:space="preserve"> Muzika vs.</w:t>
      </w:r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Oldřich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Hlavsa. </w:t>
      </w:r>
      <w:proofErr w:type="spellStart"/>
      <w:r w:rsidR="006C3F5C" w:rsidRPr="006C3F5C">
        <w:rPr>
          <w:rFonts w:cstheme="minorHAnsi"/>
          <w:sz w:val="24"/>
          <w:szCs w:val="24"/>
        </w:rPr>
        <w:t>Typo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&amp;, Karel </w:t>
      </w:r>
      <w:proofErr w:type="spellStart"/>
      <w:r w:rsidR="006C3F5C" w:rsidRPr="006C3F5C">
        <w:rPr>
          <w:rFonts w:cstheme="minorHAnsi"/>
          <w:sz w:val="24"/>
          <w:szCs w:val="24"/>
        </w:rPr>
        <w:t>Haloun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, Aleš Najbrt. </w:t>
      </w:r>
      <w:proofErr w:type="spellStart"/>
      <w:r w:rsidR="006C3F5C" w:rsidRPr="006C3F5C">
        <w:rPr>
          <w:rFonts w:cstheme="minorHAnsi"/>
          <w:sz w:val="24"/>
          <w:szCs w:val="24"/>
        </w:rPr>
        <w:t>Mluvči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́ </w:t>
      </w:r>
      <w:proofErr w:type="spellStart"/>
      <w:r w:rsidR="006C3F5C" w:rsidRPr="006C3F5C">
        <w:rPr>
          <w:rFonts w:cstheme="minorHAnsi"/>
          <w:sz w:val="24"/>
          <w:szCs w:val="24"/>
        </w:rPr>
        <w:t>marginálních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subkultur – </w:t>
      </w:r>
      <w:proofErr w:type="spellStart"/>
      <w:r w:rsidR="006C3F5C" w:rsidRPr="006C3F5C">
        <w:rPr>
          <w:rFonts w:cstheme="minorHAnsi"/>
          <w:sz w:val="24"/>
          <w:szCs w:val="24"/>
        </w:rPr>
        <w:t>časopis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</w:t>
      </w:r>
      <w:proofErr w:type="spellStart"/>
      <w:r w:rsidR="006C3F5C" w:rsidRPr="006C3F5C">
        <w:rPr>
          <w:rFonts w:cstheme="minorHAnsi"/>
          <w:sz w:val="24"/>
          <w:szCs w:val="24"/>
        </w:rPr>
        <w:t>Živel</w:t>
      </w:r>
      <w:proofErr w:type="spellEnd"/>
      <w:r w:rsidR="006C3F5C" w:rsidRPr="006C3F5C">
        <w:rPr>
          <w:rFonts w:cstheme="minorHAnsi"/>
          <w:sz w:val="24"/>
          <w:szCs w:val="24"/>
        </w:rPr>
        <w:t xml:space="preserve"> (90. </w:t>
      </w:r>
      <w:proofErr w:type="spellStart"/>
      <w:r w:rsidR="006C3F5C" w:rsidRPr="006C3F5C">
        <w:rPr>
          <w:rFonts w:cstheme="minorHAnsi"/>
          <w:sz w:val="24"/>
          <w:szCs w:val="24"/>
        </w:rPr>
        <w:t>léta</w:t>
      </w:r>
      <w:proofErr w:type="spellEnd"/>
      <w:r w:rsidR="006C3F5C" w:rsidRPr="006C3F5C">
        <w:rPr>
          <w:rFonts w:cstheme="minorHAnsi"/>
          <w:sz w:val="24"/>
          <w:szCs w:val="24"/>
        </w:rPr>
        <w:t>).</w:t>
      </w:r>
    </w:p>
    <w:p w:rsidR="001E2D4B" w:rsidRPr="001E2D4B" w:rsidRDefault="001E2D4B" w:rsidP="001E2D4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b) </w:t>
      </w:r>
      <w:r w:rsidR="004818C2" w:rsidRPr="004818C2">
        <w:rPr>
          <w:rFonts w:cstheme="minorHAnsi"/>
          <w:sz w:val="24"/>
          <w:szCs w:val="24"/>
        </w:rPr>
        <w:t>Význam a důležitost USP</w:t>
      </w:r>
      <w:r w:rsidR="004818C2">
        <w:rPr>
          <w:rFonts w:cstheme="minorHAnsi"/>
          <w:sz w:val="24"/>
          <w:szCs w:val="24"/>
        </w:rPr>
        <w:t xml:space="preserve"> (</w:t>
      </w:r>
      <w:proofErr w:type="spellStart"/>
      <w:r w:rsidR="004818C2">
        <w:rPr>
          <w:rFonts w:cstheme="minorHAnsi"/>
          <w:sz w:val="24"/>
          <w:szCs w:val="24"/>
        </w:rPr>
        <w:t>unique</w:t>
      </w:r>
      <w:proofErr w:type="spellEnd"/>
      <w:r w:rsidR="004818C2">
        <w:rPr>
          <w:rFonts w:cstheme="minorHAnsi"/>
          <w:sz w:val="24"/>
          <w:szCs w:val="24"/>
        </w:rPr>
        <w:t xml:space="preserve"> </w:t>
      </w:r>
      <w:proofErr w:type="spellStart"/>
      <w:r w:rsidR="004818C2">
        <w:rPr>
          <w:rFonts w:cstheme="minorHAnsi"/>
          <w:sz w:val="24"/>
          <w:szCs w:val="24"/>
        </w:rPr>
        <w:t>selling</w:t>
      </w:r>
      <w:proofErr w:type="spellEnd"/>
      <w:r w:rsidR="004818C2">
        <w:rPr>
          <w:rFonts w:cstheme="minorHAnsi"/>
          <w:sz w:val="24"/>
          <w:szCs w:val="24"/>
        </w:rPr>
        <w:t xml:space="preserve"> </w:t>
      </w:r>
      <w:proofErr w:type="spellStart"/>
      <w:r w:rsidR="004818C2">
        <w:rPr>
          <w:rFonts w:cstheme="minorHAnsi"/>
          <w:sz w:val="24"/>
          <w:szCs w:val="24"/>
        </w:rPr>
        <w:t>proposition</w:t>
      </w:r>
      <w:proofErr w:type="spellEnd"/>
      <w:r w:rsidR="004818C2">
        <w:rPr>
          <w:rFonts w:cstheme="minorHAnsi"/>
          <w:sz w:val="24"/>
          <w:szCs w:val="24"/>
        </w:rPr>
        <w:t>)</w:t>
      </w:r>
      <w:r w:rsidR="004818C2">
        <w:rPr>
          <w:rFonts w:cstheme="minorHAnsi"/>
          <w:b/>
          <w:sz w:val="24"/>
          <w:szCs w:val="24"/>
        </w:rPr>
        <w:t xml:space="preserve"> </w:t>
      </w:r>
      <w:r w:rsidR="004818C2">
        <w:rPr>
          <w:rFonts w:cstheme="minorHAnsi"/>
          <w:sz w:val="24"/>
          <w:szCs w:val="24"/>
        </w:rPr>
        <w:t>p</w:t>
      </w:r>
      <w:r w:rsidRPr="001E2D4B">
        <w:rPr>
          <w:rFonts w:cstheme="minorHAnsi"/>
          <w:sz w:val="24"/>
          <w:szCs w:val="24"/>
        </w:rPr>
        <w:t>ř</w:t>
      </w:r>
      <w:r w:rsidR="004818C2">
        <w:rPr>
          <w:rFonts w:cstheme="minorHAnsi"/>
          <w:sz w:val="24"/>
          <w:szCs w:val="24"/>
        </w:rPr>
        <w:t xml:space="preserve">i tvorbě </w:t>
      </w:r>
      <w:proofErr w:type="spellStart"/>
      <w:r w:rsidR="004818C2">
        <w:rPr>
          <w:rFonts w:cstheme="minorHAnsi"/>
          <w:sz w:val="24"/>
          <w:szCs w:val="24"/>
        </w:rPr>
        <w:t>packaging</w:t>
      </w:r>
      <w:proofErr w:type="spellEnd"/>
      <w:r w:rsidR="004818C2">
        <w:rPr>
          <w:rFonts w:cstheme="minorHAnsi"/>
          <w:sz w:val="24"/>
          <w:szCs w:val="24"/>
        </w:rPr>
        <w:t xml:space="preserve"> designu (vliv na kreativní vývoj designu,</w:t>
      </w:r>
      <w:r>
        <w:rPr>
          <w:rFonts w:cstheme="minorHAnsi"/>
          <w:sz w:val="24"/>
          <w:szCs w:val="24"/>
        </w:rPr>
        <w:t xml:space="preserve"> </w:t>
      </w:r>
      <w:r w:rsidR="00EA611A">
        <w:rPr>
          <w:rFonts w:cstheme="minorHAnsi"/>
          <w:sz w:val="24"/>
          <w:szCs w:val="24"/>
        </w:rPr>
        <w:t>vztah i</w:t>
      </w:r>
      <w:r w:rsidR="004818C2">
        <w:rPr>
          <w:rFonts w:cstheme="minorHAnsi"/>
          <w:sz w:val="24"/>
          <w:szCs w:val="24"/>
        </w:rPr>
        <w:t xml:space="preserve"> kontext</w:t>
      </w:r>
      <w:r w:rsidRPr="001E2D4B">
        <w:rPr>
          <w:rFonts w:cstheme="minorHAnsi"/>
          <w:sz w:val="24"/>
          <w:szCs w:val="24"/>
        </w:rPr>
        <w:t xml:space="preserve"> </w:t>
      </w:r>
      <w:r w:rsidR="004818C2">
        <w:rPr>
          <w:rFonts w:cstheme="minorHAnsi"/>
          <w:sz w:val="24"/>
          <w:szCs w:val="24"/>
        </w:rPr>
        <w:t>mezi unikátností výro</w:t>
      </w:r>
      <w:r w:rsidR="00EA611A">
        <w:rPr>
          <w:rFonts w:cstheme="minorHAnsi"/>
          <w:sz w:val="24"/>
          <w:szCs w:val="24"/>
        </w:rPr>
        <w:t>bku a volbou typografie, barev a</w:t>
      </w:r>
      <w:r w:rsidR="004818C2">
        <w:rPr>
          <w:rFonts w:cstheme="minorHAnsi"/>
          <w:sz w:val="24"/>
          <w:szCs w:val="24"/>
        </w:rPr>
        <w:t xml:space="preserve"> sloganu).</w:t>
      </w:r>
    </w:p>
    <w:p w:rsidR="001E2D4B" w:rsidRDefault="001E2D4B" w:rsidP="006C3F5C">
      <w:pPr>
        <w:rPr>
          <w:rFonts w:cstheme="minorHAnsi"/>
          <w:b/>
          <w:sz w:val="24"/>
          <w:szCs w:val="24"/>
        </w:rPr>
      </w:pPr>
    </w:p>
    <w:p w:rsidR="00664A1C" w:rsidRPr="00BF5654" w:rsidRDefault="00664A1C" w:rsidP="00664A1C">
      <w:pPr>
        <w:rPr>
          <w:rFonts w:cstheme="minorHAnsi"/>
          <w:sz w:val="24"/>
          <w:szCs w:val="24"/>
        </w:rPr>
      </w:pPr>
    </w:p>
    <w:sectPr w:rsidR="00664A1C" w:rsidRPr="00BF5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30"/>
    <w:rsid w:val="000D34FC"/>
    <w:rsid w:val="000E2E51"/>
    <w:rsid w:val="00101236"/>
    <w:rsid w:val="001A28CF"/>
    <w:rsid w:val="001D0D88"/>
    <w:rsid w:val="001E2D4B"/>
    <w:rsid w:val="002144F1"/>
    <w:rsid w:val="00352984"/>
    <w:rsid w:val="003666DF"/>
    <w:rsid w:val="003954CE"/>
    <w:rsid w:val="003D2A7F"/>
    <w:rsid w:val="00402C84"/>
    <w:rsid w:val="004818C2"/>
    <w:rsid w:val="004948E4"/>
    <w:rsid w:val="00494DF6"/>
    <w:rsid w:val="004C5437"/>
    <w:rsid w:val="004D2BAF"/>
    <w:rsid w:val="004F5AE2"/>
    <w:rsid w:val="005D6662"/>
    <w:rsid w:val="005E219E"/>
    <w:rsid w:val="005E5CC5"/>
    <w:rsid w:val="005F1C1F"/>
    <w:rsid w:val="0061776A"/>
    <w:rsid w:val="00650162"/>
    <w:rsid w:val="00654E82"/>
    <w:rsid w:val="00664A1C"/>
    <w:rsid w:val="00683D3E"/>
    <w:rsid w:val="006A4354"/>
    <w:rsid w:val="006C3F5C"/>
    <w:rsid w:val="006E7BEF"/>
    <w:rsid w:val="006F4E2F"/>
    <w:rsid w:val="00780F4C"/>
    <w:rsid w:val="007E63B4"/>
    <w:rsid w:val="00872D7E"/>
    <w:rsid w:val="00AE4265"/>
    <w:rsid w:val="00B06F30"/>
    <w:rsid w:val="00B12A59"/>
    <w:rsid w:val="00B66375"/>
    <w:rsid w:val="00BD4E67"/>
    <w:rsid w:val="00BF5654"/>
    <w:rsid w:val="00C26AEB"/>
    <w:rsid w:val="00D659E8"/>
    <w:rsid w:val="00DD4299"/>
    <w:rsid w:val="00DE1B2C"/>
    <w:rsid w:val="00DF4218"/>
    <w:rsid w:val="00E5458F"/>
    <w:rsid w:val="00E70101"/>
    <w:rsid w:val="00E71F0F"/>
    <w:rsid w:val="00EA611A"/>
    <w:rsid w:val="00ED03AE"/>
    <w:rsid w:val="00EF257F"/>
    <w:rsid w:val="00F03B49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6CC9"/>
  <w15:chartTrackingRefBased/>
  <w15:docId w15:val="{35EB26DB-7E59-426F-9244-541A76BF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A28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1770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NOVÁK Lukáš</dc:creator>
  <cp:keywords/>
  <dc:description/>
  <cp:lastModifiedBy>NOVÁK Lukáš</cp:lastModifiedBy>
  <cp:revision>26</cp:revision>
  <dcterms:created xsi:type="dcterms:W3CDTF">2022-06-07T07:43:00Z</dcterms:created>
  <dcterms:modified xsi:type="dcterms:W3CDTF">2022-06-13T10:52:00Z</dcterms:modified>
</cp:coreProperties>
</file>