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FDAE" w14:textId="77777777" w:rsidR="000E28F7" w:rsidRP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Įvadas</w:t>
      </w:r>
    </w:p>
    <w:p w14:paraId="6F4ED0BE" w14:textId="15E7B0B3" w:rsidR="00C1572B" w:rsidRDefault="000E28F7" w:rsidP="000E28F7">
      <w:pPr>
        <w:jc w:val="both"/>
        <w:rPr>
          <w:rFonts w:ascii="Times New Roman" w:hAnsi="Times New Roman" w:cs="Times New Roman"/>
          <w:sz w:val="24"/>
          <w:szCs w:val="24"/>
        </w:rPr>
      </w:pPr>
      <w:r w:rsidRPr="000E28F7">
        <w:rPr>
          <w:rFonts w:ascii="Times New Roman" w:hAnsi="Times New Roman" w:cs="Times New Roman"/>
          <w:sz w:val="24"/>
          <w:szCs w:val="24"/>
        </w:rPr>
        <w:t>Šis dokumentas aprašo testavimo plan</w:t>
      </w:r>
      <w:r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 xml:space="preserve"> </w:t>
      </w:r>
      <w:r w:rsidR="00C27392">
        <w:rPr>
          <w:rFonts w:ascii="Times New Roman" w:hAnsi="Times New Roman" w:cs="Times New Roman"/>
          <w:sz w:val="24"/>
          <w:szCs w:val="24"/>
        </w:rPr>
        <w:t xml:space="preserve">automatizuojant </w:t>
      </w:r>
      <w:r>
        <w:rPr>
          <w:rFonts w:ascii="Times New Roman" w:hAnsi="Times New Roman" w:cs="Times New Roman"/>
          <w:sz w:val="24"/>
          <w:szCs w:val="24"/>
        </w:rPr>
        <w:t>serverio užsakymo</w:t>
      </w:r>
      <w:r w:rsidR="00190DD3">
        <w:rPr>
          <w:rFonts w:ascii="Times New Roman" w:hAnsi="Times New Roman" w:cs="Times New Roman"/>
          <w:sz w:val="24"/>
          <w:szCs w:val="24"/>
        </w:rPr>
        <w:t xml:space="preserve"> </w:t>
      </w:r>
      <w:r w:rsidR="004760C2">
        <w:rPr>
          <w:rFonts w:ascii="Times New Roman" w:hAnsi="Times New Roman" w:cs="Times New Roman"/>
          <w:sz w:val="24"/>
          <w:szCs w:val="24"/>
        </w:rPr>
        <w:t>proces</w:t>
      </w:r>
      <w:r w:rsidR="00C27392">
        <w:rPr>
          <w:rFonts w:ascii="Times New Roman" w:hAnsi="Times New Roman" w:cs="Times New Roman"/>
          <w:sz w:val="24"/>
          <w:szCs w:val="24"/>
        </w:rPr>
        <w:t>ą</w:t>
      </w:r>
      <w:r w:rsidR="004760C2">
        <w:rPr>
          <w:rFonts w:ascii="Times New Roman" w:hAnsi="Times New Roman" w:cs="Times New Roman"/>
          <w:sz w:val="24"/>
          <w:szCs w:val="24"/>
        </w:rPr>
        <w:t xml:space="preserve"> iš vartotojo pusės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F7">
        <w:rPr>
          <w:rFonts w:ascii="Times New Roman" w:hAnsi="Times New Roman" w:cs="Times New Roman"/>
          <w:sz w:val="24"/>
          <w:szCs w:val="24"/>
        </w:rPr>
        <w:t xml:space="preserve">Šio plano tikslas yra užtikrinti, kad </w:t>
      </w:r>
      <w:r w:rsidR="007D40B7">
        <w:rPr>
          <w:rFonts w:ascii="Times New Roman" w:hAnsi="Times New Roman" w:cs="Times New Roman"/>
          <w:sz w:val="24"/>
          <w:szCs w:val="24"/>
        </w:rPr>
        <w:t>serverio užsakym</w:t>
      </w:r>
      <w:r w:rsidR="008742BA">
        <w:rPr>
          <w:rFonts w:ascii="Times New Roman" w:hAnsi="Times New Roman" w:cs="Times New Roman"/>
          <w:sz w:val="24"/>
          <w:szCs w:val="24"/>
        </w:rPr>
        <w:t xml:space="preserve">as </w:t>
      </w:r>
      <w:r w:rsidR="00FC7A2F">
        <w:rPr>
          <w:rFonts w:ascii="Times New Roman" w:hAnsi="Times New Roman" w:cs="Times New Roman"/>
          <w:sz w:val="24"/>
          <w:szCs w:val="24"/>
        </w:rPr>
        <w:t>veiktų</w:t>
      </w:r>
      <w:r w:rsidR="00055D13">
        <w:rPr>
          <w:rFonts w:ascii="Times New Roman" w:hAnsi="Times New Roman" w:cs="Times New Roman"/>
          <w:sz w:val="24"/>
          <w:szCs w:val="24"/>
        </w:rPr>
        <w:t xml:space="preserve"> su įvairiais parametrų rinkiniais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28F7">
        <w:rPr>
          <w:rFonts w:ascii="Times New Roman" w:hAnsi="Times New Roman" w:cs="Times New Roman"/>
          <w:sz w:val="24"/>
          <w:szCs w:val="24"/>
        </w:rPr>
        <w:t xml:space="preserve"> Dokumentas apima testavimo plano apimt</w:t>
      </w:r>
      <w:r w:rsidR="004760C2">
        <w:rPr>
          <w:rFonts w:ascii="Times New Roman" w:hAnsi="Times New Roman" w:cs="Times New Roman"/>
          <w:sz w:val="24"/>
          <w:szCs w:val="24"/>
        </w:rPr>
        <w:t>į</w:t>
      </w:r>
      <w:r w:rsidRPr="000E28F7">
        <w:rPr>
          <w:rFonts w:ascii="Times New Roman" w:hAnsi="Times New Roman" w:cs="Times New Roman"/>
          <w:sz w:val="24"/>
          <w:szCs w:val="24"/>
        </w:rPr>
        <w:t>, testavimo tiksl</w:t>
      </w:r>
      <w:r w:rsidR="00A71BEA">
        <w:rPr>
          <w:rFonts w:ascii="Times New Roman" w:hAnsi="Times New Roman" w:cs="Times New Roman"/>
          <w:sz w:val="24"/>
          <w:szCs w:val="24"/>
        </w:rPr>
        <w:t>us</w:t>
      </w:r>
      <w:r w:rsidRPr="000E28F7">
        <w:rPr>
          <w:rFonts w:ascii="Times New Roman" w:hAnsi="Times New Roman" w:cs="Times New Roman"/>
          <w:sz w:val="24"/>
          <w:szCs w:val="24"/>
        </w:rPr>
        <w:t>, testavimo strategij</w:t>
      </w:r>
      <w:r w:rsidR="004760C2">
        <w:rPr>
          <w:rFonts w:ascii="Times New Roman" w:hAnsi="Times New Roman" w:cs="Times New Roman"/>
          <w:sz w:val="24"/>
          <w:szCs w:val="24"/>
        </w:rPr>
        <w:t>ą</w:t>
      </w:r>
      <w:r w:rsidRPr="000E28F7">
        <w:rPr>
          <w:rFonts w:ascii="Times New Roman" w:hAnsi="Times New Roman" w:cs="Times New Roman"/>
          <w:sz w:val="24"/>
          <w:szCs w:val="24"/>
        </w:rPr>
        <w:t>, testavimo rezultatų pateikimą</w:t>
      </w:r>
      <w:r w:rsidR="00055D13">
        <w:rPr>
          <w:rFonts w:ascii="Times New Roman" w:hAnsi="Times New Roman" w:cs="Times New Roman"/>
          <w:sz w:val="24"/>
          <w:szCs w:val="24"/>
        </w:rPr>
        <w:t>,</w:t>
      </w:r>
      <w:r w:rsidRPr="000E28F7">
        <w:rPr>
          <w:rFonts w:ascii="Times New Roman" w:hAnsi="Times New Roman" w:cs="Times New Roman"/>
          <w:sz w:val="24"/>
          <w:szCs w:val="24"/>
        </w:rPr>
        <w:t xml:space="preserve"> testavimo aplinką</w:t>
      </w:r>
      <w:r w:rsidR="00055D13">
        <w:rPr>
          <w:rFonts w:ascii="Times New Roman" w:hAnsi="Times New Roman" w:cs="Times New Roman"/>
          <w:sz w:val="24"/>
          <w:szCs w:val="24"/>
        </w:rPr>
        <w:t xml:space="preserve"> ir testavimo planą</w:t>
      </w:r>
      <w:r w:rsidRPr="000E28F7">
        <w:rPr>
          <w:rFonts w:ascii="Times New Roman" w:hAnsi="Times New Roman" w:cs="Times New Roman"/>
          <w:sz w:val="24"/>
          <w:szCs w:val="24"/>
        </w:rPr>
        <w:t>.</w:t>
      </w:r>
    </w:p>
    <w:p w14:paraId="7BE855ED" w14:textId="77777777" w:rsidR="000E28F7" w:rsidRDefault="000E28F7" w:rsidP="000E28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8F7">
        <w:rPr>
          <w:rFonts w:ascii="Times New Roman" w:hAnsi="Times New Roman" w:cs="Times New Roman"/>
          <w:b/>
          <w:bCs/>
          <w:sz w:val="28"/>
          <w:szCs w:val="28"/>
        </w:rPr>
        <w:t>Apimtis</w:t>
      </w:r>
    </w:p>
    <w:p w14:paraId="20A9D61B" w14:textId="4964C869" w:rsidR="0047445F" w:rsidRPr="00FA41CB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serverio užsakymui veikimą siunčiant užklausas su atsitiktiniais parametrais.</w:t>
      </w:r>
    </w:p>
    <w:p w14:paraId="69B9CBC9" w14:textId="7F56A6AB" w:rsidR="00FA41CB" w:rsidRPr="0047445F" w:rsidRDefault="00FA41CB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Testuoti API taško serverio užsakymui veikimą siunčiant užklausas su norimais parametrais (regionas, serveris,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as).</w:t>
      </w:r>
    </w:p>
    <w:p w14:paraId="5FF221C2" w14:textId="50BC9C2E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Testuoti API taško gebėjimus apdoroti klaidingas arba netikėtas užklausas.</w:t>
      </w:r>
    </w:p>
    <w:p w14:paraId="67D5889B" w14:textId="54B9F16D" w:rsidR="0047445F" w:rsidRPr="0047445F" w:rsidRDefault="0047445F" w:rsidP="004744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Patikrinti ar atsakymai į užklausas pateikia tinkamus duomenis bei HTTP statuso kodus.</w:t>
      </w:r>
    </w:p>
    <w:p w14:paraId="2877D279" w14:textId="77777777" w:rsidR="009830C6" w:rsidRPr="009830C6" w:rsidRDefault="009830C6" w:rsidP="009830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0C6">
        <w:rPr>
          <w:rFonts w:ascii="Times New Roman" w:hAnsi="Times New Roman" w:cs="Times New Roman"/>
          <w:b/>
          <w:bCs/>
          <w:sz w:val="28"/>
          <w:szCs w:val="28"/>
        </w:rPr>
        <w:t>Testavimo tikslai</w:t>
      </w:r>
    </w:p>
    <w:p w14:paraId="7325AAAC" w14:textId="693BD71D" w:rsidR="00DD542F" w:rsidRDefault="00DD542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42F">
        <w:rPr>
          <w:rFonts w:ascii="Times New Roman" w:hAnsi="Times New Roman" w:cs="Times New Roman"/>
          <w:sz w:val="24"/>
          <w:szCs w:val="24"/>
        </w:rPr>
        <w:t>Įsitikin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DD542F">
        <w:rPr>
          <w:rFonts w:ascii="Times New Roman" w:hAnsi="Times New Roman" w:cs="Times New Roman"/>
          <w:sz w:val="24"/>
          <w:szCs w:val="24"/>
        </w:rPr>
        <w:t xml:space="preserve">, kad API gali </w:t>
      </w:r>
      <w:r>
        <w:rPr>
          <w:rFonts w:ascii="Times New Roman" w:hAnsi="Times New Roman" w:cs="Times New Roman"/>
          <w:sz w:val="24"/>
          <w:szCs w:val="24"/>
        </w:rPr>
        <w:t>apdoroti</w:t>
      </w:r>
      <w:r w:rsidRPr="00DD542F">
        <w:rPr>
          <w:rFonts w:ascii="Times New Roman" w:hAnsi="Times New Roman" w:cs="Times New Roman"/>
          <w:sz w:val="24"/>
          <w:szCs w:val="24"/>
        </w:rPr>
        <w:t xml:space="preserve"> netikėtas arba netinkamas užklausas </w:t>
      </w:r>
      <w:r>
        <w:rPr>
          <w:rFonts w:ascii="Times New Roman" w:hAnsi="Times New Roman" w:cs="Times New Roman"/>
          <w:sz w:val="24"/>
          <w:szCs w:val="24"/>
        </w:rPr>
        <w:t>nesukeliant sistemos trikdžių</w:t>
      </w:r>
      <w:r w:rsidRPr="00DD542F">
        <w:rPr>
          <w:rFonts w:ascii="Times New Roman" w:hAnsi="Times New Roman" w:cs="Times New Roman"/>
          <w:sz w:val="24"/>
          <w:szCs w:val="24"/>
        </w:rPr>
        <w:t>.</w:t>
      </w:r>
    </w:p>
    <w:p w14:paraId="555F0C0D" w14:textId="7C70D1D5" w:rsidR="009830C6" w:rsidRDefault="00290E6F" w:rsidP="007F62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Patikrinti</w:t>
      </w:r>
      <w:r w:rsidR="00DD542F">
        <w:rPr>
          <w:rFonts w:ascii="Times New Roman" w:hAnsi="Times New Roman" w:cs="Times New Roman"/>
          <w:sz w:val="24"/>
          <w:szCs w:val="24"/>
        </w:rPr>
        <w:t xml:space="preserve"> iš API gautus rezultatus.</w:t>
      </w:r>
    </w:p>
    <w:p w14:paraId="51B2705F" w14:textId="08162D4D" w:rsidR="009830C6" w:rsidRDefault="00DD542F" w:rsidP="009830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9830C6" w:rsidRPr="009830C6">
        <w:rPr>
          <w:rFonts w:ascii="Times New Roman" w:hAnsi="Times New Roman" w:cs="Times New Roman"/>
          <w:sz w:val="24"/>
          <w:szCs w:val="24"/>
        </w:rPr>
        <w:t xml:space="preserve">egistruoti </w:t>
      </w:r>
      <w:r>
        <w:rPr>
          <w:rFonts w:ascii="Times New Roman" w:hAnsi="Times New Roman" w:cs="Times New Roman"/>
          <w:sz w:val="24"/>
          <w:szCs w:val="24"/>
        </w:rPr>
        <w:t>užklausų ir atsakymų duomenis</w:t>
      </w:r>
      <w:r w:rsidR="008677FB">
        <w:rPr>
          <w:rFonts w:ascii="Times New Roman" w:hAnsi="Times New Roman" w:cs="Times New Roman"/>
          <w:sz w:val="24"/>
          <w:szCs w:val="24"/>
        </w:rPr>
        <w:t xml:space="preserve"> ir suteikti</w:t>
      </w:r>
      <w:r>
        <w:rPr>
          <w:rFonts w:ascii="Times New Roman" w:hAnsi="Times New Roman" w:cs="Times New Roman"/>
          <w:sz w:val="24"/>
          <w:szCs w:val="24"/>
        </w:rPr>
        <w:t xml:space="preserve"> galimybę atlikti rezultatų analizę.</w:t>
      </w:r>
    </w:p>
    <w:p w14:paraId="7F86C06E" w14:textId="77777777" w:rsidR="006B4D9F" w:rsidRPr="006B4D9F" w:rsidRDefault="006B4D9F" w:rsidP="006B4D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D9F">
        <w:rPr>
          <w:rFonts w:ascii="Times New Roman" w:hAnsi="Times New Roman" w:cs="Times New Roman"/>
          <w:b/>
          <w:bCs/>
          <w:sz w:val="28"/>
          <w:szCs w:val="28"/>
        </w:rPr>
        <w:t>Testavimo strategija</w:t>
      </w:r>
    </w:p>
    <w:p w14:paraId="07E242F9" w14:textId="7E00EE01" w:rsidR="0060601E" w:rsidRPr="0060601E" w:rsidRDefault="006B4D9F" w:rsidP="00606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Naudojama ,,Juodos dėžės“ </w:t>
      </w:r>
      <w:r w:rsidRPr="006B4D9F">
        <w:rPr>
          <w:rFonts w:ascii="Times New Roman" w:hAnsi="Times New Roman" w:cs="Times New Roman"/>
          <w:sz w:val="24"/>
          <w:szCs w:val="24"/>
        </w:rPr>
        <w:t>testavimo metodika</w:t>
      </w:r>
      <w:r w:rsidR="005E1581">
        <w:rPr>
          <w:rFonts w:ascii="Times New Roman" w:hAnsi="Times New Roman" w:cs="Times New Roman"/>
          <w:sz w:val="24"/>
          <w:szCs w:val="24"/>
        </w:rPr>
        <w:t xml:space="preserve"> API testavimui, nežinant </w:t>
      </w:r>
      <w:r w:rsidR="00EF5EA3">
        <w:rPr>
          <w:rFonts w:ascii="Times New Roman" w:hAnsi="Times New Roman" w:cs="Times New Roman"/>
          <w:sz w:val="24"/>
          <w:szCs w:val="24"/>
        </w:rPr>
        <w:t>vidinio API kodo ir veikimo</w:t>
      </w:r>
      <w:r w:rsidRPr="006B4D9F">
        <w:rPr>
          <w:rFonts w:ascii="Times New Roman" w:hAnsi="Times New Roman" w:cs="Times New Roman"/>
          <w:sz w:val="24"/>
          <w:szCs w:val="24"/>
        </w:rPr>
        <w:t>.</w:t>
      </w:r>
      <w:r w:rsidR="00EF5EA3">
        <w:rPr>
          <w:rFonts w:ascii="Times New Roman" w:hAnsi="Times New Roman" w:cs="Times New Roman"/>
          <w:sz w:val="24"/>
          <w:szCs w:val="24"/>
        </w:rPr>
        <w:t xml:space="preserve"> Testavimas atliekamas</w:t>
      </w:r>
      <w:r w:rsidR="00F24AD1">
        <w:rPr>
          <w:rFonts w:ascii="Times New Roman" w:hAnsi="Times New Roman" w:cs="Times New Roman"/>
          <w:sz w:val="24"/>
          <w:szCs w:val="24"/>
        </w:rPr>
        <w:t xml:space="preserve"> automatiškai</w:t>
      </w:r>
      <w:r w:rsidR="00B8744A">
        <w:rPr>
          <w:rFonts w:ascii="Times New Roman" w:hAnsi="Times New Roman" w:cs="Times New Roman"/>
          <w:sz w:val="24"/>
          <w:szCs w:val="24"/>
        </w:rPr>
        <w:t xml:space="preserve"> per terminalą paleidus</w:t>
      </w:r>
      <w:r w:rsidR="00EF5EA3">
        <w:rPr>
          <w:rFonts w:ascii="Times New Roman" w:hAnsi="Times New Roman" w:cs="Times New Roman"/>
          <w:sz w:val="24"/>
          <w:szCs w:val="24"/>
        </w:rPr>
        <w:t xml:space="preserve"> programą ,,beždžionę“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  <w:r w:rsidR="00EF5EA3">
        <w:rPr>
          <w:rFonts w:ascii="Times New Roman" w:hAnsi="Times New Roman" w:cs="Times New Roman"/>
          <w:sz w:val="24"/>
          <w:szCs w:val="24"/>
        </w:rPr>
        <w:t>tam tikru laiko intervalu</w:t>
      </w:r>
      <w:r w:rsidR="00B8744A">
        <w:rPr>
          <w:rFonts w:ascii="Times New Roman" w:hAnsi="Times New Roman" w:cs="Times New Roman"/>
          <w:sz w:val="24"/>
          <w:szCs w:val="24"/>
        </w:rPr>
        <w:t>. ,,Beždžionė“</w:t>
      </w:r>
      <w:r w:rsidR="00EF5EA3">
        <w:rPr>
          <w:rFonts w:ascii="Times New Roman" w:hAnsi="Times New Roman" w:cs="Times New Roman"/>
          <w:sz w:val="24"/>
          <w:szCs w:val="24"/>
        </w:rPr>
        <w:t xml:space="preserve"> bando užsakyti serverį atsitiktinai parenkant galimus parametrus</w:t>
      </w:r>
      <w:r w:rsidR="0002248C">
        <w:rPr>
          <w:rFonts w:ascii="Times New Roman" w:hAnsi="Times New Roman" w:cs="Times New Roman"/>
          <w:sz w:val="24"/>
          <w:szCs w:val="24"/>
        </w:rPr>
        <w:t xml:space="preserve"> arba paleidimo metu uždedant tam tikrus filtrus (pvz., </w:t>
      </w:r>
      <w:r w:rsidR="00672A20">
        <w:rPr>
          <w:rFonts w:ascii="Times New Roman" w:hAnsi="Times New Roman" w:cs="Times New Roman"/>
          <w:sz w:val="24"/>
          <w:szCs w:val="24"/>
        </w:rPr>
        <w:t>norimas</w:t>
      </w:r>
      <w:r w:rsidR="0002248C">
        <w:rPr>
          <w:rFonts w:ascii="Times New Roman" w:hAnsi="Times New Roman" w:cs="Times New Roman"/>
          <w:sz w:val="24"/>
          <w:szCs w:val="24"/>
        </w:rPr>
        <w:t xml:space="preserve"> regionas)</w:t>
      </w:r>
      <w:r w:rsidR="00672A20">
        <w:rPr>
          <w:rFonts w:ascii="Times New Roman" w:hAnsi="Times New Roman" w:cs="Times New Roman"/>
          <w:sz w:val="24"/>
          <w:szCs w:val="24"/>
        </w:rPr>
        <w:t>.</w:t>
      </w:r>
      <w:r w:rsidR="0060601E">
        <w:rPr>
          <w:rFonts w:ascii="Times New Roman" w:hAnsi="Times New Roman" w:cs="Times New Roman"/>
          <w:sz w:val="24"/>
          <w:szCs w:val="24"/>
        </w:rPr>
        <w:t xml:space="preserve"> </w:t>
      </w:r>
      <w:r w:rsidR="0060601E" w:rsidRPr="0060601E">
        <w:rPr>
          <w:rFonts w:ascii="Times New Roman" w:hAnsi="Times New Roman" w:cs="Times New Roman"/>
          <w:sz w:val="24"/>
          <w:szCs w:val="24"/>
        </w:rPr>
        <w:t>Programos veikimo</w:t>
      </w:r>
      <w:r w:rsidR="0060601E">
        <w:rPr>
          <w:rFonts w:ascii="Times New Roman" w:hAnsi="Times New Roman" w:cs="Times New Roman"/>
          <w:sz w:val="24"/>
          <w:szCs w:val="24"/>
        </w:rPr>
        <w:t xml:space="preserve"> aprašymas</w:t>
      </w:r>
      <w:r w:rsidR="0060601E" w:rsidRPr="0060601E">
        <w:rPr>
          <w:rFonts w:ascii="Times New Roman" w:hAnsi="Times New Roman" w:cs="Times New Roman"/>
          <w:sz w:val="24"/>
          <w:szCs w:val="24"/>
        </w:rPr>
        <w:t>:</w:t>
      </w:r>
    </w:p>
    <w:p w14:paraId="0E300AE6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Per API taškus surenkami galimi duomenys užklausai formuoti:</w:t>
      </w:r>
    </w:p>
    <w:p w14:paraId="641ED51F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Regionų sąrašas.</w:t>
      </w:r>
    </w:p>
    <w:p w14:paraId="0DE2EF9D" w14:textId="77777777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Planų sąrašas.</w:t>
      </w:r>
    </w:p>
    <w:p w14:paraId="560F1C58" w14:textId="4D17B078" w:rsidR="0060601E" w:rsidRPr="0060601E" w:rsidRDefault="0060601E" w:rsidP="006060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 xml:space="preserve">Kiekvieno plano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Pr="0060601E">
        <w:rPr>
          <w:rFonts w:ascii="Times New Roman" w:hAnsi="Times New Roman" w:cs="Times New Roman"/>
          <w:sz w:val="24"/>
          <w:szCs w:val="24"/>
        </w:rPr>
        <w:t>ų sąrašas.</w:t>
      </w:r>
    </w:p>
    <w:p w14:paraId="1CBF52A8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Suformuojama užklausa:</w:t>
      </w:r>
    </w:p>
    <w:p w14:paraId="72D2C614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Visus parametrus parenkant atsitiktinai</w:t>
      </w:r>
    </w:p>
    <w:p w14:paraId="1B05DF4F" w14:textId="69BA0991" w:rsid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Parametrus atrenkant pritaikius įvestus filtrus</w:t>
      </w:r>
      <w:r w:rsidR="000B36F1">
        <w:rPr>
          <w:rFonts w:ascii="Times New Roman" w:hAnsi="Times New Roman" w:cs="Times New Roman"/>
          <w:sz w:val="24"/>
          <w:szCs w:val="24"/>
        </w:rPr>
        <w:t xml:space="preserve"> ir parametrus</w:t>
      </w:r>
      <w:r w:rsidR="00C83E7E">
        <w:rPr>
          <w:rFonts w:ascii="Times New Roman" w:hAnsi="Times New Roman" w:cs="Times New Roman"/>
          <w:sz w:val="24"/>
          <w:szCs w:val="24"/>
        </w:rPr>
        <w:t xml:space="preserve"> per CLI</w:t>
      </w:r>
    </w:p>
    <w:p w14:paraId="77E5ED8F" w14:textId="19EEE6AC" w:rsidR="000B36F1" w:rsidRDefault="00093E54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8664C6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="008664C6">
        <w:rPr>
          <w:rFonts w:ascii="Times New Roman" w:hAnsi="Times New Roman" w:cs="Times New Roman"/>
          <w:sz w:val="24"/>
          <w:szCs w:val="24"/>
        </w:rPr>
        <w:t xml:space="preserve"> </w:t>
      </w:r>
      <w:r w:rsidR="000B36F1">
        <w:rPr>
          <w:rFonts w:ascii="Times New Roman" w:hAnsi="Times New Roman" w:cs="Times New Roman"/>
          <w:sz w:val="24"/>
          <w:szCs w:val="24"/>
        </w:rPr>
        <w:t>– nurodomas maksimalus sveikas skaičius laiko limitui minutėmis</w:t>
      </w:r>
    </w:p>
    <w:p w14:paraId="0FB03EF8" w14:textId="054BD755" w:rsidR="000B36F1" w:rsidRDefault="00093E54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0B36F1">
        <w:rPr>
          <w:rFonts w:ascii="Times New Roman" w:hAnsi="Times New Roman" w:cs="Times New Roman"/>
          <w:sz w:val="24"/>
          <w:szCs w:val="24"/>
        </w:rPr>
        <w:t>testcount</w:t>
      </w:r>
      <w:proofErr w:type="spellEnd"/>
      <w:r w:rsidR="000B36F1">
        <w:rPr>
          <w:rFonts w:ascii="Times New Roman" w:hAnsi="Times New Roman" w:cs="Times New Roman"/>
          <w:sz w:val="24"/>
          <w:szCs w:val="24"/>
        </w:rPr>
        <w:t xml:space="preserve"> – nurodomas atliekamų testų skaičius</w:t>
      </w:r>
    </w:p>
    <w:p w14:paraId="3F18DA57" w14:textId="227B6649" w:rsidR="000B36F1" w:rsidRDefault="00093E54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0B36F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0B36F1">
        <w:rPr>
          <w:rFonts w:ascii="Times New Roman" w:hAnsi="Times New Roman" w:cs="Times New Roman"/>
          <w:sz w:val="24"/>
          <w:szCs w:val="24"/>
        </w:rPr>
        <w:t xml:space="preserve"> – užsakyti serverį parenkant visiškai atsitiktinius parametrus. Šis parametras nesuderinamas su kitais 4 žemiau išvardytais filtrais</w:t>
      </w:r>
    </w:p>
    <w:p w14:paraId="73C24863" w14:textId="1B46EBD1" w:rsidR="000B36F1" w:rsidRDefault="00093E54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0B36F1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0B36F1">
        <w:rPr>
          <w:rFonts w:ascii="Times New Roman" w:hAnsi="Times New Roman" w:cs="Times New Roman"/>
          <w:sz w:val="24"/>
          <w:szCs w:val="24"/>
        </w:rPr>
        <w:t xml:space="preserve"> pavadinimas – užsakyti serverius tik nurodytame regione</w:t>
      </w:r>
    </w:p>
    <w:p w14:paraId="3336A5F3" w14:textId="530A4D4C" w:rsidR="000B36F1" w:rsidRDefault="00093E54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0B36F1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="000B36F1">
        <w:rPr>
          <w:rFonts w:ascii="Times New Roman" w:hAnsi="Times New Roman" w:cs="Times New Roman"/>
          <w:sz w:val="24"/>
          <w:szCs w:val="24"/>
        </w:rPr>
        <w:t xml:space="preserve"> pavadinimas – užsakyti konkretų produktą</w:t>
      </w:r>
    </w:p>
    <w:p w14:paraId="42F4E031" w14:textId="5515B1DA" w:rsidR="000B36F1" w:rsidRDefault="00093E54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0B36F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0B36F1">
        <w:rPr>
          <w:rFonts w:ascii="Times New Roman" w:hAnsi="Times New Roman" w:cs="Times New Roman"/>
          <w:sz w:val="24"/>
          <w:szCs w:val="24"/>
        </w:rPr>
        <w:t xml:space="preserve"> pavadinimas – užsakyti serverį su nurodytu OS šablonu</w:t>
      </w:r>
    </w:p>
    <w:p w14:paraId="7931F480" w14:textId="7DE33A55" w:rsidR="000B36F1" w:rsidRDefault="00093E54" w:rsidP="008664C6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0B36F1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="000B36F1">
        <w:rPr>
          <w:rFonts w:ascii="Times New Roman" w:hAnsi="Times New Roman" w:cs="Times New Roman"/>
          <w:sz w:val="24"/>
          <w:szCs w:val="24"/>
        </w:rPr>
        <w:t xml:space="preserve"> pavadinimas – užsakyti serverį iš nurodytos kategorijos</w:t>
      </w:r>
    </w:p>
    <w:p w14:paraId="1589C2A4" w14:textId="689279E0" w:rsidR="00C83E7E" w:rsidRPr="000B36F1" w:rsidRDefault="008664C6" w:rsidP="000B36F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36F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0B36F1">
        <w:rPr>
          <w:rFonts w:ascii="Times New Roman" w:hAnsi="Times New Roman" w:cs="Times New Roman"/>
          <w:sz w:val="24"/>
          <w:szCs w:val="24"/>
        </w:rPr>
        <w:t>Šiuos 4 filtrus galima kombinuoti. Nenurodyti parametrai bus parenkami atsitiktinai iš galimų variantų pritaikius</w:t>
      </w:r>
      <w:r w:rsidR="00844F3C">
        <w:rPr>
          <w:rFonts w:ascii="Times New Roman" w:hAnsi="Times New Roman" w:cs="Times New Roman"/>
          <w:sz w:val="24"/>
          <w:szCs w:val="24"/>
        </w:rPr>
        <w:t xml:space="preserve"> jau</w:t>
      </w:r>
      <w:r w:rsidR="000B36F1">
        <w:rPr>
          <w:rFonts w:ascii="Times New Roman" w:hAnsi="Times New Roman" w:cs="Times New Roman"/>
          <w:sz w:val="24"/>
          <w:szCs w:val="24"/>
        </w:rPr>
        <w:t xml:space="preserve"> nurodytus filtrus</w:t>
      </w:r>
      <w:r w:rsidR="00844F3C">
        <w:rPr>
          <w:rFonts w:ascii="Times New Roman" w:hAnsi="Times New Roman" w:cs="Times New Roman"/>
          <w:sz w:val="24"/>
          <w:szCs w:val="24"/>
        </w:rPr>
        <w:t xml:space="preserve"> ant visų planų sąrašo</w:t>
      </w:r>
      <w:r w:rsidR="000B36F1">
        <w:rPr>
          <w:rFonts w:ascii="Times New Roman" w:hAnsi="Times New Roman" w:cs="Times New Roman"/>
          <w:sz w:val="24"/>
          <w:szCs w:val="24"/>
        </w:rPr>
        <w:t>.</w:t>
      </w:r>
    </w:p>
    <w:p w14:paraId="4B549EDC" w14:textId="77777777" w:rsidR="0060601E" w:rsidRPr="0060601E" w:rsidRDefault="0060601E" w:rsidP="0060601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Naudojant standartinius parametrus</w:t>
      </w:r>
    </w:p>
    <w:p w14:paraId="085F2A81" w14:textId="777777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Vykdomas kreipimasis į API tašką siunčiant sugeneruotą užklausą.</w:t>
      </w:r>
    </w:p>
    <w:p w14:paraId="45EE3C67" w14:textId="2A50EC77" w:rsidR="0060601E" w:rsidRPr="0060601E" w:rsidRDefault="0060601E" w:rsidP="0060601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01E">
        <w:rPr>
          <w:rFonts w:ascii="Times New Roman" w:hAnsi="Times New Roman" w:cs="Times New Roman"/>
          <w:sz w:val="24"/>
          <w:szCs w:val="24"/>
        </w:rPr>
        <w:t>Gaunamas teigiamas arba neigiamas rezultatas</w:t>
      </w:r>
      <w:r>
        <w:rPr>
          <w:rFonts w:ascii="Times New Roman" w:hAnsi="Times New Roman" w:cs="Times New Roman"/>
          <w:sz w:val="24"/>
          <w:szCs w:val="24"/>
        </w:rPr>
        <w:t xml:space="preserve"> ir informacija apie jį išsaugoma duomenų bazėje.</w:t>
      </w:r>
    </w:p>
    <w:p w14:paraId="1D7372C3" w14:textId="77777777" w:rsidR="00384036" w:rsidRPr="00384036" w:rsidRDefault="00384036" w:rsidP="003840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4036">
        <w:rPr>
          <w:rFonts w:ascii="Times New Roman" w:hAnsi="Times New Roman" w:cs="Times New Roman"/>
          <w:b/>
          <w:bCs/>
          <w:sz w:val="28"/>
          <w:szCs w:val="28"/>
        </w:rPr>
        <w:t>Testavimo aplinka</w:t>
      </w:r>
    </w:p>
    <w:p w14:paraId="5986E052" w14:textId="01F7600A" w:rsidR="00CA6D2B" w:rsidRDefault="00CA6D2B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Testavimas atliekamas su realiu produkcijoje veikiančiu API. Programo</w:t>
      </w:r>
      <w:r w:rsidR="002B20B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,,beždžionės“ </w:t>
      </w:r>
      <w:r w:rsidR="002B20B2">
        <w:rPr>
          <w:rFonts w:ascii="Times New Roman" w:hAnsi="Times New Roman" w:cs="Times New Roman"/>
          <w:sz w:val="24"/>
          <w:szCs w:val="24"/>
        </w:rPr>
        <w:t xml:space="preserve">rašymui </w:t>
      </w:r>
      <w:r>
        <w:rPr>
          <w:rFonts w:ascii="Times New Roman" w:hAnsi="Times New Roman" w:cs="Times New Roman"/>
          <w:sz w:val="24"/>
          <w:szCs w:val="24"/>
        </w:rPr>
        <w:t>naudojama C# programavimo kalba ir jos naudojamos bibliotekos bei karkasai</w:t>
      </w:r>
      <w:r w:rsidR="00046266">
        <w:rPr>
          <w:rFonts w:ascii="Times New Roman" w:hAnsi="Times New Roman" w:cs="Times New Roman"/>
          <w:sz w:val="24"/>
          <w:szCs w:val="24"/>
        </w:rPr>
        <w:t>.</w:t>
      </w:r>
    </w:p>
    <w:p w14:paraId="56143FCC" w14:textId="3F5D4C0D" w:rsidR="00046266" w:rsidRDefault="00046266" w:rsidP="00384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Beždžionės paleidimui per CLI:</w:t>
      </w:r>
    </w:p>
    <w:p w14:paraId="73F1F736" w14:textId="0BEFF875" w:rsidR="00CA6D2B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7.0</w:t>
      </w:r>
    </w:p>
    <w:p w14:paraId="5DF75D00" w14:textId="4AC11B33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RestSharp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110.2.0</w:t>
      </w:r>
    </w:p>
    <w:p w14:paraId="033546F4" w14:textId="4E469220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Newtonsoft.Json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13.0.3</w:t>
      </w:r>
    </w:p>
    <w:p w14:paraId="32840DC4" w14:textId="26FD8E1E" w:rsidR="002B20B2" w:rsidRDefault="002B20B2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Microsoft.Extensions.Configuration.Json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7.0.0</w:t>
      </w:r>
    </w:p>
    <w:p w14:paraId="6BD6E28A" w14:textId="2096376A" w:rsidR="00046266" w:rsidRDefault="00046266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Microsoft.Extensions.FileProviders.Abstractions</w:t>
      </w:r>
      <w:proofErr w:type="spellEnd"/>
    </w:p>
    <w:p w14:paraId="7CB205E7" w14:textId="0786536C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Microsoft.Extensions.FileProviders.Physical</w:t>
      </w:r>
      <w:proofErr w:type="spellEnd"/>
    </w:p>
    <w:p w14:paraId="41BC1C96" w14:textId="51701159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Microsoft.Extensions.Primitives</w:t>
      </w:r>
      <w:proofErr w:type="spellEnd"/>
    </w:p>
    <w:p w14:paraId="41F43A5E" w14:textId="73B3CC18" w:rsidR="00046266" w:rsidRP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Microsoft.Extensions.Configuration.FileExtensions</w:t>
      </w:r>
      <w:proofErr w:type="spellEnd"/>
    </w:p>
    <w:p w14:paraId="619C6983" w14:textId="3FB0D3EE" w:rsidR="00AA5F94" w:rsidRDefault="00AA5F94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5F9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3.13.3</w:t>
      </w:r>
    </w:p>
    <w:p w14:paraId="6632DC6C" w14:textId="61FDB1D6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CommandLineParser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2.9.1</w:t>
      </w:r>
    </w:p>
    <w:p w14:paraId="7E5CB05F" w14:textId="5DF86335" w:rsidR="005857A1" w:rsidRDefault="005857A1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Npgsql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7.0.4</w:t>
      </w:r>
    </w:p>
    <w:p w14:paraId="7432CFC2" w14:textId="7896D9C5" w:rsidR="00046266" w:rsidRPr="00046266" w:rsidRDefault="00046266" w:rsidP="000462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Papildomai projekto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testų paleidimui iš Visual Studio aplinkos:</w:t>
      </w:r>
    </w:p>
    <w:p w14:paraId="047618AF" w14:textId="7898E393" w:rsidR="00384036" w:rsidRDefault="00FD4ACD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4ACD">
        <w:rPr>
          <w:rFonts w:ascii="Times New Roman" w:hAnsi="Times New Roman" w:cs="Times New Roman"/>
          <w:sz w:val="24"/>
          <w:szCs w:val="24"/>
        </w:rPr>
        <w:t>NUnit3TestAdapter</w:t>
      </w:r>
      <w:r>
        <w:rPr>
          <w:rFonts w:ascii="Times New Roman" w:hAnsi="Times New Roman" w:cs="Times New Roman"/>
          <w:sz w:val="24"/>
          <w:szCs w:val="24"/>
        </w:rPr>
        <w:t xml:space="preserve"> 4.4.2</w:t>
      </w:r>
    </w:p>
    <w:p w14:paraId="15A2DC68" w14:textId="7756081E" w:rsidR="00046266" w:rsidRDefault="00046266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NUnit.Analyzers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3.6.1</w:t>
      </w:r>
    </w:p>
    <w:p w14:paraId="45AB7464" w14:textId="77777777" w:rsidR="00046266" w:rsidRDefault="00046266" w:rsidP="0004626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0B2">
        <w:rPr>
          <w:rFonts w:ascii="Times New Roman" w:hAnsi="Times New Roman" w:cs="Times New Roman"/>
          <w:sz w:val="24"/>
          <w:szCs w:val="24"/>
        </w:rPr>
        <w:t>Microsoft.NET.Test.Sdk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17.5.0</w:t>
      </w:r>
    </w:p>
    <w:p w14:paraId="38555B36" w14:textId="75872FD9" w:rsidR="00046266" w:rsidRDefault="00046266" w:rsidP="00CA6D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Coverlet.collector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3.1.2</w:t>
      </w:r>
    </w:p>
    <w:p w14:paraId="53B1D188" w14:textId="3C2534AD" w:rsidR="00974CE4" w:rsidRDefault="00974CE4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Parašyta programa yra konsolės tipo ir sukompiliuotas vykdomasis failas gali būti paleidžiamas skirtingose operacinėse sistemose, kuriose įdiegtas tinkamas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771041">
        <w:rPr>
          <w:rFonts w:ascii="Times New Roman" w:hAnsi="Times New Roman" w:cs="Times New Roman"/>
          <w:sz w:val="24"/>
          <w:szCs w:val="24"/>
        </w:rPr>
        <w:t xml:space="preserve"> su reikalingais bibliotekų </w:t>
      </w:r>
      <w:proofErr w:type="spellStart"/>
      <w:r w:rsidR="00771041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771041">
        <w:rPr>
          <w:rFonts w:ascii="Times New Roman" w:hAnsi="Times New Roman" w:cs="Times New Roman"/>
          <w:sz w:val="24"/>
          <w:szCs w:val="24"/>
        </w:rPr>
        <w:t xml:space="preserve"> failais.</w:t>
      </w:r>
      <w:r w:rsidR="00B874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71807" w14:textId="5747421E" w:rsidR="00045279" w:rsidRPr="00045279" w:rsidRDefault="00045279" w:rsidP="000452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5279">
        <w:rPr>
          <w:rFonts w:ascii="Times New Roman" w:hAnsi="Times New Roman" w:cs="Times New Roman"/>
          <w:b/>
          <w:bCs/>
          <w:sz w:val="28"/>
          <w:szCs w:val="28"/>
        </w:rPr>
        <w:t>Testavimo rezultatai</w:t>
      </w:r>
    </w:p>
    <w:p w14:paraId="49946147" w14:textId="77777777" w:rsidR="00C0236D" w:rsidRDefault="00C0236D" w:rsidP="005662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 testo rezultatuose saugoma informacija:</w:t>
      </w:r>
    </w:p>
    <w:p w14:paraId="057CC225" w14:textId="048E57AA" w:rsidR="00A60D75" w:rsidRDefault="00A60D75" w:rsidP="00C023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Produkto kategorija.</w:t>
      </w:r>
    </w:p>
    <w:p w14:paraId="3793A0F8" w14:textId="60CD3B1D" w:rsidR="00A60D75" w:rsidRPr="00A60D75" w:rsidRDefault="00A60D75" w:rsidP="00A60D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 rezultatas – sėkmė arba nesėkmė.</w:t>
      </w:r>
    </w:p>
    <w:p w14:paraId="608FCA04" w14:textId="728C2538" w:rsidR="00C0236D" w:rsidRDefault="00C0236D" w:rsidP="00C023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Testo vykdymo laikas.</w:t>
      </w:r>
    </w:p>
    <w:p w14:paraId="06AC50A4" w14:textId="4768D71A" w:rsidR="00C0236D" w:rsidRPr="00C0236D" w:rsidRDefault="00C0236D" w:rsidP="00C023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36D">
        <w:rPr>
          <w:rFonts w:ascii="Times New Roman" w:hAnsi="Times New Roman" w:cs="Times New Roman"/>
          <w:sz w:val="24"/>
          <w:szCs w:val="24"/>
        </w:rPr>
        <w:t>Siunčiamos užklausos parametr</w:t>
      </w:r>
      <w:r w:rsidR="00A60D75">
        <w:rPr>
          <w:rFonts w:ascii="Times New Roman" w:hAnsi="Times New Roman" w:cs="Times New Roman"/>
          <w:sz w:val="24"/>
          <w:szCs w:val="24"/>
        </w:rPr>
        <w:t>ų JSON objektas</w:t>
      </w:r>
      <w:r w:rsidRPr="00C0236D">
        <w:rPr>
          <w:rFonts w:ascii="Times New Roman" w:hAnsi="Times New Roman" w:cs="Times New Roman"/>
          <w:sz w:val="24"/>
          <w:szCs w:val="24"/>
        </w:rPr>
        <w:t>:</w:t>
      </w:r>
    </w:p>
    <w:p w14:paraId="24F46075" w14:textId="5B6D5E44" w:rsid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Regionas</w:t>
      </w:r>
    </w:p>
    <w:p w14:paraId="07273756" w14:textId="091FF981" w:rsid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Planas</w:t>
      </w:r>
    </w:p>
    <w:p w14:paraId="7D20C77B" w14:textId="2DF0E2D5" w:rsidR="00C0236D" w:rsidRPr="00C0236D" w:rsidRDefault="00C0236D" w:rsidP="00C0236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023CC0">
        <w:rPr>
          <w:rFonts w:ascii="Times New Roman" w:hAnsi="Times New Roman" w:cs="Times New Roman"/>
          <w:sz w:val="24"/>
          <w:szCs w:val="24"/>
        </w:rPr>
        <w:t>šablonas</w:t>
      </w:r>
    </w:p>
    <w:p w14:paraId="562D1C7B" w14:textId="6AD4BDC3" w:rsidR="00A60D75" w:rsidRPr="00A60D75" w:rsidRDefault="00A60D75" w:rsidP="00A60D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Diegimo u</w:t>
      </w:r>
      <w:r w:rsidR="00C0236D">
        <w:rPr>
          <w:rFonts w:ascii="Times New Roman" w:hAnsi="Times New Roman" w:cs="Times New Roman"/>
          <w:sz w:val="24"/>
          <w:szCs w:val="24"/>
        </w:rPr>
        <w:t>žklausos atsakymo HTTP statuso kodas</w:t>
      </w:r>
      <w:r>
        <w:rPr>
          <w:rFonts w:ascii="Times New Roman" w:hAnsi="Times New Roman" w:cs="Times New Roman"/>
          <w:sz w:val="24"/>
          <w:szCs w:val="24"/>
        </w:rPr>
        <w:t xml:space="preserve"> ir klaidos pranešimas nesėkmės atveju.</w:t>
      </w:r>
    </w:p>
    <w:p w14:paraId="655AF3D9" w14:textId="279459B2" w:rsidR="00A60D75" w:rsidRDefault="00C0236D" w:rsidP="00A60D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Užklausos rezultat</w:t>
      </w:r>
      <w:r w:rsidR="004F4748">
        <w:rPr>
          <w:rFonts w:ascii="Times New Roman" w:hAnsi="Times New Roman" w:cs="Times New Roman"/>
          <w:sz w:val="24"/>
          <w:szCs w:val="24"/>
        </w:rPr>
        <w:t>o</w:t>
      </w:r>
      <w:r w:rsidR="00A60D75">
        <w:rPr>
          <w:rFonts w:ascii="Times New Roman" w:hAnsi="Times New Roman" w:cs="Times New Roman"/>
          <w:sz w:val="24"/>
          <w:szCs w:val="24"/>
        </w:rPr>
        <w:t xml:space="preserve"> JSON objektas.</w:t>
      </w:r>
    </w:p>
    <w:p w14:paraId="19D70277" w14:textId="08ADF079" w:rsidR="00BF21D8" w:rsidRDefault="00BF21D8" w:rsidP="00A60D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Įrašo sukūrimo laikas ir data.</w:t>
      </w:r>
    </w:p>
    <w:p w14:paraId="55DA9250" w14:textId="7E895961" w:rsidR="0056622F" w:rsidRPr="0056622F" w:rsidRDefault="0056622F" w:rsidP="00A60D7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Rezultatų duomenims saugoti naudojama </w:t>
      </w:r>
      <w:proofErr w:type="spellStart"/>
      <w:r w:rsidR="00A60D75">
        <w:rPr>
          <w:rFonts w:ascii="Times New Roman" w:hAnsi="Times New Roman" w:cs="Times New Roman"/>
          <w:sz w:val="24"/>
          <w:szCs w:val="24"/>
        </w:rPr>
        <w:t>Postgre</w:t>
      </w:r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duomenų baz</w:t>
      </w:r>
      <w:r w:rsidR="00B51861">
        <w:rPr>
          <w:rFonts w:ascii="Times New Roman" w:hAnsi="Times New Roman" w:cs="Times New Roman"/>
          <w:sz w:val="24"/>
          <w:szCs w:val="24"/>
        </w:rPr>
        <w:t>ių</w:t>
      </w:r>
      <w:r>
        <w:rPr>
          <w:rFonts w:ascii="Times New Roman" w:hAnsi="Times New Roman" w:cs="Times New Roman"/>
          <w:sz w:val="24"/>
          <w:szCs w:val="24"/>
        </w:rPr>
        <w:t xml:space="preserve"> valdymo sistema.</w:t>
      </w:r>
    </w:p>
    <w:p w14:paraId="031DC703" w14:textId="4A59F0CA" w:rsidR="004C0199" w:rsidRPr="00921221" w:rsidRDefault="00921221" w:rsidP="00073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221">
        <w:rPr>
          <w:rFonts w:ascii="Times New Roman" w:hAnsi="Times New Roman" w:cs="Times New Roman"/>
          <w:b/>
          <w:bCs/>
          <w:sz w:val="28"/>
          <w:szCs w:val="28"/>
        </w:rPr>
        <w:t>Testavimo planas</w:t>
      </w:r>
    </w:p>
    <w:p w14:paraId="7247E46D" w14:textId="77782508" w:rsidR="00F24AD1" w:rsidRDefault="001C5292" w:rsidP="001C52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scenarijai</w:t>
      </w:r>
      <w:r w:rsidR="0002248C">
        <w:rPr>
          <w:rFonts w:ascii="Times New Roman" w:hAnsi="Times New Roman" w:cs="Times New Roman"/>
          <w:sz w:val="24"/>
          <w:szCs w:val="24"/>
        </w:rPr>
        <w:t xml:space="preserve"> – užsakomas serveris</w:t>
      </w:r>
      <w:r w:rsidR="0056622F">
        <w:rPr>
          <w:rFonts w:ascii="Times New Roman" w:hAnsi="Times New Roman" w:cs="Times New Roman"/>
          <w:sz w:val="24"/>
          <w:szCs w:val="24"/>
        </w:rPr>
        <w:t>:</w:t>
      </w:r>
    </w:p>
    <w:p w14:paraId="7FB8EACF" w14:textId="4AB994EA" w:rsidR="001C5292" w:rsidRDefault="00DE62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standartiniais parametrais</w:t>
      </w:r>
    </w:p>
    <w:p w14:paraId="06509886" w14:textId="1FB3AB26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="008C7DBC">
        <w:rPr>
          <w:rFonts w:ascii="Times New Roman" w:hAnsi="Times New Roman" w:cs="Times New Roman"/>
          <w:sz w:val="24"/>
          <w:szCs w:val="24"/>
        </w:rPr>
        <w:t>atsitiktiniais</w:t>
      </w:r>
      <w:r>
        <w:rPr>
          <w:rFonts w:ascii="Times New Roman" w:hAnsi="Times New Roman" w:cs="Times New Roman"/>
          <w:sz w:val="24"/>
          <w:szCs w:val="24"/>
        </w:rPr>
        <w:t xml:space="preserve"> parametrais</w:t>
      </w:r>
    </w:p>
    <w:p w14:paraId="304E1DBC" w14:textId="2D1F2AA4" w:rsidR="001D2483" w:rsidRDefault="001D2483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klaidingais parametrais</w:t>
      </w:r>
    </w:p>
    <w:p w14:paraId="6AA749B1" w14:textId="7D658708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</w:t>
      </w:r>
    </w:p>
    <w:p w14:paraId="70516EAB" w14:textId="3AFA3DBC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 serverį</w:t>
      </w:r>
    </w:p>
    <w:p w14:paraId="6645B96D" w14:textId="645DCBEF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</w:t>
      </w:r>
      <w:r w:rsidR="008C7D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</w:t>
      </w:r>
    </w:p>
    <w:p w14:paraId="7EDDC2AE" w14:textId="6BA2ECA8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</w:t>
      </w:r>
    </w:p>
    <w:p w14:paraId="2F123063" w14:textId="123DE5BB" w:rsidR="0002248C" w:rsidRDefault="0002248C" w:rsidP="001C529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server</w:t>
      </w:r>
      <w:r w:rsidR="009322D9">
        <w:rPr>
          <w:rFonts w:ascii="Times New Roman" w:hAnsi="Times New Roman" w:cs="Times New Roman"/>
          <w:sz w:val="24"/>
          <w:szCs w:val="24"/>
        </w:rPr>
        <w:t>io planą</w:t>
      </w:r>
    </w:p>
    <w:p w14:paraId="6A4699DB" w14:textId="0C7C2902" w:rsidR="0002248C" w:rsidRDefault="0002248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serverį ir 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>
        <w:rPr>
          <w:rFonts w:ascii="Times New Roman" w:hAnsi="Times New Roman" w:cs="Times New Roman"/>
          <w:sz w:val="24"/>
          <w:szCs w:val="24"/>
        </w:rPr>
        <w:t>ą</w:t>
      </w:r>
    </w:p>
    <w:p w14:paraId="20E68F11" w14:textId="47C9317B" w:rsidR="008C7DBC" w:rsidRDefault="008C7DBC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nurodant regioną, planą ir </w:t>
      </w:r>
      <w:r w:rsidR="00FC598C">
        <w:rPr>
          <w:rFonts w:ascii="Times New Roman" w:hAnsi="Times New Roman" w:cs="Times New Roman"/>
          <w:sz w:val="24"/>
          <w:szCs w:val="24"/>
        </w:rPr>
        <w:t xml:space="preserve">OS </w:t>
      </w:r>
      <w:r w:rsidR="008C7DD4">
        <w:rPr>
          <w:rFonts w:ascii="Times New Roman" w:hAnsi="Times New Roman" w:cs="Times New Roman"/>
          <w:sz w:val="24"/>
          <w:szCs w:val="24"/>
        </w:rPr>
        <w:t>šablon</w:t>
      </w:r>
      <w:r w:rsidR="00FC598C">
        <w:rPr>
          <w:rFonts w:ascii="Times New Roman" w:hAnsi="Times New Roman" w:cs="Times New Roman"/>
          <w:sz w:val="24"/>
          <w:szCs w:val="24"/>
        </w:rPr>
        <w:t>ą</w:t>
      </w:r>
    </w:p>
    <w:p w14:paraId="3FF88602" w14:textId="64D93CFE" w:rsidR="00255516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regioną ir kategoriją</w:t>
      </w:r>
    </w:p>
    <w:p w14:paraId="132E32C0" w14:textId="754843BB" w:rsidR="009143EE" w:rsidRDefault="009143EE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OS šabloną ir kategoriją</w:t>
      </w:r>
    </w:p>
    <w:p w14:paraId="60D494F0" w14:textId="13FFBBC7" w:rsidR="00255516" w:rsidRDefault="00255516" w:rsidP="000224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nurodant tipo kategoriją</w:t>
      </w:r>
    </w:p>
    <w:p w14:paraId="1B523134" w14:textId="5F6E6F15" w:rsidR="00AE7601" w:rsidRDefault="00AE7601" w:rsidP="00AE76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scenarijus –</w:t>
      </w:r>
      <w:r w:rsidR="0032120C">
        <w:rPr>
          <w:rFonts w:ascii="Times New Roman" w:hAnsi="Times New Roman" w:cs="Times New Roman"/>
          <w:sz w:val="24"/>
          <w:szCs w:val="24"/>
        </w:rPr>
        <w:t xml:space="preserve"> viršytas laikas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FA7AE28" w14:textId="04CE788F" w:rsidR="00AE7601" w:rsidRPr="00DF49E5" w:rsidRDefault="00DF49E5" w:rsidP="00DF49E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Nepavyko įdiegti tam tikro serverio per norimą laiko limitą.</w:t>
      </w:r>
    </w:p>
    <w:p w14:paraId="42D96D49" w14:textId="5113488E" w:rsidR="00EC252F" w:rsidRDefault="00EC252F" w:rsidP="00EC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laiko limitai:</w:t>
      </w:r>
    </w:p>
    <w:p w14:paraId="24A62168" w14:textId="247AC1C8" w:rsidR="00EC252F" w:rsidRDefault="00EC252F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Virtualūs serveriai – 3min</w:t>
      </w:r>
    </w:p>
    <w:p w14:paraId="173D3DE2" w14:textId="56FF3F32" w:rsidR="00EC252F" w:rsidRDefault="00EC252F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Dedikuoti serveriai – 15 min</w:t>
      </w:r>
    </w:p>
    <w:p w14:paraId="3B1E1C7D" w14:textId="76C10E2E" w:rsidR="00EC252F" w:rsidRDefault="00EC252F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Standartinis limitas – 10 min</w:t>
      </w:r>
    </w:p>
    <w:p w14:paraId="41D8B665" w14:textId="098EBD4A" w:rsidR="00DF49E5" w:rsidRDefault="00DF49E5" w:rsidP="00EC252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 įvedamas limitas, mažiausiai 1 min.</w:t>
      </w:r>
    </w:p>
    <w:p w14:paraId="5D8A815C" w14:textId="030DC128" w:rsidR="00023CC0" w:rsidRPr="00023CC0" w:rsidRDefault="00023CC0" w:rsidP="00023C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Viršijus laiko limitą testas laikomas nesėkmingu.</w:t>
      </w:r>
    </w:p>
    <w:p w14:paraId="77FEFF2F" w14:textId="13ADB33B" w:rsidR="001D2483" w:rsidRDefault="005B3C0E" w:rsidP="005B3C0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Testavimo atvejai: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529"/>
        <w:gridCol w:w="5245"/>
      </w:tblGrid>
      <w:tr w:rsidR="00F20D92" w14:paraId="4174F5C3" w14:textId="77777777" w:rsidTr="00F20D92">
        <w:tc>
          <w:tcPr>
            <w:tcW w:w="5529" w:type="dxa"/>
          </w:tcPr>
          <w:p w14:paraId="1179C2F5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Įvestis</w:t>
            </w:r>
          </w:p>
        </w:tc>
        <w:tc>
          <w:tcPr>
            <w:tcW w:w="5245" w:type="dxa"/>
          </w:tcPr>
          <w:p w14:paraId="0738E8D4" w14:textId="77777777" w:rsidR="00F20D92" w:rsidRDefault="00F20D92" w:rsidP="00A901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Numatomas rezultatas</w:t>
            </w:r>
          </w:p>
        </w:tc>
      </w:tr>
      <w:tr w:rsidR="00F20D92" w14:paraId="52694E0E" w14:textId="77777777" w:rsidTr="00F20D92">
        <w:tc>
          <w:tcPr>
            <w:tcW w:w="5529" w:type="dxa"/>
          </w:tcPr>
          <w:p w14:paraId="3F051F85" w14:textId="550BB9D3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klaidingais parametrais</w:t>
            </w:r>
          </w:p>
        </w:tc>
        <w:tc>
          <w:tcPr>
            <w:tcW w:w="5245" w:type="dxa"/>
          </w:tcPr>
          <w:p w14:paraId="4296F773" w14:textId="48DC4D51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0D590D">
              <w:rPr>
                <w:rFonts w:ascii="Times New Roman" w:hAnsi="Times New Roman" w:cs="Times New Roman"/>
                <w:sz w:val="24"/>
                <w:szCs w:val="24"/>
              </w:rPr>
              <w:t>xx su pranešimu, kodėl nepavyko pradėti diegimo, pvz.: blogi parametrai, nepakankamas kreditas paskyroje, planas</w:t>
            </w:r>
            <w:r w:rsidR="00324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90D">
              <w:rPr>
                <w:rFonts w:ascii="Times New Roman" w:hAnsi="Times New Roman" w:cs="Times New Roman"/>
                <w:sz w:val="24"/>
                <w:szCs w:val="24"/>
              </w:rPr>
              <w:t>išparduotas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 arba filtrų parametrai tarpusavyje nesuderinami</w:t>
            </w:r>
            <w:r w:rsidR="003248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0D92" w14:paraId="788B4B1E" w14:textId="77777777" w:rsidTr="00F80E68">
        <w:trPr>
          <w:trHeight w:val="699"/>
        </w:trPr>
        <w:tc>
          <w:tcPr>
            <w:tcW w:w="5529" w:type="dxa"/>
          </w:tcPr>
          <w:p w14:paraId="2CE44062" w14:textId="634E376C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standartiniais parametrais – pirmas regionas, pirmas planas, pirmas OS </w:t>
            </w:r>
            <w:r w:rsidR="008C7DD4">
              <w:rPr>
                <w:rFonts w:ascii="Times New Roman" w:hAnsi="Times New Roman" w:cs="Times New Roman"/>
                <w:sz w:val="24"/>
                <w:szCs w:val="24"/>
              </w:rPr>
              <w:t>šablon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  <w:tc>
          <w:tcPr>
            <w:tcW w:w="5245" w:type="dxa"/>
          </w:tcPr>
          <w:p w14:paraId="4B86CC83" w14:textId="435C7399" w:rsidR="00F20D92" w:rsidRDefault="00F20D92" w:rsidP="00A90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užsakytas</w:t>
            </w:r>
            <w:r w:rsidR="00F80E68">
              <w:rPr>
                <w:rFonts w:ascii="Times New Roman" w:hAnsi="Times New Roman" w:cs="Times New Roman"/>
                <w:sz w:val="24"/>
                <w:szCs w:val="24"/>
              </w:rPr>
              <w:t xml:space="preserve"> ir įdiegtas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52F">
              <w:rPr>
                <w:rFonts w:ascii="Times New Roman" w:hAnsi="Times New Roman" w:cs="Times New Roman"/>
                <w:sz w:val="24"/>
                <w:szCs w:val="24"/>
              </w:rPr>
              <w:t xml:space="preserve">serveris iš pirmo galimo regiono su pirmu planu ir pirmu OS atvaizdu, pagal tai, ką grąžino API. </w:t>
            </w:r>
          </w:p>
        </w:tc>
      </w:tr>
      <w:tr w:rsidR="00F80E68" w14:paraId="45F65A05" w14:textId="77777777" w:rsidTr="00F20D92">
        <w:tc>
          <w:tcPr>
            <w:tcW w:w="5529" w:type="dxa"/>
          </w:tcPr>
          <w:p w14:paraId="12CDB915" w14:textId="1298F7CA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atsitiktiniais galimais parametrais.</w:t>
            </w:r>
          </w:p>
        </w:tc>
        <w:tc>
          <w:tcPr>
            <w:tcW w:w="5245" w:type="dxa"/>
          </w:tcPr>
          <w:p w14:paraId="794225C7" w14:textId="3A84FB7D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užsakytas ir įdiegtas serveris su galima  atsitiktine parametrų kombinacija</w:t>
            </w:r>
            <w:r w:rsidR="00023C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E68" w14:paraId="70BBAE1A" w14:textId="77777777" w:rsidTr="00F20D92">
        <w:tc>
          <w:tcPr>
            <w:tcW w:w="5529" w:type="dxa"/>
          </w:tcPr>
          <w:p w14:paraId="16E83C13" w14:textId="621FE963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Užklausa su iš anksto nurodytu regionu.</w:t>
            </w:r>
          </w:p>
        </w:tc>
        <w:tc>
          <w:tcPr>
            <w:tcW w:w="5245" w:type="dxa"/>
          </w:tcPr>
          <w:p w14:paraId="6655589A" w14:textId="0BA1CEB3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užsakytas ir įdiegtas serveris iš nurodyto regiono atsitiktiniu planu ir OS atvaizdu</w:t>
            </w:r>
            <w:r w:rsidR="00023C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E68" w14:paraId="02F7ED1F" w14:textId="77777777" w:rsidTr="00F20D92">
        <w:tc>
          <w:tcPr>
            <w:tcW w:w="5529" w:type="dxa"/>
          </w:tcPr>
          <w:p w14:paraId="6B1302FE" w14:textId="7B982087" w:rsidR="00F80E68" w:rsidRPr="00937222" w:rsidRDefault="00F80E68" w:rsidP="00F80E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serverio planu.</w:t>
            </w:r>
          </w:p>
        </w:tc>
        <w:tc>
          <w:tcPr>
            <w:tcW w:w="5245" w:type="dxa"/>
          </w:tcPr>
          <w:p w14:paraId="5366CBAC" w14:textId="53A3DBC3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užsakytas ir įdiegtas serveris </w:t>
            </w:r>
            <w:r w:rsidR="00023CC0">
              <w:rPr>
                <w:rFonts w:ascii="Times New Roman" w:hAnsi="Times New Roman" w:cs="Times New Roman"/>
                <w:sz w:val="24"/>
                <w:szCs w:val="24"/>
              </w:rPr>
              <w:t>atsitiktinai parenkant nurodyto plano regioną ir OS šablonu.</w:t>
            </w:r>
          </w:p>
        </w:tc>
      </w:tr>
      <w:tr w:rsidR="00F80E68" w14:paraId="56401146" w14:textId="77777777" w:rsidTr="005254CA">
        <w:trPr>
          <w:trHeight w:val="70"/>
        </w:trPr>
        <w:tc>
          <w:tcPr>
            <w:tcW w:w="5529" w:type="dxa"/>
          </w:tcPr>
          <w:p w14:paraId="7C507867" w14:textId="022F40FB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OS šablonu.</w:t>
            </w:r>
          </w:p>
        </w:tc>
        <w:tc>
          <w:tcPr>
            <w:tcW w:w="5245" w:type="dxa"/>
          </w:tcPr>
          <w:p w14:paraId="362805D3" w14:textId="071578A7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 xml:space="preserve">, užsakytas ir įdiegtas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serveris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 nurodytu OS šablonu, atsitiktinai parenkant regioną ir planą.</w:t>
            </w:r>
          </w:p>
        </w:tc>
      </w:tr>
      <w:tr w:rsidR="00F80E68" w14:paraId="490D6E1E" w14:textId="77777777" w:rsidTr="005254CA">
        <w:trPr>
          <w:trHeight w:val="70"/>
        </w:trPr>
        <w:tc>
          <w:tcPr>
            <w:tcW w:w="5529" w:type="dxa"/>
          </w:tcPr>
          <w:p w14:paraId="108C612B" w14:textId="73BB2035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OS šablonu</w:t>
            </w:r>
          </w:p>
        </w:tc>
        <w:tc>
          <w:tcPr>
            <w:tcW w:w="5245" w:type="dxa"/>
          </w:tcPr>
          <w:p w14:paraId="74786025" w14:textId="33E06812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 xml:space="preserve"> užsakytas ir įdiegtas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serveris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atsitiktinai 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>parenkant nurodyto region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o planą, kuris</w:t>
            </w:r>
            <w:r w:rsidR="000929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turi nurodytą OS šabloną.</w:t>
            </w:r>
          </w:p>
        </w:tc>
      </w:tr>
      <w:tr w:rsidR="00F80E68" w14:paraId="3E2A68AC" w14:textId="77777777" w:rsidTr="005254CA">
        <w:trPr>
          <w:trHeight w:val="70"/>
        </w:trPr>
        <w:tc>
          <w:tcPr>
            <w:tcW w:w="5529" w:type="dxa"/>
          </w:tcPr>
          <w:p w14:paraId="215E9484" w14:textId="77840F1A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Užklausa su iš anksto nurodytu regionu ir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planu</w:t>
            </w:r>
          </w:p>
        </w:tc>
        <w:tc>
          <w:tcPr>
            <w:tcW w:w="5245" w:type="dxa"/>
          </w:tcPr>
          <w:p w14:paraId="44745695" w14:textId="1BF560D4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, užsakytas ir įdiegtas tam tikro plano serveris nurodytame regione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atsitiktinai parenkant tik OS šabloną.</w:t>
            </w:r>
          </w:p>
        </w:tc>
      </w:tr>
      <w:tr w:rsidR="00F80E68" w14:paraId="692EF39A" w14:textId="77777777" w:rsidTr="005254CA">
        <w:trPr>
          <w:trHeight w:val="70"/>
        </w:trPr>
        <w:tc>
          <w:tcPr>
            <w:tcW w:w="5529" w:type="dxa"/>
          </w:tcPr>
          <w:p w14:paraId="3DA54E99" w14:textId="5B033E6D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planu ir OS šablonu</w:t>
            </w:r>
          </w:p>
        </w:tc>
        <w:tc>
          <w:tcPr>
            <w:tcW w:w="5245" w:type="dxa"/>
          </w:tcPr>
          <w:p w14:paraId="09C517CE" w14:textId="7C1DF2F6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 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>užsakytas ir įdiegtas tam tikro plano serveris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 xml:space="preserve"> su OS atvaizdu, o</w:t>
            </w:r>
            <w:r w:rsidR="003E22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regionas atsitiktinai par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>inktas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iš tų kurie turi nurodytą planą.</w:t>
            </w:r>
          </w:p>
        </w:tc>
      </w:tr>
      <w:tr w:rsidR="00F80E68" w14:paraId="620A9248" w14:textId="77777777" w:rsidTr="005254CA">
        <w:trPr>
          <w:trHeight w:val="70"/>
        </w:trPr>
        <w:tc>
          <w:tcPr>
            <w:tcW w:w="5529" w:type="dxa"/>
          </w:tcPr>
          <w:p w14:paraId="03064CD7" w14:textId="52FA0538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Užklausa, kai užsakomas konkretus serveris nurodant regioną, planą ir OS šabloną</w:t>
            </w:r>
          </w:p>
        </w:tc>
        <w:tc>
          <w:tcPr>
            <w:tcW w:w="5245" w:type="dxa"/>
          </w:tcPr>
          <w:p w14:paraId="23BE9944" w14:textId="0A5083C7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 xml:space="preserve">užsakytas ir įdiegtas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konkretus norimas serveris</w:t>
            </w:r>
            <w:r w:rsidR="00131887">
              <w:rPr>
                <w:rFonts w:ascii="Times New Roman" w:hAnsi="Times New Roman" w:cs="Times New Roman"/>
                <w:sz w:val="24"/>
                <w:szCs w:val="24"/>
              </w:rPr>
              <w:t xml:space="preserve"> pagal tris duotus parametrus.</w:t>
            </w:r>
          </w:p>
        </w:tc>
      </w:tr>
      <w:tr w:rsidR="00F80E68" w14:paraId="7137E376" w14:textId="77777777" w:rsidTr="005254CA">
        <w:trPr>
          <w:trHeight w:val="70"/>
        </w:trPr>
        <w:tc>
          <w:tcPr>
            <w:tcW w:w="5529" w:type="dxa"/>
          </w:tcPr>
          <w:p w14:paraId="0D47E522" w14:textId="59749BDC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 su iš anksto nurodytu regionu ir kategorija</w:t>
            </w:r>
          </w:p>
        </w:tc>
        <w:tc>
          <w:tcPr>
            <w:tcW w:w="5245" w:type="dxa"/>
          </w:tcPr>
          <w:p w14:paraId="1A2DFC61" w14:textId="446C4C0D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201, 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užsakytas ir įdiegtas norimos kategorijos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serveris iš nurodyto regiono, atsitiktinai parenkant planą ir OS šabloną.</w:t>
            </w:r>
          </w:p>
        </w:tc>
      </w:tr>
      <w:tr w:rsidR="00F80E68" w14:paraId="02B0C83B" w14:textId="77777777" w:rsidTr="003248EF">
        <w:trPr>
          <w:trHeight w:val="963"/>
        </w:trPr>
        <w:tc>
          <w:tcPr>
            <w:tcW w:w="5529" w:type="dxa"/>
          </w:tcPr>
          <w:p w14:paraId="3D56D76F" w14:textId="12442FE5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Užklausa, kai nurodoma kategorija</w:t>
            </w:r>
          </w:p>
        </w:tc>
        <w:tc>
          <w:tcPr>
            <w:tcW w:w="5245" w:type="dxa"/>
          </w:tcPr>
          <w:p w14:paraId="47938DB9" w14:textId="5A31C9AA" w:rsidR="00F80E68" w:rsidRDefault="00F80E68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HTTP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, užsakytas ir įdiegtas norimos kategorijos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serveris</w:t>
            </w:r>
            <w:r w:rsidR="007F37D9">
              <w:rPr>
                <w:rFonts w:ascii="Times New Roman" w:hAnsi="Times New Roman" w:cs="Times New Roman"/>
                <w:sz w:val="24"/>
                <w:szCs w:val="24"/>
              </w:rPr>
              <w:t xml:space="preserve">, atsitiktinai parenkant </w:t>
            </w:r>
            <w:r w:rsidR="00E55069">
              <w:rPr>
                <w:rFonts w:ascii="Times New Roman" w:hAnsi="Times New Roman" w:cs="Times New Roman"/>
                <w:sz w:val="24"/>
                <w:szCs w:val="24"/>
              </w:rPr>
              <w:t>regioną, planą ir diegiamą OS.</w:t>
            </w:r>
          </w:p>
        </w:tc>
      </w:tr>
      <w:tr w:rsidR="003248EF" w14:paraId="22A9060B" w14:textId="77777777" w:rsidTr="00E55069">
        <w:trPr>
          <w:trHeight w:val="1531"/>
        </w:trPr>
        <w:tc>
          <w:tcPr>
            <w:tcW w:w="5529" w:type="dxa"/>
          </w:tcPr>
          <w:p w14:paraId="44FFA217" w14:textId="572A7C18" w:rsidR="003248EF" w:rsidRDefault="003248EF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Viršytas leistinas laiko limitas diegiant serverį.</w:t>
            </w:r>
          </w:p>
        </w:tc>
        <w:tc>
          <w:tcPr>
            <w:tcW w:w="5245" w:type="dxa"/>
          </w:tcPr>
          <w:p w14:paraId="1DFA33FC" w14:textId="6120DBA5" w:rsidR="003248EF" w:rsidRDefault="003248EF" w:rsidP="00F8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Užfiksuotas limito viršijimas, sėkmingai nutrauktas serverio diegimas ir serveris pašalintas.</w:t>
            </w:r>
          </w:p>
        </w:tc>
      </w:tr>
    </w:tbl>
    <w:p w14:paraId="589FD7B7" w14:textId="50D39A0B" w:rsidR="00921221" w:rsidRPr="0060601E" w:rsidRDefault="00921221" w:rsidP="00B874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1221" w:rsidRPr="0060601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3A2"/>
    <w:multiLevelType w:val="hybridMultilevel"/>
    <w:tmpl w:val="6E76364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784"/>
    <w:multiLevelType w:val="hybridMultilevel"/>
    <w:tmpl w:val="D67877E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7C76"/>
    <w:multiLevelType w:val="hybridMultilevel"/>
    <w:tmpl w:val="E9C602D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502B"/>
    <w:multiLevelType w:val="hybridMultilevel"/>
    <w:tmpl w:val="3E28169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64BE8"/>
    <w:multiLevelType w:val="hybridMultilevel"/>
    <w:tmpl w:val="AA1437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B7054"/>
    <w:multiLevelType w:val="hybridMultilevel"/>
    <w:tmpl w:val="515EFD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20B82"/>
    <w:multiLevelType w:val="hybridMultilevel"/>
    <w:tmpl w:val="06A6679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365DD0"/>
    <w:multiLevelType w:val="hybridMultilevel"/>
    <w:tmpl w:val="B2BA37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D2A99"/>
    <w:multiLevelType w:val="hybridMultilevel"/>
    <w:tmpl w:val="DC9625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219AF"/>
    <w:multiLevelType w:val="hybridMultilevel"/>
    <w:tmpl w:val="25C2D79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77F6C"/>
    <w:multiLevelType w:val="hybridMultilevel"/>
    <w:tmpl w:val="4B742C8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75D3B"/>
    <w:multiLevelType w:val="hybridMultilevel"/>
    <w:tmpl w:val="C7CEA25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C100C"/>
    <w:multiLevelType w:val="hybridMultilevel"/>
    <w:tmpl w:val="A218FFE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266A4"/>
    <w:multiLevelType w:val="hybridMultilevel"/>
    <w:tmpl w:val="D19E19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20FD6"/>
    <w:multiLevelType w:val="hybridMultilevel"/>
    <w:tmpl w:val="953450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454EC"/>
    <w:multiLevelType w:val="hybridMultilevel"/>
    <w:tmpl w:val="6A84BC4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DFD"/>
    <w:multiLevelType w:val="hybridMultilevel"/>
    <w:tmpl w:val="32C4FC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75C2E"/>
    <w:multiLevelType w:val="hybridMultilevel"/>
    <w:tmpl w:val="02CE170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4496665">
    <w:abstractNumId w:val="12"/>
  </w:num>
  <w:num w:numId="2" w16cid:durableId="2056729590">
    <w:abstractNumId w:val="2"/>
  </w:num>
  <w:num w:numId="3" w16cid:durableId="1636720644">
    <w:abstractNumId w:val="6"/>
  </w:num>
  <w:num w:numId="4" w16cid:durableId="205534712">
    <w:abstractNumId w:val="5"/>
  </w:num>
  <w:num w:numId="5" w16cid:durableId="1130634771">
    <w:abstractNumId w:val="16"/>
  </w:num>
  <w:num w:numId="6" w16cid:durableId="648829656">
    <w:abstractNumId w:val="15"/>
  </w:num>
  <w:num w:numId="7" w16cid:durableId="807476147">
    <w:abstractNumId w:val="14"/>
  </w:num>
  <w:num w:numId="8" w16cid:durableId="860704379">
    <w:abstractNumId w:val="1"/>
  </w:num>
  <w:num w:numId="9" w16cid:durableId="1179125988">
    <w:abstractNumId w:val="8"/>
  </w:num>
  <w:num w:numId="10" w16cid:durableId="2030402503">
    <w:abstractNumId w:val="13"/>
  </w:num>
  <w:num w:numId="11" w16cid:durableId="1903905911">
    <w:abstractNumId w:val="9"/>
  </w:num>
  <w:num w:numId="12" w16cid:durableId="1741516897">
    <w:abstractNumId w:val="0"/>
  </w:num>
  <w:num w:numId="13" w16cid:durableId="1425031898">
    <w:abstractNumId w:val="4"/>
  </w:num>
  <w:num w:numId="14" w16cid:durableId="242107222">
    <w:abstractNumId w:val="17"/>
  </w:num>
  <w:num w:numId="15" w16cid:durableId="969432064">
    <w:abstractNumId w:val="7"/>
  </w:num>
  <w:num w:numId="16" w16cid:durableId="1770737259">
    <w:abstractNumId w:val="3"/>
  </w:num>
  <w:num w:numId="17" w16cid:durableId="712273008">
    <w:abstractNumId w:val="11"/>
  </w:num>
  <w:num w:numId="18" w16cid:durableId="6957418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F7"/>
    <w:rsid w:val="00014E7A"/>
    <w:rsid w:val="0001562A"/>
    <w:rsid w:val="0002248C"/>
    <w:rsid w:val="00023CC0"/>
    <w:rsid w:val="00040E7A"/>
    <w:rsid w:val="00045279"/>
    <w:rsid w:val="00046266"/>
    <w:rsid w:val="00055D13"/>
    <w:rsid w:val="00064591"/>
    <w:rsid w:val="00073245"/>
    <w:rsid w:val="00092987"/>
    <w:rsid w:val="00093E54"/>
    <w:rsid w:val="000B027A"/>
    <w:rsid w:val="000B2560"/>
    <w:rsid w:val="000B36F1"/>
    <w:rsid w:val="000C2857"/>
    <w:rsid w:val="000C7A07"/>
    <w:rsid w:val="000D590D"/>
    <w:rsid w:val="000E28F7"/>
    <w:rsid w:val="000E598D"/>
    <w:rsid w:val="000F250F"/>
    <w:rsid w:val="001008D6"/>
    <w:rsid w:val="00131887"/>
    <w:rsid w:val="0015528B"/>
    <w:rsid w:val="0016792B"/>
    <w:rsid w:val="00176A8D"/>
    <w:rsid w:val="00190DD3"/>
    <w:rsid w:val="001933E9"/>
    <w:rsid w:val="001C5292"/>
    <w:rsid w:val="001D2483"/>
    <w:rsid w:val="001E7164"/>
    <w:rsid w:val="001F727A"/>
    <w:rsid w:val="00224B0F"/>
    <w:rsid w:val="00252EAC"/>
    <w:rsid w:val="00255516"/>
    <w:rsid w:val="002713AA"/>
    <w:rsid w:val="00271EE7"/>
    <w:rsid w:val="00274CEA"/>
    <w:rsid w:val="00290E6F"/>
    <w:rsid w:val="00296C86"/>
    <w:rsid w:val="002A3DDF"/>
    <w:rsid w:val="002B20B2"/>
    <w:rsid w:val="002F4E03"/>
    <w:rsid w:val="0032120C"/>
    <w:rsid w:val="003248EF"/>
    <w:rsid w:val="0035622C"/>
    <w:rsid w:val="00380600"/>
    <w:rsid w:val="00381DFE"/>
    <w:rsid w:val="00384036"/>
    <w:rsid w:val="00394A26"/>
    <w:rsid w:val="003C7286"/>
    <w:rsid w:val="003E2205"/>
    <w:rsid w:val="0047445F"/>
    <w:rsid w:val="004760C2"/>
    <w:rsid w:val="00493EA6"/>
    <w:rsid w:val="00495F2C"/>
    <w:rsid w:val="004A525E"/>
    <w:rsid w:val="004C0199"/>
    <w:rsid w:val="004F4748"/>
    <w:rsid w:val="00521003"/>
    <w:rsid w:val="005254CA"/>
    <w:rsid w:val="00563943"/>
    <w:rsid w:val="005649BC"/>
    <w:rsid w:val="00564F16"/>
    <w:rsid w:val="0056622F"/>
    <w:rsid w:val="005857A1"/>
    <w:rsid w:val="005A484B"/>
    <w:rsid w:val="005B3C0E"/>
    <w:rsid w:val="005E1581"/>
    <w:rsid w:val="00601DE2"/>
    <w:rsid w:val="0060601E"/>
    <w:rsid w:val="0063531E"/>
    <w:rsid w:val="00647AF7"/>
    <w:rsid w:val="00655854"/>
    <w:rsid w:val="00672A20"/>
    <w:rsid w:val="006853A1"/>
    <w:rsid w:val="006B4D9F"/>
    <w:rsid w:val="006C5EAB"/>
    <w:rsid w:val="006F4396"/>
    <w:rsid w:val="00711ADA"/>
    <w:rsid w:val="0076019F"/>
    <w:rsid w:val="00764A8D"/>
    <w:rsid w:val="00771041"/>
    <w:rsid w:val="00782CFC"/>
    <w:rsid w:val="007A41DC"/>
    <w:rsid w:val="007D40B7"/>
    <w:rsid w:val="007E1338"/>
    <w:rsid w:val="007E69F2"/>
    <w:rsid w:val="007F37D9"/>
    <w:rsid w:val="007F62FF"/>
    <w:rsid w:val="00804A80"/>
    <w:rsid w:val="00844F3C"/>
    <w:rsid w:val="00865C5D"/>
    <w:rsid w:val="008664C6"/>
    <w:rsid w:val="008677FB"/>
    <w:rsid w:val="0086789F"/>
    <w:rsid w:val="00870D52"/>
    <w:rsid w:val="008742BA"/>
    <w:rsid w:val="008B2D52"/>
    <w:rsid w:val="008C7DBC"/>
    <w:rsid w:val="008C7DD4"/>
    <w:rsid w:val="0090725D"/>
    <w:rsid w:val="00911F27"/>
    <w:rsid w:val="00911F2F"/>
    <w:rsid w:val="009143EE"/>
    <w:rsid w:val="00921221"/>
    <w:rsid w:val="009266B8"/>
    <w:rsid w:val="00927341"/>
    <w:rsid w:val="009322D9"/>
    <w:rsid w:val="00937222"/>
    <w:rsid w:val="00974CE4"/>
    <w:rsid w:val="009830C6"/>
    <w:rsid w:val="009A0625"/>
    <w:rsid w:val="009A11B0"/>
    <w:rsid w:val="009A6111"/>
    <w:rsid w:val="009C7605"/>
    <w:rsid w:val="009F3859"/>
    <w:rsid w:val="00A60D75"/>
    <w:rsid w:val="00A70380"/>
    <w:rsid w:val="00A71BEA"/>
    <w:rsid w:val="00A74C2A"/>
    <w:rsid w:val="00AA5F94"/>
    <w:rsid w:val="00AC1D4F"/>
    <w:rsid w:val="00AE7601"/>
    <w:rsid w:val="00B43322"/>
    <w:rsid w:val="00B4447E"/>
    <w:rsid w:val="00B51861"/>
    <w:rsid w:val="00B8744A"/>
    <w:rsid w:val="00B92707"/>
    <w:rsid w:val="00BB2DE7"/>
    <w:rsid w:val="00BC6A82"/>
    <w:rsid w:val="00BD438B"/>
    <w:rsid w:val="00BF21D8"/>
    <w:rsid w:val="00C0236D"/>
    <w:rsid w:val="00C1300B"/>
    <w:rsid w:val="00C1572B"/>
    <w:rsid w:val="00C27392"/>
    <w:rsid w:val="00C3263C"/>
    <w:rsid w:val="00C83E7E"/>
    <w:rsid w:val="00CA1B19"/>
    <w:rsid w:val="00CA6D2B"/>
    <w:rsid w:val="00CC1B62"/>
    <w:rsid w:val="00CD0715"/>
    <w:rsid w:val="00CF3152"/>
    <w:rsid w:val="00D53990"/>
    <w:rsid w:val="00DB6209"/>
    <w:rsid w:val="00DD542F"/>
    <w:rsid w:val="00DD6453"/>
    <w:rsid w:val="00DE1564"/>
    <w:rsid w:val="00DE50A4"/>
    <w:rsid w:val="00DE628C"/>
    <w:rsid w:val="00DF10B7"/>
    <w:rsid w:val="00DF4971"/>
    <w:rsid w:val="00DF49E5"/>
    <w:rsid w:val="00E3514A"/>
    <w:rsid w:val="00E55069"/>
    <w:rsid w:val="00EC252F"/>
    <w:rsid w:val="00EC2FFF"/>
    <w:rsid w:val="00EF5EA3"/>
    <w:rsid w:val="00F027CC"/>
    <w:rsid w:val="00F15395"/>
    <w:rsid w:val="00F20D92"/>
    <w:rsid w:val="00F24AD1"/>
    <w:rsid w:val="00F3057D"/>
    <w:rsid w:val="00F447AE"/>
    <w:rsid w:val="00F63806"/>
    <w:rsid w:val="00F63EDD"/>
    <w:rsid w:val="00F80E68"/>
    <w:rsid w:val="00F906C6"/>
    <w:rsid w:val="00FA19D4"/>
    <w:rsid w:val="00FA41CB"/>
    <w:rsid w:val="00FC1AC2"/>
    <w:rsid w:val="00FC598C"/>
    <w:rsid w:val="00FC7A2F"/>
    <w:rsid w:val="00FD0538"/>
    <w:rsid w:val="00FD4ACD"/>
    <w:rsid w:val="00FE2D15"/>
    <w:rsid w:val="00FE60C4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E1D0"/>
  <w15:chartTrackingRefBased/>
  <w15:docId w15:val="{85CE3F25-79CE-416A-B1BD-C2591D8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C6"/>
    <w:pPr>
      <w:ind w:left="720"/>
      <w:contextualSpacing/>
    </w:pPr>
  </w:style>
  <w:style w:type="table" w:styleId="TableGrid">
    <w:name w:val="Table Grid"/>
    <w:basedOn w:val="TableNormal"/>
    <w:uiPriority w:val="39"/>
    <w:rsid w:val="007E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4470</Words>
  <Characters>2549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Vykintas Rimeika</dc:creator>
  <cp:keywords/>
  <dc:description/>
  <cp:lastModifiedBy>Vykintas Rimeika</cp:lastModifiedBy>
  <cp:revision>187</cp:revision>
  <dcterms:created xsi:type="dcterms:W3CDTF">2023-04-15T19:28:00Z</dcterms:created>
  <dcterms:modified xsi:type="dcterms:W3CDTF">2023-05-23T05:21:00Z</dcterms:modified>
</cp:coreProperties>
</file>