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center"/>
        <w:rPr>
          <w:sz w:val="96"/>
          <w:szCs w:val="96"/>
        </w:rPr>
      </w:pPr>
      <w:bookmarkStart w:colFirst="0" w:colLast="0" w:name="_w7jipcg4caz8" w:id="0"/>
      <w:bookmarkEnd w:id="0"/>
      <w:r w:rsidDel="00000000" w:rsidR="00000000" w:rsidRPr="00000000">
        <w:rPr>
          <w:sz w:val="96"/>
          <w:szCs w:val="96"/>
          <w:rtl w:val="0"/>
        </w:rPr>
        <w:t xml:space="preserve">Qu’est-ce qui causent des conflits dans votre famille? Comment résoudrez-vous les conflits dans votre famille?  Ces stratégies sont-elles efficaces?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Que pensez-vous de la génération de vos parents?  De vos grands-parents?  Que pensent-ils de votre génération?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Quelles sont les joies éprouvées en famille/avec les amis?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Que pensez-vous des gens solitaires? Ceux qui vivent en solo?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Quels sont les principaux conflits des enfants (entre frères et sœurs) dans une famille?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Est-ce que vous êtes ouverts d’esprit sur les types de familles dites « modernes »?  En connaissez-vous?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Avez-vous songé à votre famille future?  Comment la voyez-vous si vous pouvez choisir la situation parfaite?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Comment une amitié peut-elle être toxique?  Est-ce que vous avez rencontré une situation toxique avec un(e) ami(e) et comment avez-vous réagi à cette situation? 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Quelles stratégies  sont efficaces pour résoudre des conflits avec vos amis? Est-ce que vous utilisez les mêmes stratégies avec la famille?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Pensez-vous que les amis devraient avoir la même importance que la famille? Pourquoi? Pourquoi pas?</w:t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Combien d’importance donnez-vous à l'opinion de vos amis? Est-ce que leurs opinions influencent vos décisions/actions?</w:t>
      </w:r>
    </w:p>
    <w:sectPr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_C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