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EBF3A" w14:textId="49DE0D56" w:rsidR="00582D32" w:rsidRDefault="00F90E4D" w:rsidP="00582D32">
      <w:pPr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  <w:highlight w:val="green"/>
        </w:rPr>
        <w:t xml:space="preserve">FUNCTIONALITY </w:t>
      </w:r>
      <w:r w:rsidR="00582D32" w:rsidRPr="00582D32">
        <w:rPr>
          <w:rFonts w:hint="eastAsia"/>
          <w:b/>
          <w:bCs/>
          <w:sz w:val="28"/>
          <w:szCs w:val="32"/>
          <w:highlight w:val="green"/>
        </w:rPr>
        <w:t>TEST PLAN</w:t>
      </w:r>
    </w:p>
    <w:p w14:paraId="628DC672" w14:textId="25C6D477" w:rsidR="000C4147" w:rsidRDefault="000C4147" w:rsidP="00582D32">
      <w:pPr>
        <w:jc w:val="center"/>
        <w:rPr>
          <w:sz w:val="15"/>
          <w:szCs w:val="16"/>
          <w:lang w:val="en-CA"/>
        </w:rPr>
      </w:pPr>
      <w:r>
        <w:rPr>
          <w:rFonts w:hint="eastAsia"/>
          <w:sz w:val="15"/>
          <w:szCs w:val="16"/>
          <w:lang w:val="en-CA"/>
        </w:rPr>
        <w:t>A</w:t>
      </w:r>
      <w:r>
        <w:rPr>
          <w:sz w:val="15"/>
          <w:szCs w:val="16"/>
          <w:lang w:val="en-CA"/>
        </w:rPr>
        <w:t xml:space="preserve"> test plan to test for all the functionality ONLY. </w:t>
      </w:r>
      <w:r>
        <w:rPr>
          <w:rFonts w:hint="eastAsia"/>
          <w:sz w:val="15"/>
          <w:szCs w:val="16"/>
          <w:lang w:val="en-CA"/>
        </w:rPr>
        <w:t>V</w:t>
      </w:r>
      <w:r>
        <w:rPr>
          <w:sz w:val="15"/>
          <w:szCs w:val="16"/>
          <w:lang w:val="en-CA"/>
        </w:rPr>
        <w:t>isual details are not accounted for.</w:t>
      </w:r>
    </w:p>
    <w:p w14:paraId="4CE0220A" w14:textId="3A0C0968" w:rsidR="00DC5256" w:rsidRDefault="00DC5256" w:rsidP="00582D32">
      <w:pPr>
        <w:jc w:val="center"/>
        <w:rPr>
          <w:b/>
          <w:bCs/>
          <w:sz w:val="28"/>
          <w:szCs w:val="32"/>
          <w:lang w:val="en-CA"/>
        </w:rPr>
      </w:pPr>
      <w:r w:rsidRPr="00DC5256">
        <w:rPr>
          <w:b/>
          <w:bCs/>
          <w:sz w:val="28"/>
          <w:szCs w:val="32"/>
          <w:lang w:val="en-CA"/>
        </w:rPr>
        <w:t>SAMPLE TABLE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92780F" w:rsidRPr="00582D32" w14:paraId="7377F164" w14:textId="77777777" w:rsidTr="005222D8">
        <w:tc>
          <w:tcPr>
            <w:tcW w:w="1885" w:type="dxa"/>
          </w:tcPr>
          <w:p w14:paraId="3F906B8D" w14:textId="77777777" w:rsidR="0092780F" w:rsidRPr="00582D32" w:rsidRDefault="0092780F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227AC5AF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5AFE8CA9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7267112C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70AC6C2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92780F" w14:paraId="2FFC7401" w14:textId="77777777" w:rsidTr="005222D8">
        <w:tc>
          <w:tcPr>
            <w:tcW w:w="1885" w:type="dxa"/>
          </w:tcPr>
          <w:p w14:paraId="5B747F57" w14:textId="58B82079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1761" w:type="dxa"/>
          </w:tcPr>
          <w:p w14:paraId="1F4609BE" w14:textId="45723F41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50" w:type="dxa"/>
          </w:tcPr>
          <w:p w14:paraId="5CF08F65" w14:textId="1BB89B82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3118" w:type="dxa"/>
          </w:tcPr>
          <w:p w14:paraId="13B9F993" w14:textId="2CFCAFCE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60A834BF" w14:textId="77777777" w:rsidR="0092780F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7E95EB12" w14:textId="77777777" w:rsidR="00DC5256" w:rsidRPr="0092780F" w:rsidRDefault="00DC5256" w:rsidP="00582D32">
      <w:pPr>
        <w:jc w:val="center"/>
        <w:rPr>
          <w:b/>
          <w:bCs/>
          <w:sz w:val="28"/>
          <w:szCs w:val="32"/>
          <w:lang w:val="en-CA"/>
        </w:rPr>
      </w:pPr>
    </w:p>
    <w:p w14:paraId="61197AD7" w14:textId="3F10B253" w:rsidR="00582D32" w:rsidRPr="00582D32" w:rsidRDefault="00582D32" w:rsidP="00582D32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A</w:t>
      </w:r>
      <w:r>
        <w:rPr>
          <w:b/>
          <w:bCs/>
          <w:sz w:val="28"/>
          <w:szCs w:val="32"/>
          <w:lang w:val="en-CA"/>
        </w:rPr>
        <w:t>pp.tsx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D97B29" w:rsidRPr="00582D32" w14:paraId="5B51FFF7" w14:textId="77777777" w:rsidTr="005222D8">
        <w:tc>
          <w:tcPr>
            <w:tcW w:w="1885" w:type="dxa"/>
          </w:tcPr>
          <w:p w14:paraId="09B3C51B" w14:textId="77777777" w:rsidR="00D97B29" w:rsidRPr="00582D32" w:rsidRDefault="00D97B29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509D47E4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3CDBE0AD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5A47276F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6C0BE50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D97B29" w14:paraId="43443638" w14:textId="77777777" w:rsidTr="005222D8">
        <w:tc>
          <w:tcPr>
            <w:tcW w:w="1885" w:type="dxa"/>
          </w:tcPr>
          <w:p w14:paraId="73D59F23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1761" w:type="dxa"/>
          </w:tcPr>
          <w:p w14:paraId="6546FDF2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50" w:type="dxa"/>
          </w:tcPr>
          <w:p w14:paraId="6F890D0B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3118" w:type="dxa"/>
          </w:tcPr>
          <w:p w14:paraId="77C660EB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10811661" w14:textId="77777777" w:rsidR="00D97B29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35EC97F0" w14:textId="77777777" w:rsidR="00582D32" w:rsidRPr="00D97B29" w:rsidRDefault="00582D32" w:rsidP="00582D32">
      <w:pPr>
        <w:jc w:val="center"/>
        <w:rPr>
          <w:b/>
          <w:bCs/>
          <w:sz w:val="28"/>
          <w:szCs w:val="32"/>
          <w:lang w:val="en-CA"/>
        </w:rPr>
      </w:pPr>
    </w:p>
    <w:p w14:paraId="58F04CE6" w14:textId="6E6515BE" w:rsidR="00582D32" w:rsidRPr="00582D32" w:rsidRDefault="00582D32" w:rsidP="00582D32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S</w:t>
      </w:r>
      <w:r>
        <w:rPr>
          <w:b/>
          <w:bCs/>
          <w:sz w:val="28"/>
          <w:szCs w:val="32"/>
          <w:lang w:val="en-CA"/>
        </w:rPr>
        <w:t>ettings</w:t>
      </w:r>
      <w:r>
        <w:rPr>
          <w:b/>
          <w:bCs/>
          <w:sz w:val="28"/>
          <w:szCs w:val="32"/>
          <w:lang w:val="en-CA"/>
        </w:rPr>
        <w:t>.tsx</w:t>
      </w:r>
      <w:r w:rsidR="00F90E4D">
        <w:rPr>
          <w:b/>
          <w:bCs/>
          <w:sz w:val="28"/>
          <w:szCs w:val="32"/>
          <w:lang w:val="en-CA"/>
        </w:rPr>
        <w:t>: keyboard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F90E4D" w:rsidRPr="00582D32" w14:paraId="31F09189" w14:textId="4613FBE9" w:rsidTr="00DC5256">
        <w:tc>
          <w:tcPr>
            <w:tcW w:w="1885" w:type="dxa"/>
          </w:tcPr>
          <w:p w14:paraId="15C30333" w14:textId="1AB670EF" w:rsidR="00F90E4D" w:rsidRPr="00582D32" w:rsidRDefault="00F90E4D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755E87BA" w14:textId="77777777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4689E05C" w14:textId="6D5287D2" w:rsidR="00F90E4D" w:rsidRPr="00582D32" w:rsidRDefault="000C4147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3270F194" w14:textId="77777777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07B3F1EA" w14:textId="4E4D4DD6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</w:t>
            </w:r>
            <w:r w:rsidR="00DC5256">
              <w:rPr>
                <w:sz w:val="16"/>
                <w:szCs w:val="18"/>
                <w:lang w:val="en-CA"/>
              </w:rPr>
              <w:t xml:space="preserve"> and notes</w:t>
            </w:r>
          </w:p>
        </w:tc>
      </w:tr>
      <w:tr w:rsidR="00F90E4D" w:rsidRPr="00582D32" w14:paraId="0A30A57D" w14:textId="1D545070" w:rsidTr="00DC5256">
        <w:tc>
          <w:tcPr>
            <w:tcW w:w="1885" w:type="dxa"/>
          </w:tcPr>
          <w:p w14:paraId="750BF548" w14:textId="6863C979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Settings.tsx</w:t>
            </w:r>
          </w:p>
        </w:tc>
        <w:tc>
          <w:tcPr>
            <w:tcW w:w="1761" w:type="dxa"/>
          </w:tcPr>
          <w:p w14:paraId="66CDB40E" w14:textId="6CE7B74B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all </w:t>
            </w:r>
          </w:p>
        </w:tc>
        <w:tc>
          <w:tcPr>
            <w:tcW w:w="2450" w:type="dxa"/>
          </w:tcPr>
          <w:p w14:paraId="7C816250" w14:textId="6A6205F8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in the box with the shortcut, type a new key combination</w:t>
            </w:r>
          </w:p>
        </w:tc>
        <w:tc>
          <w:tcPr>
            <w:tcW w:w="3118" w:type="dxa"/>
          </w:tcPr>
          <w:p w14:paraId="0AA5801E" w14:textId="06AE7BEA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box should register and display that key combination as text inside the box</w:t>
            </w:r>
          </w:p>
        </w:tc>
        <w:tc>
          <w:tcPr>
            <w:tcW w:w="2410" w:type="dxa"/>
          </w:tcPr>
          <w:p w14:paraId="469E9587" w14:textId="3935468C" w:rsidR="00F90E4D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keybind box keeps registering your keys until you click away from the box.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his behavior may be ambiguous to users because there’s no visual indicator as to which keybind box is selected or that you have to click away to apply the keybind. </w:t>
            </w: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ither add a visual indicator or accept the keybind after 1 keypress.</w:t>
            </w:r>
          </w:p>
        </w:tc>
      </w:tr>
      <w:tr w:rsidR="00F90E4D" w:rsidRPr="00582D32" w14:paraId="07FAA3FA" w14:textId="4CDB48C3" w:rsidTr="00DC5256">
        <w:tc>
          <w:tcPr>
            <w:tcW w:w="1885" w:type="dxa"/>
          </w:tcPr>
          <w:p w14:paraId="074974CB" w14:textId="284C99B2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2812550E" w14:textId="459EE217" w:rsidR="00F90E4D" w:rsidRPr="00E8400C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all </w:t>
            </w:r>
          </w:p>
        </w:tc>
        <w:tc>
          <w:tcPr>
            <w:tcW w:w="2450" w:type="dxa"/>
          </w:tcPr>
          <w:p w14:paraId="6255D499" w14:textId="674F958F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reset button</w:t>
            </w:r>
          </w:p>
        </w:tc>
        <w:tc>
          <w:tcPr>
            <w:tcW w:w="3118" w:type="dxa"/>
          </w:tcPr>
          <w:p w14:paraId="11C9DB9C" w14:textId="2885FB2B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ny modified keybinds should reset to default.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ny non default additional keybinds should be gone.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ny removed keybinds from the default setting should be added back</w:t>
            </w:r>
          </w:p>
        </w:tc>
        <w:tc>
          <w:tcPr>
            <w:tcW w:w="2410" w:type="dxa"/>
          </w:tcPr>
          <w:p w14:paraId="13835030" w14:textId="77777777" w:rsid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F90E4D" w:rsidRPr="00582D32" w14:paraId="766DC727" w14:textId="2FA7F1C4" w:rsidTr="00DC5256">
        <w:tc>
          <w:tcPr>
            <w:tcW w:w="1885" w:type="dxa"/>
          </w:tcPr>
          <w:p w14:paraId="3571590E" w14:textId="635BE224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58724082" w14:textId="1C24D07F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all</w:t>
            </w:r>
          </w:p>
        </w:tc>
        <w:tc>
          <w:tcPr>
            <w:tcW w:w="2450" w:type="dxa"/>
          </w:tcPr>
          <w:p w14:paraId="32218D93" w14:textId="3C8083F1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+ button next to the reset button</w:t>
            </w:r>
          </w:p>
        </w:tc>
        <w:tc>
          <w:tcPr>
            <w:tcW w:w="3118" w:type="dxa"/>
          </w:tcPr>
          <w:p w14:paraId="4C410BC8" w14:textId="54EF3862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add a new keybind box. </w:t>
            </w:r>
            <w:r>
              <w:rPr>
                <w:rFonts w:hint="eastAsia"/>
                <w:sz w:val="16"/>
                <w:szCs w:val="18"/>
                <w:lang w:val="en-CA"/>
              </w:rPr>
              <w:t>B</w:t>
            </w:r>
            <w:r>
              <w:rPr>
                <w:sz w:val="16"/>
                <w:szCs w:val="18"/>
                <w:lang w:val="en-CA"/>
              </w:rPr>
              <w:t>oth keybind boxes should have an “x” button</w:t>
            </w:r>
          </w:p>
        </w:tc>
        <w:tc>
          <w:tcPr>
            <w:tcW w:w="2410" w:type="dxa"/>
          </w:tcPr>
          <w:p w14:paraId="58F2CC1C" w14:textId="77777777" w:rsid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F90E4D" w:rsidRPr="00582D32" w14:paraId="31588462" w14:textId="758D3B31" w:rsidTr="00DC5256">
        <w:tc>
          <w:tcPr>
            <w:tcW w:w="1885" w:type="dxa"/>
          </w:tcPr>
          <w:p w14:paraId="6C7E18A7" w14:textId="3E1048A8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3C84B7AD" w14:textId="2E065E7B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all</w:t>
            </w:r>
          </w:p>
        </w:tc>
        <w:tc>
          <w:tcPr>
            <w:tcW w:w="2450" w:type="dxa"/>
          </w:tcPr>
          <w:p w14:paraId="4A874F2C" w14:textId="581F46DF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“x” button on the right side in a keybind box</w:t>
            </w:r>
          </w:p>
        </w:tc>
        <w:tc>
          <w:tcPr>
            <w:tcW w:w="3118" w:type="dxa"/>
          </w:tcPr>
          <w:p w14:paraId="43F53755" w14:textId="19594006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delete that keybind.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f there is only one keybind, there should still be an X button</w:t>
            </w:r>
          </w:p>
        </w:tc>
        <w:tc>
          <w:tcPr>
            <w:tcW w:w="2410" w:type="dxa"/>
          </w:tcPr>
          <w:p w14:paraId="4624ABA7" w14:textId="610AB0E4" w:rsidR="00F90E4D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ingle keybinds don’t have an X button</w:t>
            </w:r>
          </w:p>
        </w:tc>
      </w:tr>
      <w:tr w:rsidR="00F90E4D" w:rsidRPr="00582D32" w14:paraId="03537715" w14:textId="07DA1265" w:rsidTr="00DC5256">
        <w:tc>
          <w:tcPr>
            <w:tcW w:w="1885" w:type="dxa"/>
          </w:tcPr>
          <w:p w14:paraId="2BDB688A" w14:textId="46638670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1B462DCF" w14:textId="4F5389F4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</w:t>
            </w:r>
            <w:r>
              <w:rPr>
                <w:sz w:val="16"/>
                <w:szCs w:val="18"/>
                <w:lang w:val="en-CA"/>
              </w:rPr>
              <w:lastRenderedPageBreak/>
              <w:t>undo</w:t>
            </w:r>
          </w:p>
        </w:tc>
        <w:tc>
          <w:tcPr>
            <w:tcW w:w="2450" w:type="dxa"/>
          </w:tcPr>
          <w:p w14:paraId="6E581019" w14:textId="6D108322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M</w:t>
            </w:r>
            <w:r>
              <w:rPr>
                <w:sz w:val="16"/>
                <w:szCs w:val="18"/>
                <w:lang w:val="en-CA"/>
              </w:rPr>
              <w:t xml:space="preserve">ake an adjustment to the clip </w:t>
            </w:r>
            <w:r>
              <w:rPr>
                <w:sz w:val="16"/>
                <w:szCs w:val="18"/>
                <w:lang w:val="en-CA"/>
              </w:rPr>
              <w:lastRenderedPageBreak/>
              <w:t>in the timeline and press the undo keybind</w:t>
            </w:r>
          </w:p>
        </w:tc>
        <w:tc>
          <w:tcPr>
            <w:tcW w:w="3118" w:type="dxa"/>
          </w:tcPr>
          <w:p w14:paraId="436E8E3C" w14:textId="770589D6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I</w:t>
            </w:r>
            <w:r>
              <w:rPr>
                <w:sz w:val="16"/>
                <w:szCs w:val="18"/>
                <w:lang w:val="en-CA"/>
              </w:rPr>
              <w:t>t should undo what you just did</w:t>
            </w:r>
          </w:p>
        </w:tc>
        <w:tc>
          <w:tcPr>
            <w:tcW w:w="2410" w:type="dxa"/>
          </w:tcPr>
          <w:p w14:paraId="54004F4F" w14:textId="77777777" w:rsidR="00F90E4D" w:rsidRPr="00582D32" w:rsidRDefault="00F90E4D" w:rsidP="005222D8">
            <w:pPr>
              <w:rPr>
                <w:sz w:val="16"/>
                <w:szCs w:val="18"/>
              </w:rPr>
            </w:pPr>
          </w:p>
        </w:tc>
      </w:tr>
    </w:tbl>
    <w:p w14:paraId="758EEC70" w14:textId="77777777" w:rsidR="00D97B29" w:rsidRDefault="00D97B29" w:rsidP="00D97B29">
      <w:pPr>
        <w:jc w:val="center"/>
        <w:rPr>
          <w:b/>
          <w:bCs/>
          <w:sz w:val="28"/>
          <w:szCs w:val="32"/>
          <w:lang w:val="en-CA"/>
        </w:rPr>
      </w:pPr>
    </w:p>
    <w:p w14:paraId="643C0C99" w14:textId="381A1E6B" w:rsidR="00582D32" w:rsidRPr="00D97B29" w:rsidRDefault="00D97B29" w:rsidP="00D97B29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S</w:t>
      </w:r>
      <w:r>
        <w:rPr>
          <w:b/>
          <w:bCs/>
          <w:sz w:val="28"/>
          <w:szCs w:val="32"/>
          <w:lang w:val="en-CA"/>
        </w:rPr>
        <w:t xml:space="preserve">ettings.tsx: </w:t>
      </w:r>
      <w:r>
        <w:rPr>
          <w:b/>
          <w:bCs/>
          <w:sz w:val="28"/>
          <w:szCs w:val="32"/>
          <w:lang w:val="en-CA"/>
        </w:rPr>
        <w:t>checkboxes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D97B29" w:rsidRPr="00582D32" w14:paraId="1418B19B" w14:textId="77777777" w:rsidTr="005222D8">
        <w:tc>
          <w:tcPr>
            <w:tcW w:w="1885" w:type="dxa"/>
          </w:tcPr>
          <w:p w14:paraId="63C19836" w14:textId="77777777" w:rsidR="00D97B29" w:rsidRPr="00582D32" w:rsidRDefault="00D97B29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14F946FB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3A24CC39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30BB73A9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2250E2C7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D97B29" w14:paraId="0EB13732" w14:textId="77777777" w:rsidTr="005222D8">
        <w:tc>
          <w:tcPr>
            <w:tcW w:w="1885" w:type="dxa"/>
          </w:tcPr>
          <w:p w14:paraId="12623B76" w14:textId="1CFF25B4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5D8FE187" w14:textId="024B8F82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checkboxes: allow open multiple menus: DISABLED</w:t>
            </w:r>
          </w:p>
        </w:tc>
        <w:tc>
          <w:tcPr>
            <w:tcW w:w="2450" w:type="dxa"/>
          </w:tcPr>
          <w:p w14:paraId="65564508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 w:rsidRPr="00D97B29">
              <w:rPr>
                <w:rFonts w:hint="eastAsia"/>
                <w:sz w:val="16"/>
                <w:szCs w:val="18"/>
                <w:lang w:val="en-CA"/>
              </w:rPr>
              <w:t>S</w:t>
            </w:r>
            <w:r w:rsidRPr="00D97B29">
              <w:rPr>
                <w:sz w:val="16"/>
                <w:szCs w:val="18"/>
                <w:lang w:val="en-CA"/>
              </w:rPr>
              <w:t>pam click on the settings icon in the top windows dashbar.</w:t>
            </w:r>
          </w:p>
          <w:p w14:paraId="75C652C3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 w:rsidRPr="00D97B29">
              <w:rPr>
                <w:rFonts w:hint="eastAsia"/>
                <w:sz w:val="16"/>
                <w:szCs w:val="18"/>
                <w:lang w:val="en-CA"/>
              </w:rPr>
              <w:t>S</w:t>
            </w:r>
            <w:r w:rsidRPr="00D97B29">
              <w:rPr>
                <w:sz w:val="16"/>
                <w:szCs w:val="18"/>
                <w:lang w:val="en-CA"/>
              </w:rPr>
              <w:t xml:space="preserve">pam click </w:t>
            </w:r>
            <w:r>
              <w:rPr>
                <w:sz w:val="16"/>
                <w:szCs w:val="18"/>
                <w:lang w:val="en-CA"/>
              </w:rPr>
              <w:t>on the styles icon</w:t>
            </w:r>
          </w:p>
          <w:p w14:paraId="512C5F61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pam click the export video icon</w:t>
            </w:r>
          </w:p>
          <w:p w14:paraId="3492D9AD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pam click on any future menus I implement in the future</w:t>
            </w:r>
          </w:p>
          <w:p w14:paraId="73CBD2B4" w14:textId="6A9DB4CB" w:rsidR="00A75FBA" w:rsidRPr="00D97B29" w:rsidRDefault="00A75FBA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lose the settings page, open a different page (eg styles) and spam click every other page again</w:t>
            </w:r>
          </w:p>
        </w:tc>
        <w:tc>
          <w:tcPr>
            <w:tcW w:w="3118" w:type="dxa"/>
          </w:tcPr>
          <w:p w14:paraId="6D5F3B59" w14:textId="0349CFE6" w:rsidR="00D97B29" w:rsidRPr="00582D32" w:rsidRDefault="00A75FB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bsolutely NO NEW MENUS should open</w:t>
            </w:r>
          </w:p>
        </w:tc>
        <w:tc>
          <w:tcPr>
            <w:tcW w:w="2410" w:type="dxa"/>
          </w:tcPr>
          <w:p w14:paraId="7974BE30" w14:textId="77777777" w:rsidR="00D97B29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53399979" w14:textId="77777777" w:rsidR="00D97B29" w:rsidRPr="00D97B29" w:rsidRDefault="00D97B29">
      <w:pPr>
        <w:rPr>
          <w:sz w:val="16"/>
          <w:szCs w:val="18"/>
          <w:lang w:val="en-CA"/>
        </w:rPr>
      </w:pPr>
    </w:p>
    <w:sectPr w:rsidR="00D97B29" w:rsidRPr="00D97B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C246F"/>
    <w:multiLevelType w:val="hybridMultilevel"/>
    <w:tmpl w:val="580ADD3E"/>
    <w:lvl w:ilvl="0" w:tplc="CCE616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8657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D32"/>
    <w:rsid w:val="000C4147"/>
    <w:rsid w:val="001C1E4E"/>
    <w:rsid w:val="00582D32"/>
    <w:rsid w:val="00846A7A"/>
    <w:rsid w:val="0092780F"/>
    <w:rsid w:val="00A75FBA"/>
    <w:rsid w:val="00D97B29"/>
    <w:rsid w:val="00DC5256"/>
    <w:rsid w:val="00E8400C"/>
    <w:rsid w:val="00F9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2511A"/>
  <w15:chartTrackingRefBased/>
  <w15:docId w15:val="{2F5AC5E2-E99E-4EDB-AF4A-67894E20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7B2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82D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2D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2D3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2D3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2D3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2D3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2D3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2D3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2D3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82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82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82D3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82D3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82D3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82D3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2D3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82D3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82D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2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2D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2D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2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2D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2D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2D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2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2D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2D3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2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326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Cameron (DCB-13)</dc:creator>
  <cp:keywords/>
  <dc:description/>
  <cp:lastModifiedBy>Lewis Cameron (DCB-13)</cp:lastModifiedBy>
  <cp:revision>7</cp:revision>
  <dcterms:created xsi:type="dcterms:W3CDTF">2026-07-03T13:25:00Z</dcterms:created>
  <dcterms:modified xsi:type="dcterms:W3CDTF">2026-07-03T14:02:00Z</dcterms:modified>
</cp:coreProperties>
</file>