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01" w:rsidRPr="00A15B01" w:rsidRDefault="00A15B01" w:rsidP="00A15B01">
      <w:pPr>
        <w:spacing w:before="180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1F22"/>
          <w:kern w:val="36"/>
          <w:sz w:val="48"/>
          <w:szCs w:val="48"/>
        </w:rPr>
      </w:pPr>
      <w:r w:rsidRPr="00A15B01">
        <w:rPr>
          <w:rFonts w:ascii="Segoe UI" w:eastAsia="Times New Roman" w:hAnsi="Segoe UI" w:cs="Segoe UI"/>
          <w:b/>
          <w:bCs/>
          <w:color w:val="1D1F22"/>
          <w:kern w:val="36"/>
          <w:sz w:val="48"/>
          <w:szCs w:val="48"/>
        </w:rPr>
        <w:t>ML Pipelines</w:t>
      </w:r>
    </w:p>
    <w:p w:rsidR="001046F7" w:rsidRDefault="00A15B01" w:rsidP="00A15B01">
      <w:pPr>
        <w:rPr>
          <w:rFonts w:ascii="Segoe UI" w:hAnsi="Segoe UI" w:cs="Segoe UI"/>
          <w:color w:val="1D1F22"/>
          <w:sz w:val="21"/>
          <w:szCs w:val="21"/>
          <w:shd w:val="clear" w:color="auto" w:fill="FFFFFF"/>
        </w:rPr>
      </w:pPr>
      <w:r w:rsidRPr="00A15B01">
        <w:rPr>
          <w:rFonts w:ascii="Segoe UI" w:hAnsi="Segoe UI" w:cs="Segoe UI"/>
          <w:b/>
          <w:color w:val="1D1F22"/>
          <w:sz w:val="21"/>
          <w:szCs w:val="21"/>
          <w:shd w:val="clear" w:color="auto" w:fill="FFFFFF"/>
        </w:rPr>
        <w:t> ML Pipelines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 provide a uniform set of high-level APIs built on top of </w:t>
      </w:r>
      <w:hyperlink r:id="rId6" w:history="1">
        <w:r>
          <w:rPr>
            <w:rStyle w:val="Hyperlink"/>
            <w:rFonts w:ascii="Segoe UI" w:hAnsi="Segoe UI" w:cs="Segoe UI"/>
            <w:color w:val="0088CC"/>
            <w:sz w:val="21"/>
            <w:szCs w:val="21"/>
            <w:shd w:val="clear" w:color="auto" w:fill="FFFFFF"/>
          </w:rPr>
          <w:t>DataFrames</w:t>
        </w:r>
      </w:hyperlink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that help users create and tune practical machine learning pipelines.</w:t>
      </w:r>
    </w:p>
    <w:p w:rsidR="00A15B01" w:rsidRDefault="00A15B01" w:rsidP="00A15B01">
      <w:pPr>
        <w:pStyle w:val="Heading1"/>
        <w:spacing w:before="180" w:beforeAutospacing="0"/>
        <w:rPr>
          <w:rFonts w:ascii="Segoe UI" w:hAnsi="Segoe UI" w:cs="Segoe UI"/>
          <w:color w:val="1D1F22"/>
          <w:sz w:val="42"/>
          <w:szCs w:val="42"/>
        </w:rPr>
      </w:pPr>
      <w:r>
        <w:rPr>
          <w:rFonts w:ascii="Segoe UI" w:hAnsi="Segoe UI" w:cs="Segoe UI"/>
          <w:color w:val="1D1F22"/>
          <w:sz w:val="42"/>
          <w:szCs w:val="42"/>
        </w:rPr>
        <w:t>Main concepts in Pipelines</w:t>
      </w:r>
    </w:p>
    <w:p w:rsidR="00A15B01" w:rsidRDefault="00A15B01" w:rsidP="00A15B01">
      <w:pPr>
        <w:rPr>
          <w:rFonts w:ascii="Segoe UI" w:hAnsi="Segoe UI" w:cs="Segoe UI"/>
          <w:color w:val="1D1F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MLlib standardizes APIs for machine learning algorithms to make it easier to combine multiple algorithms into a single pipeline, or workflow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.</w:t>
      </w:r>
    </w:p>
    <w:p w:rsidR="00A15B01" w:rsidRPr="00A15B01" w:rsidRDefault="00A15B01" w:rsidP="00A15B01">
      <w:pPr>
        <w:pStyle w:val="ListParagraph"/>
        <w:numPr>
          <w:ilvl w:val="0"/>
          <w:numId w:val="1"/>
        </w:numPr>
        <w:rPr>
          <w:rFonts w:ascii="Segoe UI" w:hAnsi="Segoe UI" w:cs="Segoe UI"/>
          <w:color w:val="1D1F22"/>
          <w:sz w:val="21"/>
          <w:szCs w:val="21"/>
          <w:shd w:val="clear" w:color="auto" w:fill="FFFFFF"/>
        </w:rPr>
      </w:pPr>
      <w:hyperlink r:id="rId7" w:anchor="dataframe" w:history="1">
        <w:r w:rsidRPr="00A15B01">
          <w:rPr>
            <w:rStyle w:val="HTMLCode"/>
            <w:rFonts w:ascii="Lucida Console" w:eastAsiaTheme="minorHAnsi" w:hAnsi="Lucida Console"/>
            <w:b/>
            <w:bCs/>
            <w:color w:val="0088CC"/>
            <w:sz w:val="23"/>
            <w:szCs w:val="23"/>
            <w:bdr w:val="none" w:sz="0" w:space="0" w:color="auto" w:frame="1"/>
            <w:shd w:val="clear" w:color="auto" w:fill="FFFFFF"/>
          </w:rPr>
          <w:t>DataFrame</w:t>
        </w:r>
      </w:hyperlink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: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 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This ML API uses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DataFrame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from Spark SQL as an ML dataset, which can hold a variety of data types</w:t>
      </w:r>
    </w:p>
    <w:p w:rsidR="00A15B01" w:rsidRPr="00A15B01" w:rsidRDefault="00A15B01" w:rsidP="00A15B01">
      <w:pPr>
        <w:pStyle w:val="ListParagraph"/>
        <w:numPr>
          <w:ilvl w:val="0"/>
          <w:numId w:val="1"/>
        </w:numPr>
        <w:rPr>
          <w:rFonts w:ascii="Segoe UI" w:hAnsi="Segoe UI" w:cs="Segoe UI"/>
          <w:color w:val="1D1F22"/>
          <w:sz w:val="21"/>
          <w:szCs w:val="21"/>
          <w:shd w:val="clear" w:color="auto" w:fill="FFFFFF"/>
        </w:rPr>
      </w:pPr>
      <w:hyperlink r:id="rId8" w:anchor="transformers" w:history="1">
        <w:r w:rsidRPr="00A15B01">
          <w:rPr>
            <w:rStyle w:val="HTMLCode"/>
            <w:rFonts w:ascii="Lucida Console" w:eastAsiaTheme="minorHAnsi" w:hAnsi="Lucida Console"/>
            <w:b/>
            <w:bCs/>
            <w:color w:val="0088CC"/>
            <w:sz w:val="23"/>
            <w:szCs w:val="23"/>
            <w:bdr w:val="none" w:sz="0" w:space="0" w:color="auto" w:frame="1"/>
            <w:shd w:val="clear" w:color="auto" w:fill="FFFFFF"/>
          </w:rPr>
          <w:t>Transformer</w:t>
        </w:r>
      </w:hyperlink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: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  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A </w:t>
      </w:r>
      <w:r w:rsidRPr="00A15B01">
        <w:rPr>
          <w:rStyle w:val="HTMLCode"/>
          <w:rFonts w:ascii="Lucida Console" w:eastAsiaTheme="minorHAnsi" w:hAnsi="Lucida Console"/>
          <w:b/>
          <w:color w:val="444444"/>
          <w:sz w:val="21"/>
          <w:szCs w:val="21"/>
          <w:bdr w:val="none" w:sz="0" w:space="0" w:color="auto" w:frame="1"/>
          <w:shd w:val="clear" w:color="auto" w:fill="FFFFFF"/>
        </w:rPr>
        <w:t>Transformer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is an algorithm which can transform one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DataFrame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into another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DataFrame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 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E.g., an ML model is a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Transformer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which transforms a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DataFrame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with features into a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DataFrame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with predictions.</w:t>
      </w:r>
    </w:p>
    <w:p w:rsidR="00A15B01" w:rsidRPr="00A15B01" w:rsidRDefault="00A15B01" w:rsidP="00A15B01">
      <w:pPr>
        <w:pStyle w:val="ListParagraph"/>
        <w:numPr>
          <w:ilvl w:val="0"/>
          <w:numId w:val="1"/>
        </w:numPr>
        <w:rPr>
          <w:rFonts w:ascii="Segoe UI" w:hAnsi="Segoe UI" w:cs="Segoe UI"/>
          <w:color w:val="1D1F22"/>
          <w:sz w:val="21"/>
          <w:szCs w:val="21"/>
          <w:shd w:val="clear" w:color="auto" w:fill="FFFFFF"/>
        </w:rPr>
      </w:pPr>
      <w:hyperlink r:id="rId9" w:anchor="estimators" w:history="1">
        <w:r w:rsidRPr="00A15B01">
          <w:rPr>
            <w:rStyle w:val="HTMLCode"/>
            <w:rFonts w:ascii="Lucida Console" w:eastAsiaTheme="minorHAnsi" w:hAnsi="Lucida Console"/>
            <w:b/>
            <w:bCs/>
            <w:color w:val="0088CC"/>
            <w:sz w:val="23"/>
            <w:szCs w:val="23"/>
            <w:bdr w:val="none" w:sz="0" w:space="0" w:color="auto" w:frame="1"/>
            <w:shd w:val="clear" w:color="auto" w:fill="FFFFFF"/>
          </w:rPr>
          <w:t>Estimator</w:t>
        </w:r>
      </w:hyperlink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: An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Estimator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is an algorithm which can be fit on a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DataFrame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to produce a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Transformer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.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 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E.g., a learning algorithm is an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Estimator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which trains on a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DataFrame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and produces a model.</w:t>
      </w:r>
    </w:p>
    <w:p w:rsidR="00A15B01" w:rsidRPr="00A15B01" w:rsidRDefault="00A15B01" w:rsidP="00A15B01">
      <w:pPr>
        <w:pStyle w:val="ListParagraph"/>
        <w:numPr>
          <w:ilvl w:val="0"/>
          <w:numId w:val="1"/>
        </w:numPr>
        <w:rPr>
          <w:rFonts w:ascii="Segoe UI" w:hAnsi="Segoe UI" w:cs="Segoe UI"/>
          <w:color w:val="1D1F22"/>
          <w:sz w:val="21"/>
          <w:szCs w:val="21"/>
          <w:shd w:val="clear" w:color="auto" w:fill="FFFFFF"/>
        </w:rPr>
      </w:pPr>
      <w:hyperlink r:id="rId10" w:anchor="pipeline" w:history="1">
        <w:r w:rsidRPr="00A15B01">
          <w:rPr>
            <w:rStyle w:val="HTMLCode"/>
            <w:rFonts w:ascii="Lucida Console" w:eastAsiaTheme="minorHAnsi" w:hAnsi="Lucida Console"/>
            <w:b/>
            <w:bCs/>
            <w:color w:val="005580"/>
            <w:sz w:val="23"/>
            <w:szCs w:val="23"/>
            <w:u w:val="single"/>
            <w:bdr w:val="none" w:sz="0" w:space="0" w:color="auto" w:frame="1"/>
            <w:shd w:val="clear" w:color="auto" w:fill="FFFFFF"/>
          </w:rPr>
          <w:t>Pipeline</w:t>
        </w:r>
      </w:hyperlink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: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 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A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Pipeline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chains multiple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Transformer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s and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Estimator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s together to specify an ML workflow.</w:t>
      </w:r>
    </w:p>
    <w:p w:rsidR="00A15B01" w:rsidRPr="00A15B01" w:rsidRDefault="00A15B01" w:rsidP="00A15B01">
      <w:pPr>
        <w:pStyle w:val="ListParagraph"/>
        <w:numPr>
          <w:ilvl w:val="0"/>
          <w:numId w:val="1"/>
        </w:numPr>
        <w:rPr>
          <w:rFonts w:ascii="Segoe UI" w:hAnsi="Segoe UI" w:cs="Segoe UI"/>
          <w:color w:val="1D1F22"/>
          <w:sz w:val="21"/>
          <w:szCs w:val="21"/>
          <w:shd w:val="clear" w:color="auto" w:fill="FFFFFF"/>
        </w:rPr>
      </w:pPr>
      <w:hyperlink r:id="rId11" w:anchor="parameters" w:history="1">
        <w:r w:rsidRPr="00A15B01">
          <w:rPr>
            <w:rStyle w:val="HTMLCode"/>
            <w:rFonts w:ascii="Lucida Console" w:eastAsiaTheme="minorHAnsi" w:hAnsi="Lucida Console"/>
            <w:b/>
            <w:bCs/>
            <w:color w:val="005580"/>
            <w:sz w:val="23"/>
            <w:szCs w:val="23"/>
            <w:u w:val="single"/>
            <w:bdr w:val="none" w:sz="0" w:space="0" w:color="auto" w:frame="1"/>
            <w:shd w:val="clear" w:color="auto" w:fill="FFFFFF"/>
          </w:rPr>
          <w:t>Parameter</w:t>
        </w:r>
      </w:hyperlink>
      <w:r w:rsidRPr="00A15B01">
        <w:rPr>
          <w:rStyle w:val="Strong"/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: 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All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Transformer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s and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Estimator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s now share a common API for specifying parameters.</w:t>
      </w:r>
    </w:p>
    <w:p w:rsidR="00A15B01" w:rsidRDefault="00A15B01" w:rsidP="00A15B01">
      <w:pPr>
        <w:pStyle w:val="Heading2"/>
        <w:spacing w:before="180"/>
        <w:rPr>
          <w:rFonts w:ascii="Segoe UI" w:hAnsi="Segoe UI" w:cs="Segoe UI"/>
          <w:color w:val="1D1F22"/>
        </w:rPr>
      </w:pPr>
      <w:r>
        <w:rPr>
          <w:rFonts w:ascii="Segoe UI" w:hAnsi="Segoe UI" w:cs="Segoe UI"/>
          <w:color w:val="1D1F22"/>
        </w:rPr>
        <w:t>Pipeline components</w:t>
      </w:r>
    </w:p>
    <w:p w:rsidR="00A15B01" w:rsidRDefault="00A15B01" w:rsidP="00A15B01">
      <w:pPr>
        <w:pStyle w:val="Heading3"/>
        <w:spacing w:before="150"/>
        <w:rPr>
          <w:rFonts w:ascii="Segoe UI" w:hAnsi="Segoe UI" w:cs="Segoe UI"/>
          <w:color w:val="1D1F22"/>
          <w:sz w:val="32"/>
          <w:szCs w:val="32"/>
        </w:rPr>
      </w:pPr>
      <w:r>
        <w:rPr>
          <w:rFonts w:ascii="Segoe UI" w:hAnsi="Segoe UI" w:cs="Segoe UI"/>
          <w:color w:val="1D1F22"/>
          <w:sz w:val="32"/>
          <w:szCs w:val="32"/>
        </w:rPr>
        <w:t>Transformers</w:t>
      </w:r>
    </w:p>
    <w:p w:rsidR="00A15B01" w:rsidRPr="00A15B01" w:rsidRDefault="00A15B01" w:rsidP="00A15B01"/>
    <w:p w:rsidR="00A15B01" w:rsidRPr="00A15B01" w:rsidRDefault="00A15B01" w:rsidP="00A15B01">
      <w:pPr>
        <w:pStyle w:val="ListParagraph"/>
        <w:numPr>
          <w:ilvl w:val="0"/>
          <w:numId w:val="3"/>
        </w:numPr>
        <w:rPr>
          <w:rFonts w:ascii="Segoe UI" w:hAnsi="Segoe UI" w:cs="Segoe UI"/>
          <w:color w:val="1D1F22"/>
          <w:sz w:val="21"/>
          <w:szCs w:val="21"/>
          <w:shd w:val="clear" w:color="auto" w:fill="FFFFFF"/>
        </w:rPr>
      </w:pP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A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Transformer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is an abstraction that includes feature transformers and learned models.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 A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Transformer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 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implements a method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transform()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, which converts one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DataFrame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into another, generally by appending one or more columns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.</w:t>
      </w:r>
    </w:p>
    <w:p w:rsidR="00A15B01" w:rsidRDefault="00A15B01" w:rsidP="00A15B01">
      <w:pPr>
        <w:ind w:left="360"/>
        <w:rPr>
          <w:rFonts w:ascii="Segoe UI" w:hAnsi="Segoe UI" w:cs="Segoe UI"/>
          <w:b/>
          <w:color w:val="1D1F22"/>
          <w:sz w:val="21"/>
          <w:szCs w:val="21"/>
          <w:shd w:val="clear" w:color="auto" w:fill="FFFFFF"/>
        </w:rPr>
      </w:pPr>
      <w:r w:rsidRPr="00A15B01">
        <w:rPr>
          <w:rFonts w:ascii="Segoe UI" w:hAnsi="Segoe UI" w:cs="Segoe UI"/>
          <w:b/>
          <w:color w:val="1D1F22"/>
          <w:sz w:val="21"/>
          <w:szCs w:val="21"/>
          <w:shd w:val="clear" w:color="auto" w:fill="FFFFFF"/>
        </w:rPr>
        <w:t>For example:</w:t>
      </w:r>
    </w:p>
    <w:p w:rsidR="00A15B01" w:rsidRPr="00A15B01" w:rsidRDefault="00A15B01" w:rsidP="00A15B01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1D1F22"/>
          <w:sz w:val="21"/>
          <w:szCs w:val="21"/>
        </w:rPr>
      </w:pPr>
      <w:r w:rsidRPr="00A15B01">
        <w:rPr>
          <w:rFonts w:ascii="Segoe UI" w:eastAsia="Times New Roman" w:hAnsi="Segoe UI" w:cs="Segoe UI"/>
          <w:color w:val="1D1F22"/>
          <w:sz w:val="21"/>
          <w:szCs w:val="21"/>
        </w:rPr>
        <w:t>A feature transformer might take a </w:t>
      </w:r>
      <w:r w:rsidRPr="00A15B01">
        <w:rPr>
          <w:rFonts w:ascii="Lucida Console" w:eastAsia="Times New Roman" w:hAnsi="Lucida Console" w:cs="Courier New"/>
          <w:color w:val="444444"/>
          <w:sz w:val="23"/>
          <w:szCs w:val="23"/>
          <w:bdr w:val="none" w:sz="0" w:space="0" w:color="auto" w:frame="1"/>
          <w:shd w:val="clear" w:color="auto" w:fill="FFFFFF"/>
        </w:rPr>
        <w:t>DataFrame</w:t>
      </w:r>
      <w:r w:rsidRPr="00A15B01">
        <w:rPr>
          <w:rFonts w:ascii="Segoe UI" w:eastAsia="Times New Roman" w:hAnsi="Segoe UI" w:cs="Segoe UI"/>
          <w:color w:val="1D1F22"/>
          <w:sz w:val="21"/>
          <w:szCs w:val="21"/>
        </w:rPr>
        <w:t>, read a column (e.g., text), map it into a new column (e.g., feature vectors), and output a new </w:t>
      </w:r>
      <w:r w:rsidRPr="00A15B01">
        <w:rPr>
          <w:rFonts w:ascii="Lucida Console" w:eastAsia="Times New Roman" w:hAnsi="Lucida Console" w:cs="Courier New"/>
          <w:color w:val="444444"/>
          <w:sz w:val="23"/>
          <w:szCs w:val="23"/>
          <w:bdr w:val="none" w:sz="0" w:space="0" w:color="auto" w:frame="1"/>
          <w:shd w:val="clear" w:color="auto" w:fill="FFFFFF"/>
        </w:rPr>
        <w:t>DataFrame</w:t>
      </w:r>
      <w:r w:rsidRPr="00A15B01">
        <w:rPr>
          <w:rFonts w:ascii="Segoe UI" w:eastAsia="Times New Roman" w:hAnsi="Segoe UI" w:cs="Segoe UI"/>
          <w:color w:val="1D1F22"/>
          <w:sz w:val="21"/>
          <w:szCs w:val="21"/>
        </w:rPr>
        <w:t> with the mapped column appended.</w:t>
      </w:r>
    </w:p>
    <w:p w:rsidR="00A15B01" w:rsidRPr="00A15B01" w:rsidRDefault="00A15B01" w:rsidP="00A15B01">
      <w:pPr>
        <w:pStyle w:val="ListParagraph"/>
        <w:numPr>
          <w:ilvl w:val="0"/>
          <w:numId w:val="2"/>
        </w:numPr>
        <w:ind w:left="1080"/>
        <w:rPr>
          <w:b/>
        </w:rPr>
      </w:pP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A learning model might take a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DataFrame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, read the column containing feature vectors, predict the label for each feature vector, and output a new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DataFrame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with predicted labels appended as a column</w:t>
      </w:r>
    </w:p>
    <w:p w:rsidR="00A15B01" w:rsidRDefault="00A15B01" w:rsidP="00A15B01">
      <w:pPr>
        <w:pStyle w:val="Heading3"/>
        <w:spacing w:before="150"/>
        <w:rPr>
          <w:rFonts w:ascii="Segoe UI" w:hAnsi="Segoe UI" w:cs="Segoe UI"/>
          <w:color w:val="1D1F22"/>
          <w:sz w:val="32"/>
          <w:szCs w:val="32"/>
        </w:rPr>
      </w:pPr>
      <w:r>
        <w:rPr>
          <w:rFonts w:ascii="Segoe UI" w:hAnsi="Segoe UI" w:cs="Segoe UI"/>
          <w:color w:val="1D1F22"/>
          <w:sz w:val="32"/>
          <w:szCs w:val="32"/>
        </w:rPr>
        <w:lastRenderedPageBreak/>
        <w:t>Estimators</w:t>
      </w:r>
      <w:r>
        <w:rPr>
          <w:rFonts w:ascii="Segoe UI" w:hAnsi="Segoe UI" w:cs="Segoe UI"/>
          <w:color w:val="1D1F22"/>
          <w:sz w:val="32"/>
          <w:szCs w:val="32"/>
        </w:rPr>
        <w:t>:</w:t>
      </w:r>
    </w:p>
    <w:p w:rsidR="00A15B01" w:rsidRPr="00A15B01" w:rsidRDefault="00A15B01" w:rsidP="00A15B01">
      <w:pPr>
        <w:pStyle w:val="ListParagraph"/>
        <w:numPr>
          <w:ilvl w:val="0"/>
          <w:numId w:val="4"/>
        </w:numPr>
      </w:pP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An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Estimator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abstracts the concept of a learning algorithm or any algorithm that fits or trains on data.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 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an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Estimator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implements a method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fit(),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which accepts a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DataFrame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and produces a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Model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, which is a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Transformer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.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 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For example, a learning algorithm such as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LogisticRegression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is an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Estimator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, and calling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fit()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trains a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LogisticRegressionModel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, which is a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Model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and hence a </w:t>
      </w:r>
      <w:r w:rsidRPr="00A15B01"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Transformer</w:t>
      </w:r>
      <w:r w:rsidRPr="00A15B01"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.</w:t>
      </w:r>
    </w:p>
    <w:p w:rsidR="00A15B01" w:rsidRDefault="00A15B01" w:rsidP="00A15B01">
      <w:pPr>
        <w:pStyle w:val="Heading2"/>
        <w:spacing w:before="180"/>
        <w:rPr>
          <w:rFonts w:ascii="Segoe UI" w:hAnsi="Segoe UI" w:cs="Segoe UI"/>
          <w:color w:val="1D1F22"/>
        </w:rPr>
      </w:pPr>
      <w:r>
        <w:rPr>
          <w:rFonts w:ascii="Segoe UI" w:hAnsi="Segoe UI" w:cs="Segoe UI"/>
          <w:color w:val="1D1F22"/>
        </w:rPr>
        <w:t>Pipeline</w:t>
      </w:r>
    </w:p>
    <w:p w:rsidR="00A15B01" w:rsidRDefault="00A15B01" w:rsidP="00A15B01">
      <w:pPr>
        <w:rPr>
          <w:rFonts w:ascii="Segoe UI" w:hAnsi="Segoe UI" w:cs="Segoe UI"/>
          <w:color w:val="1D1F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In machine learning, it is common to run a sequence of algorithms to process and learn from data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E.g., a simple text document processing workflow might include several stages:</w:t>
      </w:r>
    </w:p>
    <w:p w:rsidR="00A15B01" w:rsidRPr="00A15B01" w:rsidRDefault="00A15B01" w:rsidP="00A15B01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Segoe UI" w:eastAsia="Times New Roman" w:hAnsi="Segoe UI" w:cs="Segoe UI"/>
          <w:color w:val="1D1F22"/>
          <w:sz w:val="21"/>
          <w:szCs w:val="21"/>
        </w:rPr>
      </w:pPr>
      <w:r w:rsidRPr="00A15B01">
        <w:rPr>
          <w:rFonts w:ascii="Segoe UI" w:eastAsia="Times New Roman" w:hAnsi="Segoe UI" w:cs="Segoe UI"/>
          <w:color w:val="1D1F22"/>
          <w:sz w:val="21"/>
          <w:szCs w:val="21"/>
        </w:rPr>
        <w:t>Split each document’s text into words.</w:t>
      </w:r>
    </w:p>
    <w:p w:rsidR="00A15B01" w:rsidRPr="00A15B01" w:rsidRDefault="00A15B01" w:rsidP="00A15B01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Segoe UI" w:eastAsia="Times New Roman" w:hAnsi="Segoe UI" w:cs="Segoe UI"/>
          <w:color w:val="1D1F22"/>
          <w:sz w:val="21"/>
          <w:szCs w:val="21"/>
        </w:rPr>
      </w:pPr>
      <w:r w:rsidRPr="00A15B01">
        <w:rPr>
          <w:rFonts w:ascii="Segoe UI" w:eastAsia="Times New Roman" w:hAnsi="Segoe UI" w:cs="Segoe UI"/>
          <w:color w:val="1D1F22"/>
          <w:sz w:val="21"/>
          <w:szCs w:val="21"/>
        </w:rPr>
        <w:t>Convert each document’s words into a numerical feature vector.</w:t>
      </w:r>
    </w:p>
    <w:p w:rsidR="00A15B01" w:rsidRPr="00A15B01" w:rsidRDefault="00A15B01" w:rsidP="00A15B01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Segoe UI" w:eastAsia="Times New Roman" w:hAnsi="Segoe UI" w:cs="Segoe UI"/>
          <w:color w:val="1D1F22"/>
          <w:sz w:val="21"/>
          <w:szCs w:val="21"/>
        </w:rPr>
      </w:pPr>
      <w:r w:rsidRPr="00A15B01">
        <w:rPr>
          <w:rFonts w:ascii="Segoe UI" w:eastAsia="Times New Roman" w:hAnsi="Segoe UI" w:cs="Segoe UI"/>
          <w:color w:val="1D1F22"/>
          <w:sz w:val="21"/>
          <w:szCs w:val="21"/>
        </w:rPr>
        <w:t>Learn a prediction model using the feature vectors and labels.</w:t>
      </w:r>
    </w:p>
    <w:p w:rsidR="00A15B01" w:rsidRDefault="00D96345" w:rsidP="00A15B01">
      <w:pPr>
        <w:rPr>
          <w:rFonts w:ascii="Segoe UI" w:hAnsi="Segoe UI" w:cs="Segoe UI"/>
          <w:color w:val="1D1F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A </w:t>
      </w:r>
      <w:r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Pipeline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is specified as a sequence of stages, and each stage is either a </w:t>
      </w:r>
      <w:r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Transformer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or an </w:t>
      </w:r>
      <w:r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Estimator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These stages are run in order, and the input </w:t>
      </w:r>
      <w:r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DataFrame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is transformed as it passes through each stage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For </w:t>
      </w:r>
      <w:r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Transformer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stages, the </w:t>
      </w:r>
      <w:r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transform()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method is called on the </w:t>
      </w:r>
      <w:r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DataFrame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For </w:t>
      </w:r>
      <w:r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Estimator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stages, the </w:t>
      </w:r>
      <w:r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fit()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method is called to produce a </w:t>
      </w:r>
      <w:r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Transformer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(which becomes part of the </w:t>
      </w:r>
      <w:r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PipelineModel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, or fitted </w:t>
      </w:r>
      <w:r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Pipeline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and that </w:t>
      </w:r>
      <w:r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Transformer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’s </w:t>
      </w:r>
      <w:r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transform()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 method is called on the </w:t>
      </w:r>
      <w:r>
        <w:rPr>
          <w:rStyle w:val="HTMLCode"/>
          <w:rFonts w:ascii="Lucida Console" w:eastAsiaTheme="minorHAnsi" w:hAnsi="Lucida Console"/>
          <w:color w:val="444444"/>
          <w:sz w:val="21"/>
          <w:szCs w:val="21"/>
          <w:bdr w:val="none" w:sz="0" w:space="0" w:color="auto" w:frame="1"/>
          <w:shd w:val="clear" w:color="auto" w:fill="FFFFFF"/>
        </w:rPr>
        <w:t>DataFrame</w:t>
      </w:r>
      <w:r>
        <w:rPr>
          <w:rFonts w:ascii="Segoe UI" w:hAnsi="Segoe UI" w:cs="Segoe UI"/>
          <w:color w:val="1D1F22"/>
          <w:sz w:val="21"/>
          <w:szCs w:val="21"/>
          <w:shd w:val="clear" w:color="auto" w:fill="FFFFFF"/>
        </w:rPr>
        <w:t>.</w:t>
      </w:r>
    </w:p>
    <w:p w:rsidR="00D96345" w:rsidRPr="00A15B01" w:rsidRDefault="00D96345" w:rsidP="00A15B01">
      <w:pPr>
        <w:rPr>
          <w:b/>
        </w:rPr>
      </w:pPr>
      <w:bookmarkStart w:id="0" w:name="_GoBack"/>
      <w:bookmarkEnd w:id="0"/>
    </w:p>
    <w:sectPr w:rsidR="00D96345" w:rsidRPr="00A1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7AE1"/>
    <w:multiLevelType w:val="multilevel"/>
    <w:tmpl w:val="DF7E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D11D6"/>
    <w:multiLevelType w:val="multilevel"/>
    <w:tmpl w:val="DF7E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16101E"/>
    <w:multiLevelType w:val="multilevel"/>
    <w:tmpl w:val="DF7E66A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>
    <w:nsid w:val="6C6E0C74"/>
    <w:multiLevelType w:val="multilevel"/>
    <w:tmpl w:val="DF7E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A244CE"/>
    <w:multiLevelType w:val="hybridMultilevel"/>
    <w:tmpl w:val="BF80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B01"/>
    <w:rsid w:val="00530CF3"/>
    <w:rsid w:val="005D5C63"/>
    <w:rsid w:val="00A15B01"/>
    <w:rsid w:val="00CA556A"/>
    <w:rsid w:val="00D9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5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15B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5B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B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5B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15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0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5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15B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5B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B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5B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15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0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/docs/latest/ml-pipeline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park.apache.org/docs/latest/ml-pipelin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rk.apache.org/docs/latest/sql-programming-guide.html" TargetMode="External"/><Relationship Id="rId11" Type="http://schemas.openxmlformats.org/officeDocument/2006/relationships/hyperlink" Target="http://spark.apache.org/docs/latest/ml-pipelin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park.apache.org/docs/latest/ml-pipelin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park.apache.org/docs/latest/ml-pipe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NguyenHungVy</dc:creator>
  <cp:lastModifiedBy>NguyenHungVy</cp:lastModifiedBy>
  <cp:revision>1</cp:revision>
  <dcterms:created xsi:type="dcterms:W3CDTF">2021-05-17T21:04:00Z</dcterms:created>
  <dcterms:modified xsi:type="dcterms:W3CDTF">2021-05-18T06:29:00Z</dcterms:modified>
</cp:coreProperties>
</file>