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EB"/>
          <w:sz w:val="32"/>
          <w:szCs w:val="32"/>
        </w:rPr>
        <w:t xml:space="preserve">Design / Installation Document</w:t>
      </w:r>
    </w:p>
    <w:p>
      <w:pPr>
        <w:spacing w:after="40"/>
        <w:jc w:val="center"/>
      </w:pPr>
      <w:r>
        <w:rPr>
          <w:color w:val="555555"/>
          <w:sz w:val="22"/>
          <w:szCs w:val="22"/>
        </w:rPr>
        <w:t xml:space="preserve">Navi-Gator — Condition-Aware Routing</w:t>
      </w:r>
    </w:p>
    <w:p>
      <w:pPr>
        <w:pBdr>
          <w:bottom w:val="single" w:color="1F6FEB" w:sz="12"/>
        </w:pBdr>
        <w:spacing w:after="140"/>
      </w:pPr>
    </w:p>
    <w:p>
      <w:pPr>
        <w:spacing w:after="7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Version 1.0  ·  Version Date: [DATE]  ·  Approvals: None required</w:t>
      </w:r>
    </w:p>
    <w:p>
      <w:pPr>
        <w:pStyle w:val="Heading2"/>
        <w:spacing w:after="90" w:before="220"/>
      </w:pPr>
      <w:r>
        <w:t xml:space="preserve">1. Purpose</w:t>
      </w:r>
    </w:p>
    <w:p>
      <w:pPr>
        <w:spacing w:after="7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presents the SDLC Design / Installation Information for the Navi-Gator solution — a web-based, condition-aware routing application. It consolidates the Technical Architecture, Configuration, and Software Design.</w:t>
      </w:r>
    </w:p>
    <w:p>
      <w:pPr>
        <w:pStyle w:val="Heading2"/>
        <w:spacing w:after="90" w:before="220"/>
      </w:pPr>
      <w:r>
        <w:t xml:space="preserve">2. Scope</w:t>
      </w:r>
    </w:p>
    <w:p>
      <w:pPr>
        <w:spacing w:after="7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covers the design of Navi-Gator's software modules, data model, external integrations, and hosting approach. In-scope components: Location Determination, Imagery Acquisition (NJGIN), Screenshot / Segment Capture, the SQL Road Database, CNN Classification, Graph &amp; Routing, and the Web Front End. Initial geographic focus is Camden County, NJ.</w:t>
      </w:r>
    </w:p>
    <w:p>
      <w:pPr>
        <w:pStyle w:val="Heading3"/>
        <w:spacing w:after="90" w:before="220"/>
      </w:pPr>
      <w:r>
        <w:t xml:space="preserve">2.1 Exclusions, Assumptions, and Limitations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Exclusions: dedicated/custom server hardware, production deployment, real-time traffic, nationwide coverage.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Assumptions: NJGIN imagery and FHWA HPMS data remain available; the team has a working Python environment; Cloudflare R2 / GitHub LFS is used for image storage.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Limitations: NJGIN imagery currency ≈ 2020; Rutgers network IP resolves to New Brunswick/Piscataway; free-tier quotas apply. (Hosting and image storage are decided — see §4.4.)</w:t>
      </w:r>
    </w:p>
    <w:p>
      <w:pPr>
        <w:pStyle w:val="Heading2"/>
        <w:spacing w:after="90" w:before="220"/>
      </w:pPr>
      <w:r>
        <w:t xml:space="preserve">3. Solution Design Overview</w:t>
      </w:r>
    </w:p>
    <w:p>
      <w:pPr>
        <w:spacing w:after="7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 user enters an origin and destination; a baseline route is generated (Geoapify). For each road along the route (the route is predetermined, so intersections are neglected), the system queries that road's segments from the database — each segment carries a stored satellite image. The images are run through a CNN to classify road condition, a road score is computed, and the scores become graph edge weights. The system then recomputes the shortest condition-aware route and renders the route, road conditions, and directions to a Leaflet / OpenStreetMap front end.</w:t>
      </w:r>
    </w:p>
    <w:p>
      <w:pPr>
        <w:spacing w:after="7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SQL database is the core of the solution and the source of its uniqueness: it stores the County → Sector → Road → Segments hierarchy and the location of each segment's satellite image. Once populated, the system is designed to run without reliance on live APIs — a key Sprint 1 goal — by reading imagery and road data from the database and storage.</w:t>
      </w:r>
    </w:p>
    <w:p>
      <w:pPr>
        <w:spacing w:after="70"/>
      </w:pPr>
      <w:r>
        <w:rPr>
          <w:b w:val="false"/>
          <w:bCs w:val="false"/>
          <w:i/>
          <w:iCs/>
          <w:color w:val="000000"/>
          <w:sz w:val="19"/>
          <w:szCs w:val="19"/>
        </w:rPr>
        <w:t xml:space="preserve">Form and factor: Navi-Gator is officially a web application (website). A user accesses it in the browser, enters an origin and destination, and the application serves the route, stitched satellite imagery, and road conditions on demand from its own stored data.</w:t>
      </w:r>
    </w:p>
    <w:p>
      <w:pPr>
        <w:pStyle w:val="Heading2"/>
        <w:spacing w:after="90" w:before="220"/>
      </w:pPr>
      <w:r>
        <w:t xml:space="preserve">4. Technical Architecture</w:t>
      </w:r>
    </w:p>
    <w:p>
      <w:pPr>
        <w:pStyle w:val="Heading3"/>
        <w:spacing w:after="90" w:before="220"/>
      </w:pPr>
      <w:r>
        <w:t xml:space="preserve">4.1 Hardware Inventory, Specifications and Locations</w:t>
      </w:r>
    </w:p>
    <w:p>
      <w:pPr>
        <w:spacing w:after="70"/>
      </w:pPr>
      <w:r>
        <w:rPr>
          <w:b/>
          <w:bCs/>
          <w:sz w:val="20"/>
          <w:szCs w:val="20"/>
        </w:rPr>
        <w:t xml:space="preserve">Not Applicable. </w:t>
      </w:r>
      <w:r>
        <w:rPr>
          <w:sz w:val="20"/>
          <w:szCs w:val="20"/>
        </w:rPr>
        <w:t xml:space="preserve">Navi-Gator is a locally-run web application and requires no dedicated or custom server hardware. Satellite imagery is kept in managed cloud object storage (Cloudflare R2). The subsections below are retained with justification.</w:t>
      </w:r>
    </w:p>
    <w:p>
      <w:pPr>
        <w:pStyle w:val="Heading4"/>
        <w:spacing w:after="90" w:before="220"/>
      </w:pPr>
      <w:r>
        <w:t xml:space="preserve">4.1.1 Servers</w:t>
      </w:r>
    </w:p>
    <w:p>
      <w:pPr>
        <w:spacing w:after="70"/>
      </w:pPr>
      <w:r>
        <w:rPr>
          <w:b/>
          <w:bCs/>
          <w:sz w:val="20"/>
          <w:szCs w:val="20"/>
        </w:rPr>
        <w:t xml:space="preserve">Not Applicable. </w:t>
      </w:r>
      <w:r>
        <w:rPr>
          <w:sz w:val="20"/>
          <w:szCs w:val="20"/>
        </w:rPr>
        <w:t xml:space="preserve">No application servers. The program runs locally; image storage is a managed cloud service (Cloudflare R2).</w:t>
      </w:r>
    </w:p>
    <w:p>
      <w:pPr>
        <w:pStyle w:val="Heading4"/>
        <w:spacing w:after="90" w:before="220"/>
      </w:pPr>
      <w:r>
        <w:t xml:space="preserve">4.1.2 Input / Output Devices</w:t>
      </w:r>
    </w:p>
    <w:p>
      <w:pPr>
        <w:spacing w:after="70"/>
      </w:pPr>
      <w:r>
        <w:rPr>
          <w:b/>
          <w:bCs/>
          <w:sz w:val="20"/>
          <w:szCs w:val="20"/>
        </w:rPr>
        <w:t xml:space="preserve">Not Applicable. </w:t>
      </w:r>
      <w:r>
        <w:rPr>
          <w:sz w:val="20"/>
          <w:szCs w:val="20"/>
        </w:rPr>
        <w:t xml:space="preserve">Standard desktop/laptop and a web browser only.</w:t>
      </w:r>
    </w:p>
    <w:p>
      <w:pPr>
        <w:pStyle w:val="Heading4"/>
        <w:spacing w:after="90" w:before="220"/>
      </w:pPr>
      <w:r>
        <w:t xml:space="preserve">4.1.3 Other Devices</w:t>
      </w:r>
    </w:p>
    <w:p>
      <w:pPr>
        <w:spacing w:after="70"/>
      </w:pPr>
      <w:r>
        <w:rPr>
          <w:b/>
          <w:bCs/>
          <w:sz w:val="20"/>
          <w:szCs w:val="20"/>
        </w:rPr>
        <w:t xml:space="preserve">Not Applicable. </w:t>
      </w:r>
      <w:r>
        <w:rPr>
          <w:sz w:val="20"/>
          <w:szCs w:val="20"/>
        </w:rPr>
        <w:t xml:space="preserve">None.</w:t>
      </w:r>
    </w:p>
    <w:p>
      <w:pPr>
        <w:pStyle w:val="Heading4"/>
        <w:spacing w:after="90" w:before="220"/>
      </w:pPr>
      <w:r>
        <w:t xml:space="preserve">4.1.4 Infrastructure / Application Diagram</w:t>
      </w:r>
    </w:p>
    <w:p>
      <w:pPr>
        <w:spacing w:after="7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flow: External sources (user location; NJGIN imagery; FHWA HPMS road data; Geoapify geocoding/routing) → ingestion + screenshot capture → SQL database (County/Sector/Road/Segments) with images in Cloudflare R2 → backend (CNN classification → road scores → weighted graph → shortest path) → Leaflet/OSM web front end. (See the project architecture document for the full diagram.)</w:t>
      </w:r>
    </w:p>
    <w:p>
      <w:pPr>
        <w:pStyle w:val="Heading4"/>
        <w:spacing w:after="90" w:before="220"/>
      </w:pPr>
      <w:r>
        <w:t xml:space="preserve">4.1.5 Middleware Hosting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Python runtime (3.13/3.14) — application logic and ML.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Flask — Python web framework that serves the HTML front end and exposes the SQL-backed endpoints.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SQL database — SQLite file store; the DB file is swappable and version-controllable.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Object storage for satellite images — Cloudflare R2 (and GitHub LFS); the DB stores the file locations.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GitHub — source control; Git LFS for large image files.</w:t>
      </w:r>
    </w:p>
    <w:p>
      <w:pPr>
        <w:pStyle w:val="Heading3"/>
        <w:spacing w:after="90" w:before="220"/>
      </w:pPr>
      <w:r>
        <w:t xml:space="preserve">4.2 Interfaces with Other Hardware and External Integration Points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NJGIN Open Data — satellite/aerial imagery (bulk download, partly automated via an auto-downloader).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FHWA HPMS — road network segments and attributes.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Geoapify — geocoding and baseline routing for the front end.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Cloudflare R2 / GitHub LFS — satellite image storage; the database stores the file locations.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Web browser — renders the Leaflet/OpenStreetMap map.</w:t>
      </w:r>
    </w:p>
    <w:p>
      <w:pPr>
        <w:pStyle w:val="Heading3"/>
        <w:spacing w:after="90" w:before="220"/>
      </w:pPr>
      <w:r>
        <w:t xml:space="preserve">4.3 Physical Layout</w:t>
      </w:r>
    </w:p>
    <w:p>
      <w:pPr>
        <w:spacing w:after="70"/>
      </w:pPr>
      <w:r>
        <w:rPr>
          <w:b/>
          <w:bCs/>
          <w:sz w:val="20"/>
          <w:szCs w:val="20"/>
        </w:rPr>
        <w:t xml:space="preserve">Not Applicable. </w:t>
      </w:r>
      <w:r>
        <w:rPr>
          <w:sz w:val="20"/>
          <w:szCs w:val="20"/>
        </w:rPr>
        <w:t xml:space="preserve">No physical facility or manufacturing layout.</w:t>
      </w:r>
    </w:p>
    <w:p>
      <w:pPr>
        <w:pStyle w:val="Heading3"/>
        <w:spacing w:after="90" w:before="220"/>
      </w:pPr>
      <w:r>
        <w:t xml:space="preserve">4.4 Additional Information — Hosting Decision &amp; Rationale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 hosting approach had to be chosen by Sprint 1 (per the professor). The application's primary need is image storage and on-demand retrieval, not heavy compute, so the team evaluated options against that.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AWS — evaluated and dropped: ~$40–$150/month for a dynamic web app plus database was too costly for a storage-driven course project.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DECISION — Cloudflare R2 + GitHub LFS: satellite image files are stored in Cloudflare R2 (S3-compatible object storage, 10 GB free, zero egress fees) together with GitHub LFS; the SQL database stores only the file locations. Estimated ~78 GB ≈ $1.02/month — storage is no longer the bottleneck.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Image-storage viability (S1-6) — resolved by the same decision: images are stored externally as files (not as database blobs); Segments.photo_file and Sector.sector_file_loc hold the file locations.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Set up (Edgar): a Cloudflare R2 Object Storage bucket named "camden-county-street-images" is created and live, with account access granted to the team; image files are uploaded there and referenced by location in the database.</w:t>
      </w:r>
    </w:p>
    <w:p>
      <w:pPr>
        <w:spacing w:after="7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Status: decided and set up (Cloudflare R2 bucket live + GitHub LFS); AWS rejected on cost.</w:t>
      </w:r>
    </w:p>
    <w:p>
      <w:pPr>
        <w:pStyle w:val="Heading2"/>
        <w:spacing w:after="90" w:before="220"/>
      </w:pPr>
      <w:r>
        <w:t xml:space="preserve">5. Configuration Specification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Environment variables (stored in a git-ignored .env, never committed): GEOAPIFY_KEY; Cloudflare R2 credentials (R2_ACCESS_KEY_ID, R2_SECRET_ACCESS_KEY, R2_BUCKET, R2_ENDPOINT); database path / connection string. The R2 bucket is named "camden-county-street-images".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Database file management: the SQL store is a file (e.g. SQLite) modified on the fly (INSERT/UPDATE) as segments are captured; the file is swappable, so the frontend's small example DB can be replaced with the full backend DB.</w:t>
      </w:r>
    </w:p>
    <w:p>
      <w:pPr>
        <w:pStyle w:val="Heading3"/>
        <w:spacing w:after="90" w:before="220"/>
      </w:pPr>
      <w:r>
        <w:t xml:space="preserve">5.1 Security Configuration</w:t>
      </w:r>
    </w:p>
    <w:p>
      <w:pPr>
        <w:spacing w:after="7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API keys and R2 credentials live only in .env; no secrets are committed to the repository. No authentication is implemented in the prototype.</w:t>
      </w:r>
    </w:p>
    <w:p>
      <w:pPr>
        <w:pStyle w:val="Heading2"/>
        <w:spacing w:after="90" w:before="220"/>
      </w:pPr>
      <w:r>
        <w:t xml:space="preserve">6. Solution Design Specification</w:t>
      </w:r>
    </w:p>
    <w:p>
      <w:pPr>
        <w:pStyle w:val="Heading3"/>
        <w:spacing w:after="90" w:before="220"/>
      </w:pPr>
      <w:r>
        <w:t xml:space="preserve">6.1 Software Description</w:t>
      </w:r>
    </w:p>
    <w:p>
      <w:pPr>
        <w:spacing w:after="7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solution is organised into the following modules (coordinated by the orchestrator):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736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 &amp; Interfaces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main_file.py (Orchestrator)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Coordinates the pipeline: location → candidate route → per-road segment lookup → CNN → road score → graph weights → shortest path → front end.</w:t>
            </w:r>
          </w:p>
        </w:tc>
      </w:tr>
      <w:tr>
        <w:tc>
          <w:tcPr>
            <w:tcW w:type="dxa" w:w="2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location/</w:t>
            </w:r>
          </w:p>
        </w:tc>
        <w:tc>
          <w:tcPr>
            <w:tcW w:type="dxa" w:w="73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Determines latitude/longitude via geocoder (IP) and geopy/Nominatim or Geoapify (address). Error handling: falls back to manual address entry when IP geolocation is inaccurate.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imagery/ + auto-downloader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Acquires NJGIN satellite imagery per sector; an automated downloader bulk-fetches tiles to reduce manual work. MapBox is a fallback only.</w:t>
            </w:r>
          </w:p>
        </w:tc>
      </w:tr>
      <w:tr>
        <w:tc>
          <w:tcPr>
            <w:tcW w:type="dxa" w:w="2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preprocessing/ (IMPLEMENTED)</w:t>
            </w:r>
          </w:p>
        </w:tc>
        <w:tc>
          <w:tcPr>
            <w:tcW w:type="dxa" w:w="73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Don's program: takes a NJGIN sector image, increases contrast, reduces shadow, and converts it to a black-and-white road mask (roads isolated as black pixels). This mask is the input to road coordinate-finding.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road-mapping / coordinate-finding (S1-8-B)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From the preprocessed road mask, traces road centrelines (skeleton-based: thin to 1-px lines, then build a graph of junctions/endpoints) into road polylines, and converts pixel (x,y) to lat/long using the sector's corner coordinates. Produces the coordinates the screenshot step needs. Algorithm designed; preprocessing done, trace in progress.</w:t>
            </w:r>
          </w:p>
        </w:tc>
      </w:tr>
      <w:tr>
        <w:tc>
          <w:tcPr>
            <w:tcW w:type="dxa" w:w="2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capture/ (auto-screenshot, PROTOTYPE)</w:t>
            </w:r>
          </w:p>
        </w:tc>
        <w:tc>
          <w:tcPr>
            <w:tcW w:type="dxa" w:w="73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Cris's prototype: zooms to a given coordinate, captures a satellite snapshot, and saves it to a file. Driven by the coordinates from road-mapping; records the file location in Segments.photo_file.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database/ (SQL)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File-based SQL store (e.g. SQLite) holding County → Sector → Road → Segments. Supports on-the-fly INSERT/UPDATE as segments are captured. The DB file is swappable: the frontend's small example DB is replaced with the full backend DB when ready.</w:t>
            </w:r>
          </w:p>
        </w:tc>
      </w:tr>
      <w:tr>
        <w:tc>
          <w:tcPr>
            <w:tcW w:type="dxa" w:w="2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classification/ (CNN)</w:t>
            </w:r>
          </w:p>
        </w:tc>
        <w:tc>
          <w:tcPr>
            <w:tcW w:type="dxa" w:w="73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convolutional neural network that detects road irregularities and blemishes in a segment's satellite image to classify road condition. Sprint 1 plans the CNN's layer structure and decides the classification metric / labelling guidelines used to prepare training data; model training follows in a later sprint.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routing/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Builds the road graph (HPMS segments), applies edge weights derived from road scores, and computes the shortest condition-aware path (Dijkstra / A*).</w:t>
            </w:r>
          </w:p>
        </w:tc>
      </w:tr>
      <w:tr>
        <w:tc>
          <w:tcPr>
            <w:tcW w:type="dxa" w:w="20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 (Flask API)</w:t>
            </w:r>
          </w:p>
        </w:tc>
        <w:tc>
          <w:tcPr>
            <w:tcW w:type="dxa" w:w="73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Python Flask application that serves the front end and exposes SQL-backed endpoints (locations now; routes/road-scores later), connecting the UI to the SQLite database.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frontend/ (Leaflet + Flask)</w:t>
            </w:r>
          </w:p>
        </w:tc>
        <w:tc>
          <w:tcPr>
            <w:tcW w:type="dxa" w:w="73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Leaflet + OpenStreetMap map served by Flask over SQLite. IMPLEMENTED and tested (Nitin): retrieves locations directly from SQL, populates the dropdowns, displays database-driven map markers and popups, and auto-zooms between selected locations. The driving-route layer is added later. This realises the API-independent path (same stored data as the backend).</w:t>
            </w:r>
          </w:p>
        </w:tc>
      </w:tr>
    </w:tbl>
    <w:p>
      <w:pPr>
        <w:pStyle w:val="Heading3"/>
        <w:spacing w:after="90" w:before="220"/>
      </w:pPr>
      <w:r>
        <w:t xml:space="preserve">6.2 Coding Standards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Python; comments are core — thoroughly describe how the system works.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Every change carries a name credit/blame.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Manual edits preserve the old text with strikethrough + italics until the next iteration.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A changelog (in Google Drive and GitHub) records Day/Date, Person, and Justification per entry.</w:t>
      </w:r>
    </w:p>
    <w:p>
      <w:pPr>
        <w:pStyle w:val="Heading3"/>
        <w:spacing w:after="90" w:before="220"/>
      </w:pPr>
      <w:r>
        <w:t xml:space="preserve">6.3 Solution Data, Information View, and Data Requirements</w:t>
      </w:r>
    </w:p>
    <w:p>
      <w:pPr>
        <w:spacing w:after="7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data model is a relational hierarchy: County → Sector → Road → Segments. Camden County is partitioned into a uniform grid of sectors; columns are lettered A–W and rows numbered 1–29, so each occupied cell has an official name (e.g. "F5"). Each sector stores the latitude/longitude of its upper-right and lower-left corners (a bounding box). Data dictionary: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type="dxa" w:w="34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 Columns (type)</w:t>
            </w:r>
          </w:p>
        </w:tc>
        <w:tc>
          <w:tcPr>
            <w:tcW w:type="dxa" w:w="446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County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CountyID (PK, bigint), StateID (FK, bigint), County_Name (char)</w:t>
            </w:r>
          </w:p>
        </w:tc>
        <w:tc>
          <w:tcPr>
            <w:tcW w:type="dxa" w:w="4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Top level. Exists for future expansion beyond Camden County.</w:t>
            </w:r>
          </w:p>
        </w:tc>
      </w:tr>
      <w:tr>
        <w:tc>
          <w:tcPr>
            <w:tcW w:type="dxa" w:w="15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Sector</w:t>
            </w:r>
          </w:p>
        </w:tc>
        <w:tc>
          <w:tcPr>
            <w:tcW w:type="dxa" w:w="34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SectorID (PK, bigint), CountyID (FK, bigint), Sector_Name (varchar), Sector_Uright_Lat/Long (decimal), Sector_Lleft_Lat/Long (decimal)</w:t>
            </w:r>
          </w:p>
        </w:tc>
        <w:tc>
          <w:tcPr>
            <w:tcW w:type="dxa" w:w="44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grid cell over the county. Sector_Name is the grid reference (column A–W + row 1–29, e.g. "F5"). Stored as a bounding box (upper-right + lower-left corners).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Road</w:t>
            </w:r>
          </w:p>
        </w:tc>
        <w:tc>
          <w:tcPr>
            <w:tcW w:type="dxa" w:w="3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RoadID (PK, bigint), SectorID (FK, bigint), Road_Name (varchar), Road_Type (varchar)</w:t>
            </w:r>
          </w:p>
        </w:tc>
        <w:tc>
          <w:tcPr>
            <w:tcW w:type="dxa" w:w="4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Roads belong to a sector; sourced from FHWA HPMS attributes.</w:t>
            </w:r>
          </w:p>
        </w:tc>
      </w:tr>
      <w:tr>
        <w:tc>
          <w:tcPr>
            <w:tcW w:type="dxa" w:w="15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Segments</w:t>
            </w:r>
          </w:p>
        </w:tc>
        <w:tc>
          <w:tcPr>
            <w:tcW w:type="dxa" w:w="34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SegmentID (PK, bigint), RoadID (FK, bigint), length_miles (decimal), photo_file (varchar)</w:t>
            </w:r>
          </w:p>
        </w:tc>
        <w:tc>
          <w:tcPr>
            <w:tcW w:type="dxa" w:w="44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Spaced pieces of a road. photo_file holds the file location of the segment's satellite image, stored externally in Cloudflare R2 / GitHub LFS (the image bytes are not kept in the database).</w:t>
            </w:r>
          </w:p>
        </w:tc>
      </w:tr>
    </w:tbl>
    <w:p>
      <w:pPr>
        <w:spacing w:after="7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Query &amp; scoring flow: for each Road on a route, pull its Segments (with photo_file), gather the images (e.g. into a batch/CSV), run the CNN, compute a road score, and report scores to the routing module to weight the graph. Images are stored externally in Cloudflare R2 / GitHub LFS; photo_file holds the file location, keeping the database small.</w:t>
      </w:r>
    </w:p>
    <w:p>
      <w:pPr>
        <w:pStyle w:val="Heading3"/>
        <w:spacing w:after="90" w:before="220"/>
      </w:pPr>
      <w:r>
        <w:t xml:space="preserve">6.4 Module Description</w:t>
      </w:r>
    </w:p>
    <w:p>
      <w:pPr>
        <w:spacing w:after="7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Key design detail — database population pipeline (the core of the backend):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Population A — Sectors: download and organise sector information (the A–W × 1–29 grid) to populate the Sector level of the database.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Population B — Roads/Segments: preprocess each sector image to a road mask, trace road centrelines to get road coordinates, space roads into segments, auto-screenshot each segment, and store it in the database.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Population C — Road naming: give every road its name in the routing system so a direct, named path list can be produced for navigation.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19"/>
          <w:szCs w:val="19"/>
        </w:rPr>
        <w:t xml:space="preserve">Classification metric: decide the exact road-quality classification metric and labelling guidelines so training data can be prepared for the CNN (which detects road irregularities and blemishes).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Road coordinate-finding (the hard part): a sector image is preprocessed to a black-and-white road mask (contrast up, shadow reduced, roads isolated as black); the mask is traced into road centrelines (thin to 1-px lines, build a graph of junctions/endpoints) to get each road as a polyline; pixel (x,y) is converted to lat/long via the sector's corner coordinates. These coordinates drive the auto-screenshot step.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Screenshot system: using the road coordinates, the auto-screenshot tool zooms to each segment's location, captures the satellite image, saves it as a file (in Cloudflare R2 / GitHub LFS), and records the file location in Segments.photo_file.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Current implementation status (Sprint 1): the frontend ↔ Flask backend ↔ SQLite integration is IMPLEMENTED and tested (Nitin) — it serves the Leaflet map, pulls locations from SQL, populates dropdowns, shows database-driven markers/popups, and auto-zooms between selected locations (driving route to follow). Image preprocessing to a road mask is IMPLEMENTED (Don). The auto-screenshot (zoom-to-coordinate, capture, save-to-file) is a working PROTOTYPE (Cristofer). The Cloudflare R2 bucket is live (Edgar). The road-centreline trace that links preprocessing to screenshots, and the full DB population, are the remaining hard part and are in progress. Once the database is populated it becomes smooth: classification and routing then read from the database and stored images.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Non-API-reliant operation (Sprint 1 goal): once the DB is populated, classification and routing read from the database and image storage rather than live APIs.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Front end: a Sprint 1 prototype reads a small example database (swappable), exercising the SQL → Python → HTML path and serving/routing satellite images; it is replaced with the full DB when the backend delivers it.</w:t>
      </w:r>
    </w:p>
    <w:p>
      <w:pPr>
        <w:spacing w:after="7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Error handling: location falls back to manual entry on inaccurate IP; capture/ingestion logs and skips failed tiles; routing returns a clear message when no route is found.</w:t>
      </w:r>
    </w:p>
    <w:p>
      <w:pPr>
        <w:pStyle w:val="Heading2"/>
        <w:spacing w:after="90" w:before="220"/>
      </w:pPr>
      <w:r>
        <w:t xml:space="preserve">7. Roles and Responsibilities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96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Responsibilities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Vyrareth — owns backlog, requirements, and acceptance</w:t>
            </w:r>
          </w:p>
        </w:tc>
      </w:tr>
      <w:tr>
        <w:tc>
          <w:tcPr>
            <w:tcW w:type="dxa" w:w="24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Scrum Master</w:t>
            </w:r>
          </w:p>
        </w:tc>
        <w:tc>
          <w:tcPr>
            <w:tcW w:type="dxa" w:w="69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Edgar, Don — facilitate process, remove blockers</w:t>
            </w:r>
          </w:p>
        </w:tc>
      </w:tr>
      <w:tr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Developers</w:t>
            </w:r>
          </w:p>
        </w:tc>
        <w:tc>
          <w:tcPr>
            <w:tcW w:type="dxa" w:w="69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Cristofer, Nitin, Vyrareth, Edgar, Don — design, implement, verify</w:t>
            </w:r>
          </w:p>
        </w:tc>
      </w:tr>
    </w:tbl>
    <w:p>
      <w:pPr>
        <w:pStyle w:val="Heading2"/>
        <w:spacing w:after="90" w:before="220"/>
      </w:pPr>
      <w:r>
        <w:t xml:space="preserve">8. Terms and Definitions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Term or Acronym</w:t>
            </w:r>
          </w:p>
        </w:tc>
        <w:tc>
          <w:tcPr>
            <w:tcW w:type="dxa" w:w="676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Sector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named grid cell over the county (column A–W + row 1–29, e.g. "F5"), stored as a bounding box</w:t>
            </w:r>
          </w:p>
        </w:tc>
      </w:tr>
      <w:tr>
        <w:tc>
          <w:tcPr>
            <w:tcW w:type="dxa" w:w="26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Segment</w:t>
            </w:r>
          </w:p>
        </w:tc>
        <w:tc>
          <w:tcPr>
            <w:tcW w:type="dxa" w:w="67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fixed-interval piece of a road, carrying a satellite image (photo_file) for classification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CNN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Convolutional Neural Network used to classify road condition from imagery</w:t>
            </w:r>
          </w:p>
        </w:tc>
      </w:tr>
      <w:tr>
        <w:tc>
          <w:tcPr>
            <w:tcW w:type="dxa" w:w="26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NJGIN</w:t>
            </w:r>
          </w:p>
        </w:tc>
        <w:tc>
          <w:tcPr>
            <w:tcW w:type="dxa" w:w="67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New Jersey Geographic Information Network — satellite/aerial imagery source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HPMS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Highway Performance Monitoring System (FHWA) — road network data</w:t>
            </w:r>
          </w:p>
        </w:tc>
      </w:tr>
      <w:tr>
        <w:tc>
          <w:tcPr>
            <w:tcW w:type="dxa" w:w="26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Geoapify</w:t>
            </w:r>
          </w:p>
        </w:tc>
        <w:tc>
          <w:tcPr>
            <w:tcW w:type="dxa" w:w="67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Geocoding and baseline-routing API used by the frontend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Flask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Python web framework serving the HTML front end and the SQL-backed API</w:t>
            </w:r>
          </w:p>
        </w:tc>
      </w:tr>
      <w:tr>
        <w:tc>
          <w:tcPr>
            <w:tcW w:type="dxa" w:w="26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Cloudflare R2</w:t>
            </w:r>
          </w:p>
        </w:tc>
        <w:tc>
          <w:tcPr>
            <w:tcW w:type="dxa" w:w="67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S3-compatible object storage chosen for satellite images (10 GB free, zero egress); the DB stores file locations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Git LFS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Git Large File Storage — used alongside R2 for large image files</w:t>
            </w:r>
          </w:p>
        </w:tc>
      </w:tr>
      <w:tr>
        <w:tc>
          <w:tcPr>
            <w:tcW w:type="dxa" w:w="26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Road mask</w:t>
            </w:r>
          </w:p>
        </w:tc>
        <w:tc>
          <w:tcPr>
            <w:tcW w:type="dxa" w:w="67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black-and-white image where roads are isolated as black pixels, produced by preprocessing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Centreline / skeleton</w:t>
            </w:r>
          </w:p>
        </w:tc>
        <w:tc>
          <w:tcPr>
            <w:tcW w:type="dxa" w:w="6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1-pixel-wide trace down the middle of each road, used to extract road coordinates</w:t>
            </w:r>
          </w:p>
        </w:tc>
      </w:tr>
    </w:tbl>
    <w:p>
      <w:pPr>
        <w:pStyle w:val="Heading2"/>
        <w:spacing w:after="90" w:before="220"/>
      </w:pPr>
      <w:r>
        <w:t xml:space="preserve">9. Supporting References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Identifier</w:t>
            </w:r>
          </w:p>
        </w:tc>
        <w:tc>
          <w:tcPr>
            <w:tcW w:type="dxa" w:w="786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REF-1</w:t>
            </w:r>
          </w:p>
        </w:tc>
        <w:tc>
          <w:tcPr>
            <w:tcW w:type="dxa" w:w="7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NJGIN Open Data Imagery — https://njgin.nj.gov/njgin/edata/imagery/</w:t>
            </w:r>
          </w:p>
        </w:tc>
      </w:tr>
      <w:tr>
        <w:tc>
          <w:tcPr>
            <w:tcW w:type="dxa" w:w="15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REF-2</w:t>
            </w:r>
          </w:p>
        </w:tc>
        <w:tc>
          <w:tcPr>
            <w:tcW w:type="dxa" w:w="78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FHWA Highway Performance Monitoring System — https://www.fhwa.dot.gov/policyinformation/hpms.cfm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REF-3</w:t>
            </w:r>
          </w:p>
        </w:tc>
        <w:tc>
          <w:tcPr>
            <w:tcW w:type="dxa" w:w="7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Cloudflare R2 Object Storage — https://www.cloudflare.com/products/r2/</w:t>
            </w:r>
          </w:p>
        </w:tc>
      </w:tr>
      <w:tr>
        <w:tc>
          <w:tcPr>
            <w:tcW w:type="dxa" w:w="15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REF-4</w:t>
            </w:r>
          </w:p>
        </w:tc>
        <w:tc>
          <w:tcPr>
            <w:tcW w:type="dxa" w:w="78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Geoapify Routing/Geocoding API — https://www.geoapify.com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REF-5</w:t>
            </w:r>
          </w:p>
        </w:tc>
        <w:tc>
          <w:tcPr>
            <w:tcW w:type="dxa" w:w="78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Leaflet / OpenStreetMap</w:t>
            </w:r>
          </w:p>
        </w:tc>
      </w:tr>
      <w:tr>
        <w:tc>
          <w:tcPr>
            <w:tcW w:type="dxa" w:w="150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REF-6</w:t>
            </w:r>
          </w:p>
        </w:tc>
        <w:tc>
          <w:tcPr>
            <w:tcW w:type="dxa" w:w="7860"/>
            <w:shd w:fill="F2F5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Amazon Web Services (AWS) — https://aws.amazon.com</w:t>
            </w:r>
          </w:p>
        </w:tc>
      </w:tr>
    </w:tbl>
    <w:p>
      <w:pPr>
        <w:pStyle w:val="Heading2"/>
        <w:spacing w:after="90" w:before="220"/>
      </w:pPr>
      <w:r>
        <w:t xml:space="preserve">10. Revision History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220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Version Date</w:t>
            </w:r>
          </w:p>
        </w:tc>
        <w:tc>
          <w:tcPr>
            <w:tcW w:type="dxa" w:w="5760"/>
            <w:shd w:fill="1F6FE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Revisions</w:t>
            </w:r>
          </w:p>
        </w:tc>
      </w:tr>
      <w:tr>
        <w:tc>
          <w:tcPr>
            <w:tcW w:type="dxa" w:w="1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[DATE]</w:t>
            </w:r>
          </w:p>
        </w:tc>
        <w:tc>
          <w:tcPr>
            <w:tcW w:type="dxa" w:w="57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Initial Release</w:t>
            </w:r>
          </w:p>
        </w:tc>
      </w:tr>
    </w:tbl>
    <w:p>
      <w:pPr>
        <w:spacing w:before="200"/>
      </w:pPr>
      <w:r>
        <w:rPr>
          <w:i/>
          <w:iCs/>
          <w:color w:val="777777"/>
          <w:sz w:val="16"/>
          <w:szCs w:val="16"/>
        </w:rPr>
        <w:t xml:space="preserve">Note (delete before submitting): paste into the official 03 - Design.docx to keep course formatting; fill [DATE]; confirm the hosting + image-storage decision once finalised (AWS vs Cloudflare R2 vs Git LFS; images in-DB vs external storage); add each contributor's name to the sections they completed.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2026-10-09T21:50:30.891Z</dcterms:created>
  <dcterms:modified xsi:type="dcterms:W3CDTF">2026-10-09T21:50:30.906Z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