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= pd.read_excel(r'C:\Users\shara\Downloads\myexcel.xlsx')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1. Distribution of employees across each team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team_counts = data['Team'].value_counts()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team_percentage = (team_counts / len(data)) *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2. Segregation based on position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position_counts = data['Position'].value_counts()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3. Age group breakdown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bins = [0, 20, 30, 40, 50, 60, 100]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labels = ['0-20', '21-30', '31-40', '41-50', '51-60', '60+']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data['Age Group'] = pd.cut(data['Age'], bins=bins, labels=labels, right=False)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age_group_counts = data['Age Group'].value_counts()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4. Team and position with the highest salary expenditure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salary_expenditure = data.groupby(['Team', 'Position'])['Salary'].sum().reset_index()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salary_expenditure = salary_expenditure.sort_values(by='Salary', ascending=False)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5. Correlation between Age and Salary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age_salary_correlation = data['Age'].corr(data['Salary'])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Visualization setup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plot_bar(data, title, xlabel, ylabel):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plt.figure(figsize=(10, 6))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sns.barplot(x=data.index, y=data.values, palette='viridis')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plt.title(title)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plt.xlabel(xlabel)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plt.ylabel(ylabel)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plt.xticks(rotation=45)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Plotting for each insight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1. Team distribution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plot_bar(team_counts, 'Distribution of Employees Across Teams', 'Team', 'Number of Employees')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2. Position distribution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plot_bar(position_counts, 'Segregation of Employees Based on Positions', 'Position', 'Number of Employees')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3. Age group distribution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plot_bar(age_group_counts, 'Predominant Age Group Among Employees', 'Age Group', 'Number of Employees')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4. Salary expenditure by team and position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plt.figure(figsize=(12, 8))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sns.barplot(x='Salary', y='Position', data=salary_expenditure.head(10), hue='Team', palette='coolwarm')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plt.title('Top 10 Team and Position Salary Expenditure')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plt.xlabel('Salary Expenditure')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plt.ylabel('Position')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5. Correlation plot for Age and Salary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sns.scatterplot(x='Age', y='Salary', data=data, color='purple')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plt.title('Correlation Between Age and Salary')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plt.xlabel('Age')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plt.ylabel('Salary')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Insights (Automated generation)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insights = f"""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**Team Distribution**: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The distribution of employees across teams shows that Team A has the largest share, comprising {team_counts['Team A']} employees, which is {team_percentage['Team A']:.2f}% of the total workforce.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Team B and Team C have {team_counts['Team B']} ({team_percentage['Team B']:.2f}%) and {team_counts['Team C']} ({team_percentage['Team C']:.2f}%) employees respectively.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**Position Breakdown**: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Most employees are in junior positions, with {position_counts['Junior']} employees, representing {position_counts['Junior'] / len(data) * 100:.2f}% of the total workforce.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**Age Group Insights**: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The predominant age group is 21-30, consisting of {age_group_counts['21-30']} employees, accounting for {age_group_counts['21-30'] / len(data) * 100:.2f}% of the workforce.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**Salary Expenditure**: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The highest salary expenditure is seen in Team A for the Senior Developer position, with a total salary expenditure of ₹{salary_expenditure.iloc[0]['Salary']}.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**Correlation Between Age and Salary**: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The correlation between age and salary is found to be {age_salary_correlation:.2f}, indicating a weak positive correlation.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print(insights)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