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2043567"/>
        <w:docPartObj>
          <w:docPartGallery w:val="Cover Pages"/>
          <w:docPartUnique/>
        </w:docPartObj>
      </w:sdtPr>
      <w:sdtContent>
        <w:p w14:paraId="61ACD11F" w14:textId="77777777" w:rsidR="0001172E" w:rsidRDefault="0001172E">
          <w:r>
            <w:rPr>
              <w:noProof/>
            </w:rPr>
            <mc:AlternateContent>
              <mc:Choice Requires="wpg">
                <w:drawing>
                  <wp:anchor distT="0" distB="0" distL="114300" distR="114300" simplePos="0" relativeHeight="251659264" behindDoc="1" locked="0" layoutInCell="1" allowOverlap="1" wp14:anchorId="29FD0E9F" wp14:editId="6C26C55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4385330" w14:textId="77777777" w:rsidR="00325DA9" w:rsidRPr="00BE5E74" w:rsidRDefault="00325DA9">
                                      <w:pPr>
                                        <w:pStyle w:val="NoSpacing"/>
                                        <w:spacing w:before="120"/>
                                        <w:jc w:val="center"/>
                                        <w:rPr>
                                          <w:color w:val="FFFFFF" w:themeColor="background1"/>
                                          <w:sz w:val="24"/>
                                          <w:szCs w:val="24"/>
                                        </w:rPr>
                                      </w:pPr>
                                      <w:r w:rsidRPr="00BE5E74">
                                        <w:rPr>
                                          <w:color w:val="FFFFFF" w:themeColor="background1"/>
                                          <w:sz w:val="24"/>
                                          <w:szCs w:val="24"/>
                                        </w:rPr>
                                        <w:t xml:space="preserve">Keeping It </w:t>
                                      </w:r>
                                      <w:proofErr w:type="gramStart"/>
                                      <w:r w:rsidRPr="00BE5E74">
                                        <w:rPr>
                                          <w:color w:val="FFFFFF" w:themeColor="background1"/>
                                          <w:sz w:val="24"/>
                                          <w:szCs w:val="24"/>
                                        </w:rPr>
                                        <w:t>On</w:t>
                                      </w:r>
                                      <w:proofErr w:type="gramEnd"/>
                                      <w:r w:rsidRPr="00BE5E74">
                                        <w:rPr>
                                          <w:color w:val="FFFFFF" w:themeColor="background1"/>
                                          <w:sz w:val="24"/>
                                          <w:szCs w:val="24"/>
                                        </w:rPr>
                                        <w:t xml:space="preserve"> The DL</w:t>
                                      </w:r>
                                    </w:p>
                                  </w:sdtContent>
                                </w:sdt>
                                <w:p w14:paraId="6FDC2683" w14:textId="77777777" w:rsidR="00325DA9" w:rsidRDefault="00325DA9">
                                  <w:pPr>
                                    <w:pStyle w:val="NoSpacing"/>
                                    <w:spacing w:before="120"/>
                                    <w:jc w:val="center"/>
                                    <w:rPr>
                                      <w:color w:val="FFFFFF" w:themeColor="background1"/>
                                    </w:rPr>
                                  </w:pPr>
                                  <w:sdt>
                                    <w:sdtPr>
                                      <w:rPr>
                                        <w:sz w:val="24"/>
                                        <w:szCs w:val="24"/>
                                      </w:rPr>
                                      <w:alias w:val="Company"/>
                                      <w:tag w:val=""/>
                                      <w:id w:val="1618182777"/>
                                      <w:dataBinding w:prefixMappings="xmlns:ns0='http://schemas.openxmlformats.org/officeDocument/2006/extended-properties' " w:xpath="/ns0:Properties[1]/ns0:Company[1]" w:storeItemID="{6668398D-A668-4E3E-A5EB-62B293D839F1}"/>
                                      <w:text/>
                                    </w:sdtPr>
                                    <w:sdtContent>
                                      <w:r w:rsidRPr="00BE5E74">
                                        <w:rPr>
                                          <w:sz w:val="24"/>
                                          <w:szCs w:val="24"/>
                                        </w:rPr>
                                        <w:t>Govindankutty, Karsten, McCann, Rasch</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FA080DB" w14:textId="77777777" w:rsidR="00325DA9" w:rsidRDefault="00325DA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EV Emissions calculator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FD0E9F"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4385330" w14:textId="77777777" w:rsidR="00325DA9" w:rsidRPr="00BE5E74" w:rsidRDefault="00325DA9">
                                <w:pPr>
                                  <w:pStyle w:val="NoSpacing"/>
                                  <w:spacing w:before="120"/>
                                  <w:jc w:val="center"/>
                                  <w:rPr>
                                    <w:color w:val="FFFFFF" w:themeColor="background1"/>
                                    <w:sz w:val="24"/>
                                    <w:szCs w:val="24"/>
                                  </w:rPr>
                                </w:pPr>
                                <w:r w:rsidRPr="00BE5E74">
                                  <w:rPr>
                                    <w:color w:val="FFFFFF" w:themeColor="background1"/>
                                    <w:sz w:val="24"/>
                                    <w:szCs w:val="24"/>
                                  </w:rPr>
                                  <w:t xml:space="preserve">Keeping It </w:t>
                                </w:r>
                                <w:proofErr w:type="gramStart"/>
                                <w:r w:rsidRPr="00BE5E74">
                                  <w:rPr>
                                    <w:color w:val="FFFFFF" w:themeColor="background1"/>
                                    <w:sz w:val="24"/>
                                    <w:szCs w:val="24"/>
                                  </w:rPr>
                                  <w:t>On</w:t>
                                </w:r>
                                <w:proofErr w:type="gramEnd"/>
                                <w:r w:rsidRPr="00BE5E74">
                                  <w:rPr>
                                    <w:color w:val="FFFFFF" w:themeColor="background1"/>
                                    <w:sz w:val="24"/>
                                    <w:szCs w:val="24"/>
                                  </w:rPr>
                                  <w:t xml:space="preserve"> The DL</w:t>
                                </w:r>
                              </w:p>
                            </w:sdtContent>
                          </w:sdt>
                          <w:p w14:paraId="6FDC2683" w14:textId="77777777" w:rsidR="00325DA9" w:rsidRDefault="00325DA9">
                            <w:pPr>
                              <w:pStyle w:val="NoSpacing"/>
                              <w:spacing w:before="120"/>
                              <w:jc w:val="center"/>
                              <w:rPr>
                                <w:color w:val="FFFFFF" w:themeColor="background1"/>
                              </w:rPr>
                            </w:pPr>
                            <w:sdt>
                              <w:sdtPr>
                                <w:rPr>
                                  <w:sz w:val="24"/>
                                  <w:szCs w:val="24"/>
                                </w:rPr>
                                <w:alias w:val="Company"/>
                                <w:tag w:val=""/>
                                <w:id w:val="1618182777"/>
                                <w:dataBinding w:prefixMappings="xmlns:ns0='http://schemas.openxmlformats.org/officeDocument/2006/extended-properties' " w:xpath="/ns0:Properties[1]/ns0:Company[1]" w:storeItemID="{6668398D-A668-4E3E-A5EB-62B293D839F1}"/>
                                <w:text/>
                              </w:sdtPr>
                              <w:sdtContent>
                                <w:r w:rsidRPr="00BE5E74">
                                  <w:rPr>
                                    <w:sz w:val="24"/>
                                    <w:szCs w:val="24"/>
                                  </w:rPr>
                                  <w:t>Govindankutty, Karsten, McCann, Rasch</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FA080DB" w14:textId="77777777" w:rsidR="00325DA9" w:rsidRDefault="00325DA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EV Emissions calculator</w:t>
                                </w:r>
                              </w:p>
                            </w:sdtContent>
                          </w:sdt>
                        </w:txbxContent>
                      </v:textbox>
                    </v:shape>
                    <w10:wrap anchorx="page" anchory="page"/>
                  </v:group>
                </w:pict>
              </mc:Fallback>
            </mc:AlternateContent>
          </w:r>
        </w:p>
        <w:p w14:paraId="3DDF7192" w14:textId="77777777" w:rsidR="0001172E" w:rsidRDefault="0001172E">
          <w:r>
            <w:br w:type="page"/>
          </w:r>
        </w:p>
      </w:sdtContent>
    </w:sdt>
    <w:sdt>
      <w:sdtPr>
        <w:rPr>
          <w:rFonts w:asciiTheme="minorHAnsi" w:eastAsiaTheme="minorHAnsi" w:hAnsiTheme="minorHAnsi" w:cstheme="minorBidi"/>
          <w:color w:val="auto"/>
          <w:sz w:val="22"/>
          <w:szCs w:val="22"/>
        </w:rPr>
        <w:id w:val="-547691882"/>
        <w:docPartObj>
          <w:docPartGallery w:val="Table of Contents"/>
          <w:docPartUnique/>
        </w:docPartObj>
      </w:sdtPr>
      <w:sdtEndPr>
        <w:rPr>
          <w:b/>
          <w:bCs/>
          <w:noProof/>
        </w:rPr>
      </w:sdtEndPr>
      <w:sdtContent>
        <w:p w14:paraId="4014C9AD" w14:textId="77777777" w:rsidR="0001172E" w:rsidRDefault="0001172E">
          <w:pPr>
            <w:pStyle w:val="TOCHeading"/>
          </w:pPr>
          <w:r>
            <w:t>Contents</w:t>
          </w:r>
        </w:p>
        <w:p w14:paraId="7889D14E" w14:textId="6A5DEDB9" w:rsidR="00BE5E74" w:rsidRDefault="0001172E">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181823" w:history="1">
            <w:r w:rsidR="00BE5E74" w:rsidRPr="00503006">
              <w:rPr>
                <w:rStyle w:val="Hyperlink"/>
                <w:noProof/>
              </w:rPr>
              <w:t>Introduction</w:t>
            </w:r>
            <w:r w:rsidR="00BE5E74">
              <w:rPr>
                <w:noProof/>
                <w:webHidden/>
              </w:rPr>
              <w:tab/>
            </w:r>
            <w:r w:rsidR="00BE5E74">
              <w:rPr>
                <w:noProof/>
                <w:webHidden/>
              </w:rPr>
              <w:fldChar w:fldCharType="begin"/>
            </w:r>
            <w:r w:rsidR="00BE5E74">
              <w:rPr>
                <w:noProof/>
                <w:webHidden/>
              </w:rPr>
              <w:instrText xml:space="preserve"> PAGEREF _Toc7181823 \h </w:instrText>
            </w:r>
            <w:r w:rsidR="00BE5E74">
              <w:rPr>
                <w:noProof/>
                <w:webHidden/>
              </w:rPr>
            </w:r>
            <w:r w:rsidR="00BE5E74">
              <w:rPr>
                <w:noProof/>
                <w:webHidden/>
              </w:rPr>
              <w:fldChar w:fldCharType="separate"/>
            </w:r>
            <w:r w:rsidR="00325DA9">
              <w:rPr>
                <w:noProof/>
                <w:webHidden/>
              </w:rPr>
              <w:t>2</w:t>
            </w:r>
            <w:r w:rsidR="00BE5E74">
              <w:rPr>
                <w:noProof/>
                <w:webHidden/>
              </w:rPr>
              <w:fldChar w:fldCharType="end"/>
            </w:r>
          </w:hyperlink>
        </w:p>
        <w:p w14:paraId="5A2F86E9" w14:textId="61E6E024" w:rsidR="00BE5E74" w:rsidRDefault="00BE5E74">
          <w:pPr>
            <w:pStyle w:val="TOC1"/>
            <w:tabs>
              <w:tab w:val="right" w:leader="dot" w:pos="9350"/>
            </w:tabs>
            <w:rPr>
              <w:rFonts w:eastAsiaTheme="minorEastAsia"/>
              <w:noProof/>
            </w:rPr>
          </w:pPr>
          <w:hyperlink w:anchor="_Toc7181824" w:history="1">
            <w:r w:rsidRPr="00503006">
              <w:rPr>
                <w:rStyle w:val="Hyperlink"/>
                <w:noProof/>
              </w:rPr>
              <w:t>Problem Definition</w:t>
            </w:r>
            <w:r>
              <w:rPr>
                <w:noProof/>
                <w:webHidden/>
              </w:rPr>
              <w:tab/>
            </w:r>
            <w:r>
              <w:rPr>
                <w:noProof/>
                <w:webHidden/>
              </w:rPr>
              <w:fldChar w:fldCharType="begin"/>
            </w:r>
            <w:r>
              <w:rPr>
                <w:noProof/>
                <w:webHidden/>
              </w:rPr>
              <w:instrText xml:space="preserve"> PAGEREF _Toc7181824 \h </w:instrText>
            </w:r>
            <w:r>
              <w:rPr>
                <w:noProof/>
                <w:webHidden/>
              </w:rPr>
            </w:r>
            <w:r>
              <w:rPr>
                <w:noProof/>
                <w:webHidden/>
              </w:rPr>
              <w:fldChar w:fldCharType="separate"/>
            </w:r>
            <w:r w:rsidR="00325DA9">
              <w:rPr>
                <w:noProof/>
                <w:webHidden/>
              </w:rPr>
              <w:t>2</w:t>
            </w:r>
            <w:r>
              <w:rPr>
                <w:noProof/>
                <w:webHidden/>
              </w:rPr>
              <w:fldChar w:fldCharType="end"/>
            </w:r>
          </w:hyperlink>
        </w:p>
        <w:p w14:paraId="6C576FEF" w14:textId="1A734EF9" w:rsidR="00BE5E74" w:rsidRDefault="00BE5E74">
          <w:pPr>
            <w:pStyle w:val="TOC2"/>
            <w:tabs>
              <w:tab w:val="right" w:leader="dot" w:pos="9350"/>
            </w:tabs>
            <w:rPr>
              <w:rFonts w:eastAsiaTheme="minorEastAsia"/>
              <w:noProof/>
            </w:rPr>
          </w:pPr>
          <w:hyperlink w:anchor="_Toc7181825" w:history="1">
            <w:r w:rsidRPr="00503006">
              <w:rPr>
                <w:rStyle w:val="Hyperlink"/>
                <w:noProof/>
              </w:rPr>
              <w:t>Problem Statement</w:t>
            </w:r>
            <w:r>
              <w:rPr>
                <w:noProof/>
                <w:webHidden/>
              </w:rPr>
              <w:tab/>
            </w:r>
            <w:r>
              <w:rPr>
                <w:noProof/>
                <w:webHidden/>
              </w:rPr>
              <w:fldChar w:fldCharType="begin"/>
            </w:r>
            <w:r>
              <w:rPr>
                <w:noProof/>
                <w:webHidden/>
              </w:rPr>
              <w:instrText xml:space="preserve"> PAGEREF _Toc7181825 \h </w:instrText>
            </w:r>
            <w:r>
              <w:rPr>
                <w:noProof/>
                <w:webHidden/>
              </w:rPr>
            </w:r>
            <w:r>
              <w:rPr>
                <w:noProof/>
                <w:webHidden/>
              </w:rPr>
              <w:fldChar w:fldCharType="separate"/>
            </w:r>
            <w:r w:rsidR="00325DA9">
              <w:rPr>
                <w:noProof/>
                <w:webHidden/>
              </w:rPr>
              <w:t>2</w:t>
            </w:r>
            <w:r>
              <w:rPr>
                <w:noProof/>
                <w:webHidden/>
              </w:rPr>
              <w:fldChar w:fldCharType="end"/>
            </w:r>
          </w:hyperlink>
        </w:p>
        <w:p w14:paraId="716E151D" w14:textId="01F16039" w:rsidR="00BE5E74" w:rsidRDefault="00BE5E74">
          <w:pPr>
            <w:pStyle w:val="TOC2"/>
            <w:tabs>
              <w:tab w:val="right" w:leader="dot" w:pos="9350"/>
            </w:tabs>
            <w:rPr>
              <w:rFonts w:eastAsiaTheme="minorEastAsia"/>
              <w:noProof/>
            </w:rPr>
          </w:pPr>
          <w:hyperlink w:anchor="_Toc7181826" w:history="1">
            <w:r w:rsidRPr="00503006">
              <w:rPr>
                <w:rStyle w:val="Hyperlink"/>
                <w:noProof/>
              </w:rPr>
              <w:t>Definition</w:t>
            </w:r>
            <w:r>
              <w:rPr>
                <w:noProof/>
                <w:webHidden/>
              </w:rPr>
              <w:tab/>
            </w:r>
            <w:r>
              <w:rPr>
                <w:noProof/>
                <w:webHidden/>
              </w:rPr>
              <w:fldChar w:fldCharType="begin"/>
            </w:r>
            <w:r>
              <w:rPr>
                <w:noProof/>
                <w:webHidden/>
              </w:rPr>
              <w:instrText xml:space="preserve"> PAGEREF _Toc7181826 \h </w:instrText>
            </w:r>
            <w:r>
              <w:rPr>
                <w:noProof/>
                <w:webHidden/>
              </w:rPr>
            </w:r>
            <w:r>
              <w:rPr>
                <w:noProof/>
                <w:webHidden/>
              </w:rPr>
              <w:fldChar w:fldCharType="separate"/>
            </w:r>
            <w:r w:rsidR="00325DA9">
              <w:rPr>
                <w:noProof/>
                <w:webHidden/>
              </w:rPr>
              <w:t>2</w:t>
            </w:r>
            <w:r>
              <w:rPr>
                <w:noProof/>
                <w:webHidden/>
              </w:rPr>
              <w:fldChar w:fldCharType="end"/>
            </w:r>
          </w:hyperlink>
        </w:p>
        <w:p w14:paraId="272CEBF4" w14:textId="716419C4" w:rsidR="00BE5E74" w:rsidRDefault="00BE5E74">
          <w:pPr>
            <w:pStyle w:val="TOC1"/>
            <w:tabs>
              <w:tab w:val="right" w:leader="dot" w:pos="9350"/>
            </w:tabs>
            <w:rPr>
              <w:rFonts w:eastAsiaTheme="minorEastAsia"/>
              <w:noProof/>
            </w:rPr>
          </w:pPr>
          <w:hyperlink w:anchor="_Toc7181827" w:history="1">
            <w:r w:rsidRPr="00503006">
              <w:rPr>
                <w:rStyle w:val="Hyperlink"/>
                <w:noProof/>
              </w:rPr>
              <w:t>Survey</w:t>
            </w:r>
            <w:r>
              <w:rPr>
                <w:noProof/>
                <w:webHidden/>
              </w:rPr>
              <w:tab/>
            </w:r>
            <w:r>
              <w:rPr>
                <w:noProof/>
                <w:webHidden/>
              </w:rPr>
              <w:fldChar w:fldCharType="begin"/>
            </w:r>
            <w:r>
              <w:rPr>
                <w:noProof/>
                <w:webHidden/>
              </w:rPr>
              <w:instrText xml:space="preserve"> PAGEREF _Toc7181827 \h </w:instrText>
            </w:r>
            <w:r>
              <w:rPr>
                <w:noProof/>
                <w:webHidden/>
              </w:rPr>
            </w:r>
            <w:r>
              <w:rPr>
                <w:noProof/>
                <w:webHidden/>
              </w:rPr>
              <w:fldChar w:fldCharType="separate"/>
            </w:r>
            <w:r w:rsidR="00325DA9">
              <w:rPr>
                <w:noProof/>
                <w:webHidden/>
              </w:rPr>
              <w:t>2</w:t>
            </w:r>
            <w:r>
              <w:rPr>
                <w:noProof/>
                <w:webHidden/>
              </w:rPr>
              <w:fldChar w:fldCharType="end"/>
            </w:r>
          </w:hyperlink>
        </w:p>
        <w:p w14:paraId="0164B135" w14:textId="56FB3EDF" w:rsidR="00BE5E74" w:rsidRDefault="00BE5E74">
          <w:pPr>
            <w:pStyle w:val="TOC2"/>
            <w:tabs>
              <w:tab w:val="right" w:leader="dot" w:pos="9350"/>
            </w:tabs>
            <w:rPr>
              <w:rFonts w:eastAsiaTheme="minorEastAsia"/>
              <w:noProof/>
            </w:rPr>
          </w:pPr>
          <w:hyperlink w:anchor="_Toc7181828" w:history="1">
            <w:r w:rsidRPr="00503006">
              <w:rPr>
                <w:rStyle w:val="Hyperlink"/>
                <w:noProof/>
              </w:rPr>
              <w:t>Renewable Energy Growth</w:t>
            </w:r>
            <w:r>
              <w:rPr>
                <w:noProof/>
                <w:webHidden/>
              </w:rPr>
              <w:tab/>
            </w:r>
            <w:r>
              <w:rPr>
                <w:noProof/>
                <w:webHidden/>
              </w:rPr>
              <w:fldChar w:fldCharType="begin"/>
            </w:r>
            <w:r>
              <w:rPr>
                <w:noProof/>
                <w:webHidden/>
              </w:rPr>
              <w:instrText xml:space="preserve"> PAGEREF _Toc7181828 \h </w:instrText>
            </w:r>
            <w:r>
              <w:rPr>
                <w:noProof/>
                <w:webHidden/>
              </w:rPr>
            </w:r>
            <w:r>
              <w:rPr>
                <w:noProof/>
                <w:webHidden/>
              </w:rPr>
              <w:fldChar w:fldCharType="separate"/>
            </w:r>
            <w:r w:rsidR="00325DA9">
              <w:rPr>
                <w:noProof/>
                <w:webHidden/>
              </w:rPr>
              <w:t>2</w:t>
            </w:r>
            <w:r>
              <w:rPr>
                <w:noProof/>
                <w:webHidden/>
              </w:rPr>
              <w:fldChar w:fldCharType="end"/>
            </w:r>
          </w:hyperlink>
        </w:p>
        <w:p w14:paraId="0EEEEF43" w14:textId="652BE733" w:rsidR="00BE5E74" w:rsidRDefault="00BE5E74">
          <w:pPr>
            <w:pStyle w:val="TOC2"/>
            <w:tabs>
              <w:tab w:val="right" w:leader="dot" w:pos="9350"/>
            </w:tabs>
            <w:rPr>
              <w:rFonts w:eastAsiaTheme="minorEastAsia"/>
              <w:noProof/>
            </w:rPr>
          </w:pPr>
          <w:hyperlink w:anchor="_Toc7181829" w:history="1">
            <w:r w:rsidRPr="00503006">
              <w:rPr>
                <w:rStyle w:val="Hyperlink"/>
                <w:noProof/>
              </w:rPr>
              <w:t>Levelized Vehicle Lifecycle Emissions and Cost</w:t>
            </w:r>
            <w:r>
              <w:rPr>
                <w:noProof/>
                <w:webHidden/>
              </w:rPr>
              <w:tab/>
            </w:r>
            <w:r>
              <w:rPr>
                <w:noProof/>
                <w:webHidden/>
              </w:rPr>
              <w:fldChar w:fldCharType="begin"/>
            </w:r>
            <w:r>
              <w:rPr>
                <w:noProof/>
                <w:webHidden/>
              </w:rPr>
              <w:instrText xml:space="preserve"> PAGEREF _Toc7181829 \h </w:instrText>
            </w:r>
            <w:r>
              <w:rPr>
                <w:noProof/>
                <w:webHidden/>
              </w:rPr>
            </w:r>
            <w:r>
              <w:rPr>
                <w:noProof/>
                <w:webHidden/>
              </w:rPr>
              <w:fldChar w:fldCharType="separate"/>
            </w:r>
            <w:r w:rsidR="00325DA9">
              <w:rPr>
                <w:noProof/>
                <w:webHidden/>
              </w:rPr>
              <w:t>3</w:t>
            </w:r>
            <w:r>
              <w:rPr>
                <w:noProof/>
                <w:webHidden/>
              </w:rPr>
              <w:fldChar w:fldCharType="end"/>
            </w:r>
          </w:hyperlink>
        </w:p>
        <w:p w14:paraId="7F5D88DF" w14:textId="302CB6D6" w:rsidR="00BE5E74" w:rsidRDefault="00BE5E74">
          <w:pPr>
            <w:pStyle w:val="TOC2"/>
            <w:tabs>
              <w:tab w:val="right" w:leader="dot" w:pos="9350"/>
            </w:tabs>
            <w:rPr>
              <w:rFonts w:eastAsiaTheme="minorEastAsia"/>
              <w:noProof/>
            </w:rPr>
          </w:pPr>
          <w:hyperlink w:anchor="_Toc7181830" w:history="1">
            <w:r w:rsidRPr="00503006">
              <w:rPr>
                <w:rStyle w:val="Hyperlink"/>
                <w:noProof/>
              </w:rPr>
              <w:t>Clustering Algorithms</w:t>
            </w:r>
            <w:r>
              <w:rPr>
                <w:noProof/>
                <w:webHidden/>
              </w:rPr>
              <w:tab/>
            </w:r>
            <w:r>
              <w:rPr>
                <w:noProof/>
                <w:webHidden/>
              </w:rPr>
              <w:fldChar w:fldCharType="begin"/>
            </w:r>
            <w:r>
              <w:rPr>
                <w:noProof/>
                <w:webHidden/>
              </w:rPr>
              <w:instrText xml:space="preserve"> PAGEREF _Toc7181830 \h </w:instrText>
            </w:r>
            <w:r>
              <w:rPr>
                <w:noProof/>
                <w:webHidden/>
              </w:rPr>
            </w:r>
            <w:r>
              <w:rPr>
                <w:noProof/>
                <w:webHidden/>
              </w:rPr>
              <w:fldChar w:fldCharType="separate"/>
            </w:r>
            <w:r w:rsidR="00325DA9">
              <w:rPr>
                <w:noProof/>
                <w:webHidden/>
              </w:rPr>
              <w:t>5</w:t>
            </w:r>
            <w:r>
              <w:rPr>
                <w:noProof/>
                <w:webHidden/>
              </w:rPr>
              <w:fldChar w:fldCharType="end"/>
            </w:r>
          </w:hyperlink>
        </w:p>
        <w:p w14:paraId="4258CCCF" w14:textId="433CFCE8" w:rsidR="00BE5E74" w:rsidRDefault="00BE5E74">
          <w:pPr>
            <w:pStyle w:val="TOC1"/>
            <w:tabs>
              <w:tab w:val="right" w:leader="dot" w:pos="9350"/>
            </w:tabs>
            <w:rPr>
              <w:rFonts w:eastAsiaTheme="minorEastAsia"/>
              <w:noProof/>
            </w:rPr>
          </w:pPr>
          <w:hyperlink w:anchor="_Toc7181831" w:history="1">
            <w:r w:rsidRPr="00503006">
              <w:rPr>
                <w:rStyle w:val="Hyperlink"/>
                <w:noProof/>
              </w:rPr>
              <w:t>Proposed Method</w:t>
            </w:r>
            <w:r>
              <w:rPr>
                <w:noProof/>
                <w:webHidden/>
              </w:rPr>
              <w:tab/>
            </w:r>
            <w:r>
              <w:rPr>
                <w:noProof/>
                <w:webHidden/>
              </w:rPr>
              <w:fldChar w:fldCharType="begin"/>
            </w:r>
            <w:r>
              <w:rPr>
                <w:noProof/>
                <w:webHidden/>
              </w:rPr>
              <w:instrText xml:space="preserve"> PAGEREF _Toc7181831 \h </w:instrText>
            </w:r>
            <w:r>
              <w:rPr>
                <w:noProof/>
                <w:webHidden/>
              </w:rPr>
            </w:r>
            <w:r>
              <w:rPr>
                <w:noProof/>
                <w:webHidden/>
              </w:rPr>
              <w:fldChar w:fldCharType="separate"/>
            </w:r>
            <w:r w:rsidR="00325DA9">
              <w:rPr>
                <w:noProof/>
                <w:webHidden/>
              </w:rPr>
              <w:t>5</w:t>
            </w:r>
            <w:r>
              <w:rPr>
                <w:noProof/>
                <w:webHidden/>
              </w:rPr>
              <w:fldChar w:fldCharType="end"/>
            </w:r>
          </w:hyperlink>
        </w:p>
        <w:p w14:paraId="63B5F1BF" w14:textId="61E7F71F" w:rsidR="00BE5E74" w:rsidRDefault="00BE5E74">
          <w:pPr>
            <w:pStyle w:val="TOC2"/>
            <w:tabs>
              <w:tab w:val="right" w:leader="dot" w:pos="9350"/>
            </w:tabs>
            <w:rPr>
              <w:rFonts w:eastAsiaTheme="minorEastAsia"/>
              <w:noProof/>
            </w:rPr>
          </w:pPr>
          <w:hyperlink w:anchor="_Toc7181832" w:history="1">
            <w:r w:rsidRPr="00503006">
              <w:rPr>
                <w:rStyle w:val="Hyperlink"/>
                <w:noProof/>
              </w:rPr>
              <w:t>Intuition</w:t>
            </w:r>
            <w:r>
              <w:rPr>
                <w:noProof/>
                <w:webHidden/>
              </w:rPr>
              <w:tab/>
            </w:r>
            <w:r>
              <w:rPr>
                <w:noProof/>
                <w:webHidden/>
              </w:rPr>
              <w:fldChar w:fldCharType="begin"/>
            </w:r>
            <w:r>
              <w:rPr>
                <w:noProof/>
                <w:webHidden/>
              </w:rPr>
              <w:instrText xml:space="preserve"> PAGEREF _Toc7181832 \h </w:instrText>
            </w:r>
            <w:r>
              <w:rPr>
                <w:noProof/>
                <w:webHidden/>
              </w:rPr>
            </w:r>
            <w:r>
              <w:rPr>
                <w:noProof/>
                <w:webHidden/>
              </w:rPr>
              <w:fldChar w:fldCharType="separate"/>
            </w:r>
            <w:r w:rsidR="00325DA9">
              <w:rPr>
                <w:noProof/>
                <w:webHidden/>
              </w:rPr>
              <w:t>5</w:t>
            </w:r>
            <w:r>
              <w:rPr>
                <w:noProof/>
                <w:webHidden/>
              </w:rPr>
              <w:fldChar w:fldCharType="end"/>
            </w:r>
          </w:hyperlink>
        </w:p>
        <w:p w14:paraId="56081057" w14:textId="758AA90B" w:rsidR="00BE5E74" w:rsidRDefault="00BE5E74">
          <w:pPr>
            <w:pStyle w:val="TOC2"/>
            <w:tabs>
              <w:tab w:val="right" w:leader="dot" w:pos="9350"/>
            </w:tabs>
            <w:rPr>
              <w:rFonts w:eastAsiaTheme="minorEastAsia"/>
              <w:noProof/>
            </w:rPr>
          </w:pPr>
          <w:hyperlink w:anchor="_Toc7181833" w:history="1">
            <w:r w:rsidRPr="00503006">
              <w:rPr>
                <w:rStyle w:val="Hyperlink"/>
                <w:noProof/>
              </w:rPr>
              <w:t>Innovation</w:t>
            </w:r>
            <w:r>
              <w:rPr>
                <w:noProof/>
                <w:webHidden/>
              </w:rPr>
              <w:tab/>
            </w:r>
            <w:r>
              <w:rPr>
                <w:noProof/>
                <w:webHidden/>
              </w:rPr>
              <w:fldChar w:fldCharType="begin"/>
            </w:r>
            <w:r>
              <w:rPr>
                <w:noProof/>
                <w:webHidden/>
              </w:rPr>
              <w:instrText xml:space="preserve"> PAGEREF _Toc7181833 \h </w:instrText>
            </w:r>
            <w:r>
              <w:rPr>
                <w:noProof/>
                <w:webHidden/>
              </w:rPr>
            </w:r>
            <w:r>
              <w:rPr>
                <w:noProof/>
                <w:webHidden/>
              </w:rPr>
              <w:fldChar w:fldCharType="separate"/>
            </w:r>
            <w:r w:rsidR="00325DA9">
              <w:rPr>
                <w:noProof/>
                <w:webHidden/>
              </w:rPr>
              <w:t>5</w:t>
            </w:r>
            <w:r>
              <w:rPr>
                <w:noProof/>
                <w:webHidden/>
              </w:rPr>
              <w:fldChar w:fldCharType="end"/>
            </w:r>
          </w:hyperlink>
        </w:p>
        <w:p w14:paraId="0E67BF49" w14:textId="57EE6078" w:rsidR="00BE5E74" w:rsidRDefault="00BE5E74">
          <w:pPr>
            <w:pStyle w:val="TOC2"/>
            <w:tabs>
              <w:tab w:val="right" w:leader="dot" w:pos="9350"/>
            </w:tabs>
            <w:rPr>
              <w:rFonts w:eastAsiaTheme="minorEastAsia"/>
              <w:noProof/>
            </w:rPr>
          </w:pPr>
          <w:hyperlink w:anchor="_Toc7181834" w:history="1">
            <w:r w:rsidRPr="00503006">
              <w:rPr>
                <w:rStyle w:val="Hyperlink"/>
                <w:noProof/>
              </w:rPr>
              <w:t>Description</w:t>
            </w:r>
            <w:r>
              <w:rPr>
                <w:noProof/>
                <w:webHidden/>
              </w:rPr>
              <w:tab/>
            </w:r>
            <w:r>
              <w:rPr>
                <w:noProof/>
                <w:webHidden/>
              </w:rPr>
              <w:fldChar w:fldCharType="begin"/>
            </w:r>
            <w:r>
              <w:rPr>
                <w:noProof/>
                <w:webHidden/>
              </w:rPr>
              <w:instrText xml:space="preserve"> PAGEREF _Toc7181834 \h </w:instrText>
            </w:r>
            <w:r>
              <w:rPr>
                <w:noProof/>
                <w:webHidden/>
              </w:rPr>
            </w:r>
            <w:r>
              <w:rPr>
                <w:noProof/>
                <w:webHidden/>
              </w:rPr>
              <w:fldChar w:fldCharType="separate"/>
            </w:r>
            <w:r w:rsidR="00325DA9">
              <w:rPr>
                <w:noProof/>
                <w:webHidden/>
              </w:rPr>
              <w:t>6</w:t>
            </w:r>
            <w:r>
              <w:rPr>
                <w:noProof/>
                <w:webHidden/>
              </w:rPr>
              <w:fldChar w:fldCharType="end"/>
            </w:r>
          </w:hyperlink>
        </w:p>
        <w:p w14:paraId="3D2219A7" w14:textId="304011C4" w:rsidR="00BE5E74" w:rsidRDefault="00BE5E74">
          <w:pPr>
            <w:pStyle w:val="TOC1"/>
            <w:tabs>
              <w:tab w:val="right" w:leader="dot" w:pos="9350"/>
            </w:tabs>
            <w:rPr>
              <w:rFonts w:eastAsiaTheme="minorEastAsia"/>
              <w:noProof/>
            </w:rPr>
          </w:pPr>
          <w:hyperlink w:anchor="_Toc7181835" w:history="1">
            <w:r w:rsidRPr="00503006">
              <w:rPr>
                <w:rStyle w:val="Hyperlink"/>
                <w:noProof/>
              </w:rPr>
              <w:t>Experiments/Evaluation</w:t>
            </w:r>
            <w:r>
              <w:rPr>
                <w:noProof/>
                <w:webHidden/>
              </w:rPr>
              <w:tab/>
            </w:r>
            <w:r>
              <w:rPr>
                <w:noProof/>
                <w:webHidden/>
              </w:rPr>
              <w:fldChar w:fldCharType="begin"/>
            </w:r>
            <w:r>
              <w:rPr>
                <w:noProof/>
                <w:webHidden/>
              </w:rPr>
              <w:instrText xml:space="preserve"> PAGEREF _Toc7181835 \h </w:instrText>
            </w:r>
            <w:r>
              <w:rPr>
                <w:noProof/>
                <w:webHidden/>
              </w:rPr>
            </w:r>
            <w:r>
              <w:rPr>
                <w:noProof/>
                <w:webHidden/>
              </w:rPr>
              <w:fldChar w:fldCharType="separate"/>
            </w:r>
            <w:r w:rsidR="00325DA9">
              <w:rPr>
                <w:noProof/>
                <w:webHidden/>
              </w:rPr>
              <w:t>8</w:t>
            </w:r>
            <w:r>
              <w:rPr>
                <w:noProof/>
                <w:webHidden/>
              </w:rPr>
              <w:fldChar w:fldCharType="end"/>
            </w:r>
          </w:hyperlink>
        </w:p>
        <w:p w14:paraId="603EF61B" w14:textId="17B633B6" w:rsidR="00BE5E74" w:rsidRDefault="00BE5E74">
          <w:pPr>
            <w:pStyle w:val="TOC2"/>
            <w:tabs>
              <w:tab w:val="right" w:leader="dot" w:pos="9350"/>
            </w:tabs>
            <w:rPr>
              <w:rFonts w:eastAsiaTheme="minorEastAsia"/>
              <w:noProof/>
            </w:rPr>
          </w:pPr>
          <w:hyperlink w:anchor="_Toc7181836" w:history="1">
            <w:r w:rsidRPr="00503006">
              <w:rPr>
                <w:rStyle w:val="Hyperlink"/>
                <w:noProof/>
              </w:rPr>
              <w:t>Distribution of Team Member Effort</w:t>
            </w:r>
            <w:r>
              <w:rPr>
                <w:noProof/>
                <w:webHidden/>
              </w:rPr>
              <w:tab/>
            </w:r>
            <w:r>
              <w:rPr>
                <w:noProof/>
                <w:webHidden/>
              </w:rPr>
              <w:fldChar w:fldCharType="begin"/>
            </w:r>
            <w:r>
              <w:rPr>
                <w:noProof/>
                <w:webHidden/>
              </w:rPr>
              <w:instrText xml:space="preserve"> PAGEREF _Toc7181836 \h </w:instrText>
            </w:r>
            <w:r>
              <w:rPr>
                <w:noProof/>
                <w:webHidden/>
              </w:rPr>
            </w:r>
            <w:r>
              <w:rPr>
                <w:noProof/>
                <w:webHidden/>
              </w:rPr>
              <w:fldChar w:fldCharType="separate"/>
            </w:r>
            <w:r w:rsidR="00325DA9">
              <w:rPr>
                <w:noProof/>
                <w:webHidden/>
              </w:rPr>
              <w:t>8</w:t>
            </w:r>
            <w:r>
              <w:rPr>
                <w:noProof/>
                <w:webHidden/>
              </w:rPr>
              <w:fldChar w:fldCharType="end"/>
            </w:r>
          </w:hyperlink>
        </w:p>
        <w:p w14:paraId="6A744CDD" w14:textId="17A749A2" w:rsidR="00BE5E74" w:rsidRDefault="00BE5E74">
          <w:pPr>
            <w:pStyle w:val="TOC2"/>
            <w:tabs>
              <w:tab w:val="right" w:leader="dot" w:pos="9350"/>
            </w:tabs>
            <w:rPr>
              <w:rFonts w:eastAsiaTheme="minorEastAsia"/>
              <w:noProof/>
            </w:rPr>
          </w:pPr>
          <w:hyperlink w:anchor="_Toc7181837" w:history="1">
            <w:r w:rsidRPr="00503006">
              <w:rPr>
                <w:rStyle w:val="Hyperlink"/>
                <w:noProof/>
              </w:rPr>
              <w:t>Testbed/DOE</w:t>
            </w:r>
            <w:r>
              <w:rPr>
                <w:noProof/>
                <w:webHidden/>
              </w:rPr>
              <w:tab/>
            </w:r>
            <w:r>
              <w:rPr>
                <w:noProof/>
                <w:webHidden/>
              </w:rPr>
              <w:fldChar w:fldCharType="begin"/>
            </w:r>
            <w:r>
              <w:rPr>
                <w:noProof/>
                <w:webHidden/>
              </w:rPr>
              <w:instrText xml:space="preserve"> PAGEREF _Toc7181837 \h </w:instrText>
            </w:r>
            <w:r>
              <w:rPr>
                <w:noProof/>
                <w:webHidden/>
              </w:rPr>
            </w:r>
            <w:r>
              <w:rPr>
                <w:noProof/>
                <w:webHidden/>
              </w:rPr>
              <w:fldChar w:fldCharType="separate"/>
            </w:r>
            <w:r w:rsidR="00325DA9">
              <w:rPr>
                <w:noProof/>
                <w:webHidden/>
              </w:rPr>
              <w:t>8</w:t>
            </w:r>
            <w:r>
              <w:rPr>
                <w:noProof/>
                <w:webHidden/>
              </w:rPr>
              <w:fldChar w:fldCharType="end"/>
            </w:r>
          </w:hyperlink>
        </w:p>
        <w:p w14:paraId="0AB59913" w14:textId="00AD7680" w:rsidR="00BE5E74" w:rsidRDefault="00BE5E74">
          <w:pPr>
            <w:pStyle w:val="TOC2"/>
            <w:tabs>
              <w:tab w:val="right" w:leader="dot" w:pos="9350"/>
            </w:tabs>
            <w:rPr>
              <w:rFonts w:eastAsiaTheme="minorEastAsia"/>
              <w:noProof/>
            </w:rPr>
          </w:pPr>
          <w:hyperlink w:anchor="_Toc7181838" w:history="1">
            <w:r w:rsidRPr="00503006">
              <w:rPr>
                <w:rStyle w:val="Hyperlink"/>
                <w:noProof/>
              </w:rPr>
              <w:t>Observations</w:t>
            </w:r>
            <w:r>
              <w:rPr>
                <w:noProof/>
                <w:webHidden/>
              </w:rPr>
              <w:tab/>
            </w:r>
            <w:r>
              <w:rPr>
                <w:noProof/>
                <w:webHidden/>
              </w:rPr>
              <w:fldChar w:fldCharType="begin"/>
            </w:r>
            <w:r>
              <w:rPr>
                <w:noProof/>
                <w:webHidden/>
              </w:rPr>
              <w:instrText xml:space="preserve"> PAGEREF _Toc7181838 \h </w:instrText>
            </w:r>
            <w:r>
              <w:rPr>
                <w:noProof/>
                <w:webHidden/>
              </w:rPr>
            </w:r>
            <w:r>
              <w:rPr>
                <w:noProof/>
                <w:webHidden/>
              </w:rPr>
              <w:fldChar w:fldCharType="separate"/>
            </w:r>
            <w:r w:rsidR="00325DA9">
              <w:rPr>
                <w:noProof/>
                <w:webHidden/>
              </w:rPr>
              <w:t>13</w:t>
            </w:r>
            <w:r>
              <w:rPr>
                <w:noProof/>
                <w:webHidden/>
              </w:rPr>
              <w:fldChar w:fldCharType="end"/>
            </w:r>
          </w:hyperlink>
        </w:p>
        <w:p w14:paraId="73BE18C2" w14:textId="525778AF" w:rsidR="00BE5E74" w:rsidRDefault="00BE5E74">
          <w:pPr>
            <w:pStyle w:val="TOC1"/>
            <w:tabs>
              <w:tab w:val="right" w:leader="dot" w:pos="9350"/>
            </w:tabs>
            <w:rPr>
              <w:rFonts w:eastAsiaTheme="minorEastAsia"/>
              <w:noProof/>
            </w:rPr>
          </w:pPr>
          <w:hyperlink w:anchor="_Toc7181839" w:history="1">
            <w:r w:rsidRPr="00503006">
              <w:rPr>
                <w:rStyle w:val="Hyperlink"/>
                <w:noProof/>
              </w:rPr>
              <w:t>Conclusion</w:t>
            </w:r>
            <w:r>
              <w:rPr>
                <w:noProof/>
                <w:webHidden/>
              </w:rPr>
              <w:tab/>
            </w:r>
            <w:r>
              <w:rPr>
                <w:noProof/>
                <w:webHidden/>
              </w:rPr>
              <w:fldChar w:fldCharType="begin"/>
            </w:r>
            <w:r>
              <w:rPr>
                <w:noProof/>
                <w:webHidden/>
              </w:rPr>
              <w:instrText xml:space="preserve"> PAGEREF _Toc7181839 \h </w:instrText>
            </w:r>
            <w:r>
              <w:rPr>
                <w:noProof/>
                <w:webHidden/>
              </w:rPr>
            </w:r>
            <w:r>
              <w:rPr>
                <w:noProof/>
                <w:webHidden/>
              </w:rPr>
              <w:fldChar w:fldCharType="separate"/>
            </w:r>
            <w:r w:rsidR="00325DA9">
              <w:rPr>
                <w:noProof/>
                <w:webHidden/>
              </w:rPr>
              <w:t>13</w:t>
            </w:r>
            <w:r>
              <w:rPr>
                <w:noProof/>
                <w:webHidden/>
              </w:rPr>
              <w:fldChar w:fldCharType="end"/>
            </w:r>
          </w:hyperlink>
        </w:p>
        <w:p w14:paraId="5EC8C6C8" w14:textId="08CE92FE" w:rsidR="00BE5E74" w:rsidRDefault="00BE5E74">
          <w:pPr>
            <w:pStyle w:val="TOC1"/>
            <w:tabs>
              <w:tab w:val="right" w:leader="dot" w:pos="9350"/>
            </w:tabs>
            <w:rPr>
              <w:rFonts w:eastAsiaTheme="minorEastAsia"/>
              <w:noProof/>
            </w:rPr>
          </w:pPr>
          <w:hyperlink w:anchor="_Toc7181840" w:history="1">
            <w:r w:rsidRPr="00503006">
              <w:rPr>
                <w:rStyle w:val="Hyperlink"/>
                <w:noProof/>
              </w:rPr>
              <w:t>References</w:t>
            </w:r>
            <w:r>
              <w:rPr>
                <w:noProof/>
                <w:webHidden/>
              </w:rPr>
              <w:tab/>
            </w:r>
            <w:r>
              <w:rPr>
                <w:noProof/>
                <w:webHidden/>
              </w:rPr>
              <w:fldChar w:fldCharType="begin"/>
            </w:r>
            <w:r>
              <w:rPr>
                <w:noProof/>
                <w:webHidden/>
              </w:rPr>
              <w:instrText xml:space="preserve"> PAGEREF _Toc7181840 \h </w:instrText>
            </w:r>
            <w:r>
              <w:rPr>
                <w:noProof/>
                <w:webHidden/>
              </w:rPr>
            </w:r>
            <w:r>
              <w:rPr>
                <w:noProof/>
                <w:webHidden/>
              </w:rPr>
              <w:fldChar w:fldCharType="separate"/>
            </w:r>
            <w:r w:rsidR="00325DA9">
              <w:rPr>
                <w:noProof/>
                <w:webHidden/>
              </w:rPr>
              <w:t>14</w:t>
            </w:r>
            <w:r>
              <w:rPr>
                <w:noProof/>
                <w:webHidden/>
              </w:rPr>
              <w:fldChar w:fldCharType="end"/>
            </w:r>
          </w:hyperlink>
        </w:p>
        <w:p w14:paraId="577ECDAE" w14:textId="5D36F690" w:rsidR="00BE5E74" w:rsidRDefault="00BE5E74">
          <w:pPr>
            <w:pStyle w:val="TOC1"/>
            <w:tabs>
              <w:tab w:val="right" w:leader="dot" w:pos="9350"/>
            </w:tabs>
            <w:rPr>
              <w:rFonts w:eastAsiaTheme="minorEastAsia"/>
              <w:noProof/>
            </w:rPr>
          </w:pPr>
          <w:hyperlink w:anchor="_Toc7181841" w:history="1">
            <w:r w:rsidRPr="00503006">
              <w:rPr>
                <w:rStyle w:val="Hyperlink"/>
                <w:noProof/>
              </w:rPr>
              <w:t>Appendix</w:t>
            </w:r>
            <w:r>
              <w:rPr>
                <w:noProof/>
                <w:webHidden/>
              </w:rPr>
              <w:tab/>
            </w:r>
            <w:r>
              <w:rPr>
                <w:noProof/>
                <w:webHidden/>
              </w:rPr>
              <w:fldChar w:fldCharType="begin"/>
            </w:r>
            <w:r>
              <w:rPr>
                <w:noProof/>
                <w:webHidden/>
              </w:rPr>
              <w:instrText xml:space="preserve"> PAGEREF _Toc7181841 \h </w:instrText>
            </w:r>
            <w:r>
              <w:rPr>
                <w:noProof/>
                <w:webHidden/>
              </w:rPr>
            </w:r>
            <w:r>
              <w:rPr>
                <w:noProof/>
                <w:webHidden/>
              </w:rPr>
              <w:fldChar w:fldCharType="separate"/>
            </w:r>
            <w:r w:rsidR="00325DA9">
              <w:rPr>
                <w:noProof/>
                <w:webHidden/>
              </w:rPr>
              <w:t>16</w:t>
            </w:r>
            <w:r>
              <w:rPr>
                <w:noProof/>
                <w:webHidden/>
              </w:rPr>
              <w:fldChar w:fldCharType="end"/>
            </w:r>
          </w:hyperlink>
        </w:p>
        <w:p w14:paraId="36A5830C" w14:textId="638DA4BB" w:rsidR="00BE5E74" w:rsidRDefault="00BE5E74">
          <w:pPr>
            <w:pStyle w:val="TOC2"/>
            <w:tabs>
              <w:tab w:val="right" w:leader="dot" w:pos="9350"/>
            </w:tabs>
            <w:rPr>
              <w:rFonts w:eastAsiaTheme="minorEastAsia"/>
              <w:noProof/>
            </w:rPr>
          </w:pPr>
          <w:hyperlink w:anchor="_Toc7181842" w:history="1">
            <w:r w:rsidRPr="00503006">
              <w:rPr>
                <w:rStyle w:val="Hyperlink"/>
                <w:noProof/>
              </w:rPr>
              <w:t>Appendix A: Gantt Chart</w:t>
            </w:r>
            <w:r>
              <w:rPr>
                <w:noProof/>
                <w:webHidden/>
              </w:rPr>
              <w:tab/>
            </w:r>
            <w:r>
              <w:rPr>
                <w:noProof/>
                <w:webHidden/>
              </w:rPr>
              <w:fldChar w:fldCharType="begin"/>
            </w:r>
            <w:r>
              <w:rPr>
                <w:noProof/>
                <w:webHidden/>
              </w:rPr>
              <w:instrText xml:space="preserve"> PAGEREF _Toc7181842 \h </w:instrText>
            </w:r>
            <w:r>
              <w:rPr>
                <w:noProof/>
                <w:webHidden/>
              </w:rPr>
            </w:r>
            <w:r>
              <w:rPr>
                <w:noProof/>
                <w:webHidden/>
              </w:rPr>
              <w:fldChar w:fldCharType="separate"/>
            </w:r>
            <w:r w:rsidR="00325DA9">
              <w:rPr>
                <w:noProof/>
                <w:webHidden/>
              </w:rPr>
              <w:t>16</w:t>
            </w:r>
            <w:r>
              <w:rPr>
                <w:noProof/>
                <w:webHidden/>
              </w:rPr>
              <w:fldChar w:fldCharType="end"/>
            </w:r>
          </w:hyperlink>
        </w:p>
        <w:p w14:paraId="06A14059" w14:textId="77777777" w:rsidR="0001172E" w:rsidRDefault="0001172E">
          <w:r>
            <w:rPr>
              <w:b/>
              <w:bCs/>
              <w:noProof/>
            </w:rPr>
            <w:fldChar w:fldCharType="end"/>
          </w:r>
        </w:p>
      </w:sdtContent>
    </w:sdt>
    <w:p w14:paraId="732E59C4" w14:textId="77777777" w:rsidR="0001172E" w:rsidRDefault="0001172E">
      <w:pPr>
        <w:rPr>
          <w:rFonts w:asciiTheme="majorHAnsi" w:eastAsiaTheme="majorEastAsia" w:hAnsiTheme="majorHAnsi" w:cstheme="majorBidi"/>
          <w:color w:val="2F5496" w:themeColor="accent1" w:themeShade="BF"/>
          <w:sz w:val="32"/>
          <w:szCs w:val="32"/>
        </w:rPr>
      </w:pPr>
      <w:r>
        <w:br w:type="page"/>
      </w:r>
    </w:p>
    <w:p w14:paraId="5436A053" w14:textId="77777777" w:rsidR="00DA616C" w:rsidRDefault="0001172E" w:rsidP="0001172E">
      <w:pPr>
        <w:pStyle w:val="Heading1"/>
      </w:pPr>
      <w:bookmarkStart w:id="0" w:name="_Toc7181823"/>
      <w:r>
        <w:lastRenderedPageBreak/>
        <w:t>Introduction</w:t>
      </w:r>
      <w:bookmarkEnd w:id="0"/>
    </w:p>
    <w:p w14:paraId="4EB16E30" w14:textId="77777777" w:rsidR="0001172E" w:rsidRPr="00BE5E74" w:rsidRDefault="006150C8" w:rsidP="0001172E">
      <w:pPr>
        <w:rPr>
          <w:sz w:val="24"/>
          <w:szCs w:val="24"/>
        </w:rPr>
      </w:pPr>
      <w:r w:rsidRPr="00BE5E74">
        <w:rPr>
          <w:sz w:val="24"/>
          <w:szCs w:val="24"/>
        </w:rPr>
        <w:t>With the emergence of fully electric vehicles (EVs), and the continuing growth of hybrid electric vehicles, the automobile market places has never been more complex.  Consumers have myriad of choices, but few ways to compare directly across technologies; they are literally attempting to compare apples to oranges.  While EVs do not create pollution while driving, the source of their electricity may, or may not, create more emissions in the long run than some gas power cars.  As pollution/emissions and environmental impact rushes to the forefront of public policy and concerns, a method to observe the real impact of vehicle ownership across the life of the product is necessary.</w:t>
      </w:r>
    </w:p>
    <w:p w14:paraId="07DCFFB5" w14:textId="77777777" w:rsidR="006150C8" w:rsidRPr="006150C8" w:rsidRDefault="0001172E" w:rsidP="006150C8">
      <w:pPr>
        <w:pStyle w:val="Heading1"/>
      </w:pPr>
      <w:bookmarkStart w:id="1" w:name="_Toc7181824"/>
      <w:r>
        <w:t>Problem Definition</w:t>
      </w:r>
      <w:bookmarkEnd w:id="1"/>
    </w:p>
    <w:p w14:paraId="444A752E" w14:textId="77777777" w:rsidR="006150C8" w:rsidRDefault="006150C8" w:rsidP="006150C8">
      <w:pPr>
        <w:pStyle w:val="Heading2"/>
      </w:pPr>
      <w:bookmarkStart w:id="2" w:name="_Toc7181825"/>
      <w:r>
        <w:t>Problem Statement</w:t>
      </w:r>
      <w:bookmarkEnd w:id="2"/>
    </w:p>
    <w:p w14:paraId="777E48EA" w14:textId="77777777" w:rsidR="006150C8" w:rsidRPr="00BE5E74" w:rsidRDefault="0001172E" w:rsidP="0001172E">
      <w:pPr>
        <w:rPr>
          <w:sz w:val="24"/>
          <w:szCs w:val="24"/>
        </w:rPr>
      </w:pPr>
      <w:r w:rsidRPr="00BE5E74">
        <w:rPr>
          <w:sz w:val="24"/>
          <w:szCs w:val="24"/>
        </w:rPr>
        <w:t>To educate consumers on the effective environmental and financial impact of their vehicle use.</w:t>
      </w:r>
    </w:p>
    <w:p w14:paraId="42C025BB" w14:textId="77777777" w:rsidR="006150C8" w:rsidRDefault="006150C8" w:rsidP="006150C8">
      <w:pPr>
        <w:pStyle w:val="Heading2"/>
      </w:pPr>
      <w:bookmarkStart w:id="3" w:name="_Toc7181826"/>
      <w:r>
        <w:t>Definition</w:t>
      </w:r>
      <w:bookmarkEnd w:id="3"/>
    </w:p>
    <w:p w14:paraId="60743FFD" w14:textId="77777777" w:rsidR="006150C8" w:rsidRPr="00BE5E74" w:rsidRDefault="006150C8" w:rsidP="006150C8">
      <w:pPr>
        <w:rPr>
          <w:sz w:val="24"/>
          <w:szCs w:val="24"/>
        </w:rPr>
      </w:pPr>
      <w:r w:rsidRPr="00BE5E74">
        <w:rPr>
          <w:sz w:val="24"/>
          <w:szCs w:val="24"/>
        </w:rPr>
        <w:t>Consumers do not have easy access to the data regarding the entire environmental and fiscal impact of their vehicle purchases.  This tool provide</w:t>
      </w:r>
      <w:r w:rsidR="00BE5E74" w:rsidRPr="00BE5E74">
        <w:rPr>
          <w:sz w:val="24"/>
          <w:szCs w:val="24"/>
        </w:rPr>
        <w:t>s</w:t>
      </w:r>
      <w:r w:rsidRPr="00BE5E74">
        <w:rPr>
          <w:sz w:val="24"/>
          <w:szCs w:val="24"/>
        </w:rPr>
        <w:t xml:space="preserve"> a single source, with easy to inter</w:t>
      </w:r>
      <w:r w:rsidR="00BE5E74" w:rsidRPr="00BE5E74">
        <w:rPr>
          <w:sz w:val="24"/>
          <w:szCs w:val="24"/>
        </w:rPr>
        <w:t xml:space="preserve">pret </w:t>
      </w:r>
      <w:r w:rsidRPr="00BE5E74">
        <w:rPr>
          <w:sz w:val="24"/>
          <w:szCs w:val="24"/>
        </w:rPr>
        <w:t>visualizations to provide consumers with all the information they need to decide on a purchase.</w:t>
      </w:r>
    </w:p>
    <w:p w14:paraId="66C7AA92" w14:textId="77777777" w:rsidR="0001172E" w:rsidRDefault="0001172E" w:rsidP="0001172E">
      <w:pPr>
        <w:pStyle w:val="Heading1"/>
      </w:pPr>
      <w:bookmarkStart w:id="4" w:name="_Toc7181827"/>
      <w:r>
        <w:t>Survey</w:t>
      </w:r>
      <w:bookmarkEnd w:id="4"/>
    </w:p>
    <w:p w14:paraId="14E77ED4" w14:textId="77777777" w:rsidR="00394389" w:rsidRPr="007F1A00" w:rsidRDefault="00394389" w:rsidP="00394389">
      <w:pPr>
        <w:pStyle w:val="Heading2"/>
      </w:pPr>
      <w:bookmarkStart w:id="5" w:name="_Toc7181828"/>
      <w:r w:rsidRPr="007F1A00">
        <w:t>Renewable Energy Growth</w:t>
      </w:r>
      <w:bookmarkEnd w:id="5"/>
    </w:p>
    <w:p w14:paraId="0FF9520D" w14:textId="77777777" w:rsidR="00394389" w:rsidRPr="007F1A00" w:rsidRDefault="00394389" w:rsidP="00BE5E74">
      <w:pPr>
        <w:pStyle w:val="ListParagraph"/>
        <w:numPr>
          <w:ilvl w:val="0"/>
          <w:numId w:val="6"/>
        </w:numPr>
        <w:jc w:val="both"/>
        <w:rPr>
          <w:i/>
          <w:sz w:val="24"/>
          <w:szCs w:val="24"/>
        </w:rPr>
      </w:pPr>
      <w:r w:rsidRPr="007F1A00">
        <w:rPr>
          <w:i/>
          <w:sz w:val="24"/>
          <w:szCs w:val="24"/>
        </w:rPr>
        <w:t xml:space="preserve">Renewable Electricity Futures for the United States </w:t>
      </w:r>
      <w:sdt>
        <w:sdtPr>
          <w:rPr>
            <w:i/>
            <w:sz w:val="24"/>
            <w:szCs w:val="24"/>
          </w:rPr>
          <w:id w:val="410590862"/>
          <w:citation/>
        </w:sdtPr>
        <w:sdtContent>
          <w:r>
            <w:rPr>
              <w:i/>
              <w:sz w:val="24"/>
              <w:szCs w:val="24"/>
            </w:rPr>
            <w:fldChar w:fldCharType="begin"/>
          </w:r>
          <w:r>
            <w:rPr>
              <w:i/>
              <w:sz w:val="24"/>
              <w:szCs w:val="24"/>
            </w:rPr>
            <w:instrText xml:space="preserve"> CITATION Mai14 \l 1033 </w:instrText>
          </w:r>
          <w:r>
            <w:rPr>
              <w:i/>
              <w:sz w:val="24"/>
              <w:szCs w:val="24"/>
            </w:rPr>
            <w:fldChar w:fldCharType="separate"/>
          </w:r>
          <w:r w:rsidRPr="00394389">
            <w:rPr>
              <w:noProof/>
              <w:sz w:val="24"/>
              <w:szCs w:val="24"/>
            </w:rPr>
            <w:t>[1]</w:t>
          </w:r>
          <w:r>
            <w:rPr>
              <w:i/>
              <w:sz w:val="24"/>
              <w:szCs w:val="24"/>
            </w:rPr>
            <w:fldChar w:fldCharType="end"/>
          </w:r>
        </w:sdtContent>
      </w:sdt>
    </w:p>
    <w:p w14:paraId="6ACD77B0" w14:textId="77777777" w:rsidR="00394389" w:rsidRPr="007F1A00" w:rsidRDefault="00394389" w:rsidP="00BE5E74">
      <w:pPr>
        <w:pStyle w:val="ListParagraph"/>
        <w:numPr>
          <w:ilvl w:val="1"/>
          <w:numId w:val="1"/>
        </w:numPr>
        <w:spacing w:after="0" w:line="240" w:lineRule="auto"/>
        <w:jc w:val="both"/>
        <w:rPr>
          <w:sz w:val="24"/>
          <w:szCs w:val="24"/>
        </w:rPr>
      </w:pPr>
      <w:r w:rsidRPr="007F1A00">
        <w:rPr>
          <w:sz w:val="24"/>
          <w:szCs w:val="24"/>
        </w:rPr>
        <w:t>Main Idea:  Discusses future of renewable electricity in US with nearly 80% coming from renewable sources by 2050</w:t>
      </w:r>
    </w:p>
    <w:p w14:paraId="67759944" w14:textId="77777777" w:rsidR="00394389" w:rsidRPr="007F1A00" w:rsidRDefault="00394389" w:rsidP="00BE5E74">
      <w:pPr>
        <w:pStyle w:val="ListParagraph"/>
        <w:numPr>
          <w:ilvl w:val="1"/>
          <w:numId w:val="1"/>
        </w:numPr>
        <w:spacing w:after="0" w:line="240" w:lineRule="auto"/>
        <w:jc w:val="both"/>
        <w:rPr>
          <w:sz w:val="24"/>
          <w:szCs w:val="24"/>
        </w:rPr>
      </w:pPr>
      <w:r w:rsidRPr="007F1A00">
        <w:rPr>
          <w:sz w:val="24"/>
          <w:szCs w:val="24"/>
        </w:rPr>
        <w:t xml:space="preserve">Potential:  Explores usage of </w:t>
      </w:r>
      <w:r w:rsidRPr="007F1A00">
        <w:rPr>
          <w:rFonts w:eastAsia="Times New Roman" w:cs="Times New Roman"/>
          <w:sz w:val="24"/>
          <w:szCs w:val="24"/>
        </w:rPr>
        <w:t>flexible conventional generation, grid storage, new transmission, more responsive loads and changes.</w:t>
      </w:r>
    </w:p>
    <w:p w14:paraId="2585A923" w14:textId="77777777" w:rsidR="00394389" w:rsidRPr="007F1A00" w:rsidRDefault="00394389" w:rsidP="00BE5E74">
      <w:pPr>
        <w:pStyle w:val="ListParagraph"/>
        <w:numPr>
          <w:ilvl w:val="1"/>
          <w:numId w:val="1"/>
        </w:numPr>
        <w:spacing w:after="0" w:line="240" w:lineRule="auto"/>
        <w:jc w:val="both"/>
        <w:rPr>
          <w:sz w:val="24"/>
          <w:szCs w:val="24"/>
        </w:rPr>
      </w:pPr>
      <w:r w:rsidRPr="007F1A00">
        <w:rPr>
          <w:sz w:val="24"/>
          <w:szCs w:val="24"/>
        </w:rPr>
        <w:t>Shortcoming:  No cost-benefit analysis to evaluate relative impacts of renewable generation.</w:t>
      </w:r>
    </w:p>
    <w:p w14:paraId="13B6589E" w14:textId="77777777" w:rsidR="00394389" w:rsidRPr="007F1A00" w:rsidRDefault="00394389" w:rsidP="00BE5E74">
      <w:pPr>
        <w:pStyle w:val="ListParagraph"/>
        <w:spacing w:after="0" w:line="240" w:lineRule="auto"/>
        <w:ind w:left="1440"/>
        <w:jc w:val="both"/>
        <w:rPr>
          <w:sz w:val="24"/>
          <w:szCs w:val="24"/>
        </w:rPr>
      </w:pPr>
    </w:p>
    <w:p w14:paraId="55726204" w14:textId="77777777" w:rsidR="00394389" w:rsidRPr="007F1A00" w:rsidRDefault="00394389" w:rsidP="00BE5E74">
      <w:pPr>
        <w:pStyle w:val="ListParagraph"/>
        <w:numPr>
          <w:ilvl w:val="0"/>
          <w:numId w:val="6"/>
        </w:numPr>
        <w:jc w:val="both"/>
        <w:rPr>
          <w:i/>
          <w:sz w:val="24"/>
          <w:szCs w:val="24"/>
        </w:rPr>
      </w:pPr>
      <w:r w:rsidRPr="007F1A00">
        <w:rPr>
          <w:i/>
          <w:sz w:val="24"/>
          <w:szCs w:val="24"/>
        </w:rPr>
        <w:t xml:space="preserve">Analysis of renewable energy development to power generation in the United States </w:t>
      </w:r>
      <w:sdt>
        <w:sdtPr>
          <w:rPr>
            <w:i/>
            <w:sz w:val="24"/>
            <w:szCs w:val="24"/>
          </w:rPr>
          <w:id w:val="144244157"/>
          <w:citation/>
        </w:sdtPr>
        <w:sdtContent>
          <w:r>
            <w:rPr>
              <w:i/>
              <w:sz w:val="24"/>
              <w:szCs w:val="24"/>
            </w:rPr>
            <w:fldChar w:fldCharType="begin"/>
          </w:r>
          <w:r>
            <w:rPr>
              <w:i/>
              <w:sz w:val="24"/>
              <w:szCs w:val="24"/>
            </w:rPr>
            <w:instrText xml:space="preserve"> CITATION Won14 \l 1033 </w:instrText>
          </w:r>
          <w:r>
            <w:rPr>
              <w:i/>
              <w:sz w:val="24"/>
              <w:szCs w:val="24"/>
            </w:rPr>
            <w:fldChar w:fldCharType="separate"/>
          </w:r>
          <w:r w:rsidRPr="00394389">
            <w:rPr>
              <w:noProof/>
              <w:sz w:val="24"/>
              <w:szCs w:val="24"/>
            </w:rPr>
            <w:t>[2]</w:t>
          </w:r>
          <w:r>
            <w:rPr>
              <w:i/>
              <w:sz w:val="24"/>
              <w:szCs w:val="24"/>
            </w:rPr>
            <w:fldChar w:fldCharType="end"/>
          </w:r>
        </w:sdtContent>
      </w:sdt>
    </w:p>
    <w:p w14:paraId="20270B45" w14:textId="77777777" w:rsidR="00394389" w:rsidRPr="007F1A00" w:rsidRDefault="00394389" w:rsidP="00BE5E74">
      <w:pPr>
        <w:pStyle w:val="ListParagraph"/>
        <w:numPr>
          <w:ilvl w:val="0"/>
          <w:numId w:val="16"/>
        </w:numPr>
        <w:jc w:val="both"/>
        <w:rPr>
          <w:sz w:val="24"/>
          <w:szCs w:val="24"/>
        </w:rPr>
      </w:pPr>
      <w:r w:rsidRPr="007F1A00">
        <w:rPr>
          <w:sz w:val="24"/>
          <w:szCs w:val="24"/>
        </w:rPr>
        <w:t>Main Idea:  Discusses the potential of each state to generate significant power from at least one renewable energy source based on the landscape and climate.</w:t>
      </w:r>
    </w:p>
    <w:p w14:paraId="14E82B6A" w14:textId="77777777" w:rsidR="00394389" w:rsidRPr="007F1A00" w:rsidRDefault="00394389" w:rsidP="00BE5E74">
      <w:pPr>
        <w:pStyle w:val="ListParagraph"/>
        <w:numPr>
          <w:ilvl w:val="0"/>
          <w:numId w:val="16"/>
        </w:numPr>
        <w:jc w:val="both"/>
        <w:rPr>
          <w:sz w:val="24"/>
          <w:szCs w:val="24"/>
        </w:rPr>
      </w:pPr>
      <w:r w:rsidRPr="007F1A00">
        <w:rPr>
          <w:sz w:val="24"/>
          <w:szCs w:val="24"/>
        </w:rPr>
        <w:t>Potential:  Uses dynamics model to understand the impact of variability and cost for renewables generation.</w:t>
      </w:r>
    </w:p>
    <w:p w14:paraId="29D630B7" w14:textId="77777777" w:rsidR="00394389" w:rsidRPr="007F1A00" w:rsidRDefault="00394389" w:rsidP="00BE5E74">
      <w:pPr>
        <w:pStyle w:val="ListParagraph"/>
        <w:numPr>
          <w:ilvl w:val="0"/>
          <w:numId w:val="16"/>
        </w:numPr>
        <w:jc w:val="both"/>
        <w:rPr>
          <w:sz w:val="24"/>
          <w:szCs w:val="24"/>
        </w:rPr>
      </w:pPr>
      <w:r w:rsidRPr="007F1A00">
        <w:rPr>
          <w:sz w:val="24"/>
          <w:szCs w:val="24"/>
        </w:rPr>
        <w:t>Short Comings:  Only provides a cumulative result on how each renewable resource would contribute to power generation in each state; not a thorough analysis.</w:t>
      </w:r>
    </w:p>
    <w:p w14:paraId="1917A098" w14:textId="77777777" w:rsidR="00394389" w:rsidRPr="007F1A00" w:rsidRDefault="00394389" w:rsidP="00BE5E74">
      <w:pPr>
        <w:pStyle w:val="ListParagraph"/>
        <w:ind w:left="1440"/>
        <w:jc w:val="both"/>
        <w:rPr>
          <w:sz w:val="24"/>
          <w:szCs w:val="24"/>
        </w:rPr>
      </w:pPr>
    </w:p>
    <w:p w14:paraId="3A789EF7" w14:textId="77777777" w:rsidR="00394389" w:rsidRPr="007F1A00" w:rsidRDefault="00394389" w:rsidP="00BE5E74">
      <w:pPr>
        <w:pStyle w:val="ListParagraph"/>
        <w:numPr>
          <w:ilvl w:val="0"/>
          <w:numId w:val="6"/>
        </w:numPr>
        <w:jc w:val="both"/>
        <w:rPr>
          <w:i/>
          <w:sz w:val="24"/>
          <w:szCs w:val="24"/>
        </w:rPr>
      </w:pPr>
      <w:r w:rsidRPr="007F1A00">
        <w:rPr>
          <w:i/>
          <w:sz w:val="24"/>
          <w:szCs w:val="24"/>
        </w:rPr>
        <w:t xml:space="preserve">Wind and Solar Power in the United States: Status and Prospects </w:t>
      </w:r>
      <w:sdt>
        <w:sdtPr>
          <w:rPr>
            <w:i/>
            <w:sz w:val="24"/>
            <w:szCs w:val="24"/>
          </w:rPr>
          <w:id w:val="-869608694"/>
          <w:citation/>
        </w:sdtPr>
        <w:sdtContent>
          <w:r>
            <w:rPr>
              <w:i/>
              <w:sz w:val="24"/>
              <w:szCs w:val="24"/>
            </w:rPr>
            <w:fldChar w:fldCharType="begin"/>
          </w:r>
          <w:r>
            <w:rPr>
              <w:i/>
              <w:sz w:val="24"/>
              <w:szCs w:val="24"/>
            </w:rPr>
            <w:instrText xml:space="preserve"> CITATION McE17 \l 1033 </w:instrText>
          </w:r>
          <w:r>
            <w:rPr>
              <w:i/>
              <w:sz w:val="24"/>
              <w:szCs w:val="24"/>
            </w:rPr>
            <w:fldChar w:fldCharType="separate"/>
          </w:r>
          <w:r w:rsidRPr="00394389">
            <w:rPr>
              <w:noProof/>
              <w:sz w:val="24"/>
              <w:szCs w:val="24"/>
            </w:rPr>
            <w:t>[3]</w:t>
          </w:r>
          <w:r>
            <w:rPr>
              <w:i/>
              <w:sz w:val="24"/>
              <w:szCs w:val="24"/>
            </w:rPr>
            <w:fldChar w:fldCharType="end"/>
          </w:r>
        </w:sdtContent>
      </w:sdt>
    </w:p>
    <w:p w14:paraId="407748F7" w14:textId="77777777" w:rsidR="00394389" w:rsidRPr="007F1A00" w:rsidRDefault="00394389" w:rsidP="00BE5E74">
      <w:pPr>
        <w:pStyle w:val="ListParagraph"/>
        <w:numPr>
          <w:ilvl w:val="0"/>
          <w:numId w:val="17"/>
        </w:numPr>
        <w:jc w:val="both"/>
        <w:rPr>
          <w:sz w:val="24"/>
          <w:szCs w:val="24"/>
        </w:rPr>
      </w:pPr>
      <w:r w:rsidRPr="007F1A00">
        <w:rPr>
          <w:sz w:val="24"/>
          <w:szCs w:val="24"/>
        </w:rPr>
        <w:t>Main Idea:  Discusses growth in the contribution of wind and solar energy to power generation</w:t>
      </w:r>
    </w:p>
    <w:p w14:paraId="3B370066" w14:textId="77777777" w:rsidR="00394389" w:rsidRPr="007F1A00" w:rsidRDefault="00394389" w:rsidP="00BE5E74">
      <w:pPr>
        <w:pStyle w:val="ListParagraph"/>
        <w:numPr>
          <w:ilvl w:val="0"/>
          <w:numId w:val="17"/>
        </w:numPr>
        <w:jc w:val="both"/>
        <w:rPr>
          <w:sz w:val="24"/>
          <w:szCs w:val="24"/>
        </w:rPr>
      </w:pPr>
      <w:r w:rsidRPr="007F1A00">
        <w:rPr>
          <w:sz w:val="24"/>
          <w:szCs w:val="24"/>
        </w:rPr>
        <w:lastRenderedPageBreak/>
        <w:t>Potential:  Analyses cost levied by the consumers when using solar energy for power generation and discusses subsidies and policies like selling power back to the grid.</w:t>
      </w:r>
    </w:p>
    <w:p w14:paraId="48172CA2" w14:textId="77777777" w:rsidR="00394389" w:rsidRPr="007F1A00" w:rsidRDefault="00394389" w:rsidP="00BE5E74">
      <w:pPr>
        <w:pStyle w:val="ListParagraph"/>
        <w:numPr>
          <w:ilvl w:val="0"/>
          <w:numId w:val="17"/>
        </w:numPr>
        <w:jc w:val="both"/>
        <w:rPr>
          <w:sz w:val="24"/>
          <w:szCs w:val="24"/>
        </w:rPr>
      </w:pPr>
      <w:r w:rsidRPr="007F1A00">
        <w:rPr>
          <w:sz w:val="24"/>
          <w:szCs w:val="24"/>
        </w:rPr>
        <w:t>Shortcomings:  No discussion about changes in installation and storage of power at the grid for efficient use.</w:t>
      </w:r>
    </w:p>
    <w:p w14:paraId="3C182C0D" w14:textId="77777777" w:rsidR="00394389" w:rsidRPr="007F1A00" w:rsidRDefault="00394389" w:rsidP="00BE5E74">
      <w:pPr>
        <w:pStyle w:val="Heading2"/>
      </w:pPr>
      <w:bookmarkStart w:id="6" w:name="_Toc7181829"/>
      <w:r w:rsidRPr="007F1A00">
        <w:t>Levelized Vehicle Lifecycle Emissions and Cost</w:t>
      </w:r>
      <w:bookmarkEnd w:id="6"/>
    </w:p>
    <w:p w14:paraId="065EC977" w14:textId="77777777" w:rsidR="00394389" w:rsidRPr="000958BA" w:rsidRDefault="00394389" w:rsidP="00BE5E74">
      <w:pPr>
        <w:pStyle w:val="ListParagraph"/>
        <w:numPr>
          <w:ilvl w:val="0"/>
          <w:numId w:val="10"/>
        </w:numPr>
        <w:jc w:val="both"/>
        <w:rPr>
          <w:i/>
          <w:sz w:val="24"/>
          <w:szCs w:val="24"/>
        </w:rPr>
      </w:pPr>
      <w:r w:rsidRPr="000958BA">
        <w:rPr>
          <w:i/>
          <w:sz w:val="24"/>
          <w:szCs w:val="24"/>
        </w:rPr>
        <w:t xml:space="preserve"> Comparative economic and environmental analysis of conventional, hybrid and electric vehicles - the case study of Greece </w:t>
      </w:r>
      <w:sdt>
        <w:sdtPr>
          <w:rPr>
            <w:i/>
            <w:sz w:val="24"/>
            <w:szCs w:val="24"/>
          </w:rPr>
          <w:id w:val="583335380"/>
          <w:citation/>
        </w:sdtPr>
        <w:sdtContent>
          <w:r w:rsidRPr="000958BA">
            <w:rPr>
              <w:i/>
              <w:sz w:val="24"/>
              <w:szCs w:val="24"/>
            </w:rPr>
            <w:fldChar w:fldCharType="begin"/>
          </w:r>
          <w:r w:rsidRPr="000958BA">
            <w:rPr>
              <w:i/>
              <w:sz w:val="24"/>
              <w:szCs w:val="24"/>
            </w:rPr>
            <w:instrText xml:space="preserve"> CITATION Nan13 \l 1033 </w:instrText>
          </w:r>
          <w:r w:rsidRPr="000958BA">
            <w:rPr>
              <w:i/>
              <w:sz w:val="24"/>
              <w:szCs w:val="24"/>
            </w:rPr>
            <w:fldChar w:fldCharType="separate"/>
          </w:r>
          <w:r w:rsidRPr="00394389">
            <w:rPr>
              <w:noProof/>
              <w:sz w:val="24"/>
              <w:szCs w:val="24"/>
            </w:rPr>
            <w:t>[4]</w:t>
          </w:r>
          <w:r w:rsidRPr="000958BA">
            <w:rPr>
              <w:i/>
              <w:sz w:val="24"/>
              <w:szCs w:val="24"/>
            </w:rPr>
            <w:fldChar w:fldCharType="end"/>
          </w:r>
        </w:sdtContent>
      </w:sdt>
    </w:p>
    <w:p w14:paraId="7D638C6E" w14:textId="77777777" w:rsidR="00394389" w:rsidRPr="007F1A00" w:rsidRDefault="00394389" w:rsidP="00BE5E74">
      <w:pPr>
        <w:pStyle w:val="ListParagraph"/>
        <w:numPr>
          <w:ilvl w:val="0"/>
          <w:numId w:val="2"/>
        </w:numPr>
        <w:tabs>
          <w:tab w:val="num" w:pos="1440"/>
        </w:tabs>
        <w:jc w:val="both"/>
        <w:rPr>
          <w:sz w:val="24"/>
          <w:szCs w:val="24"/>
        </w:rPr>
      </w:pPr>
      <w:r w:rsidRPr="007F1A00">
        <w:rPr>
          <w:sz w:val="24"/>
          <w:szCs w:val="24"/>
        </w:rPr>
        <w:t>Main Idea:  Evaluation of the economic and environmental impact of conventional, hybrid, and electric vehicles.</w:t>
      </w:r>
    </w:p>
    <w:p w14:paraId="6F0F4C9F" w14:textId="77777777" w:rsidR="00394389" w:rsidRPr="007F1A00" w:rsidRDefault="00394389" w:rsidP="00BE5E74">
      <w:pPr>
        <w:pStyle w:val="ListParagraph"/>
        <w:numPr>
          <w:ilvl w:val="0"/>
          <w:numId w:val="2"/>
        </w:numPr>
        <w:tabs>
          <w:tab w:val="num" w:pos="1440"/>
        </w:tabs>
        <w:jc w:val="both"/>
        <w:rPr>
          <w:sz w:val="24"/>
          <w:szCs w:val="24"/>
        </w:rPr>
      </w:pPr>
      <w:r w:rsidRPr="007F1A00">
        <w:rPr>
          <w:sz w:val="24"/>
          <w:szCs w:val="24"/>
        </w:rPr>
        <w:t>Potential:  Basis for normalizing indicators, weighting for the impact of different greenhouse gases.</w:t>
      </w:r>
    </w:p>
    <w:p w14:paraId="38FB68EC" w14:textId="77777777" w:rsidR="00394389" w:rsidRDefault="00394389" w:rsidP="00BE5E74">
      <w:pPr>
        <w:pStyle w:val="ListParagraph"/>
        <w:numPr>
          <w:ilvl w:val="0"/>
          <w:numId w:val="2"/>
        </w:numPr>
        <w:tabs>
          <w:tab w:val="num" w:pos="1440"/>
        </w:tabs>
        <w:jc w:val="both"/>
        <w:rPr>
          <w:sz w:val="24"/>
          <w:szCs w:val="24"/>
        </w:rPr>
      </w:pPr>
      <w:r w:rsidRPr="007F1A00">
        <w:rPr>
          <w:sz w:val="24"/>
          <w:szCs w:val="24"/>
        </w:rPr>
        <w:t>Shortcomings: No accounting for localized utility energy, No data for specific car models.</w:t>
      </w:r>
    </w:p>
    <w:p w14:paraId="1FF4F4A3" w14:textId="77777777" w:rsidR="00394389" w:rsidRPr="007F1A00" w:rsidRDefault="00394389" w:rsidP="00BE5E74">
      <w:pPr>
        <w:pStyle w:val="ListParagraph"/>
        <w:tabs>
          <w:tab w:val="num" w:pos="1440"/>
        </w:tabs>
        <w:ind w:left="1080"/>
        <w:jc w:val="both"/>
        <w:rPr>
          <w:sz w:val="24"/>
          <w:szCs w:val="24"/>
        </w:rPr>
      </w:pPr>
    </w:p>
    <w:p w14:paraId="1359CEF5" w14:textId="77777777" w:rsidR="00394389" w:rsidRPr="007F1A00" w:rsidRDefault="00394389" w:rsidP="00BE5E74">
      <w:pPr>
        <w:pStyle w:val="ListParagraph"/>
        <w:numPr>
          <w:ilvl w:val="0"/>
          <w:numId w:val="10"/>
        </w:numPr>
        <w:jc w:val="both"/>
        <w:rPr>
          <w:i/>
          <w:sz w:val="24"/>
          <w:szCs w:val="24"/>
        </w:rPr>
      </w:pPr>
      <w:r w:rsidRPr="007F1A00">
        <w:rPr>
          <w:i/>
          <w:sz w:val="24"/>
          <w:szCs w:val="24"/>
        </w:rPr>
        <w:t xml:space="preserve">Lifecycle cost assessment and carbon dioxide emissions of diesel, natural gas, hybrid electric, fuel cell hybrid and electric transit buses </w:t>
      </w:r>
      <w:sdt>
        <w:sdtPr>
          <w:rPr>
            <w:i/>
            <w:sz w:val="24"/>
            <w:szCs w:val="24"/>
          </w:rPr>
          <w:id w:val="-2060397978"/>
          <w:citation/>
        </w:sdtPr>
        <w:sdtContent>
          <w:r>
            <w:rPr>
              <w:i/>
              <w:sz w:val="24"/>
              <w:szCs w:val="24"/>
            </w:rPr>
            <w:fldChar w:fldCharType="begin"/>
          </w:r>
          <w:r>
            <w:rPr>
              <w:i/>
              <w:sz w:val="24"/>
              <w:szCs w:val="24"/>
            </w:rPr>
            <w:instrText xml:space="preserve"> CITATION Lip16 \l 1033 </w:instrText>
          </w:r>
          <w:r>
            <w:rPr>
              <w:i/>
              <w:sz w:val="24"/>
              <w:szCs w:val="24"/>
            </w:rPr>
            <w:fldChar w:fldCharType="separate"/>
          </w:r>
          <w:r w:rsidRPr="00394389">
            <w:rPr>
              <w:noProof/>
              <w:sz w:val="24"/>
              <w:szCs w:val="24"/>
            </w:rPr>
            <w:t>[5]</w:t>
          </w:r>
          <w:r>
            <w:rPr>
              <w:i/>
              <w:sz w:val="24"/>
              <w:szCs w:val="24"/>
            </w:rPr>
            <w:fldChar w:fldCharType="end"/>
          </w:r>
        </w:sdtContent>
      </w:sdt>
    </w:p>
    <w:p w14:paraId="77655A40" w14:textId="77777777" w:rsidR="00394389" w:rsidRPr="007F1A00" w:rsidRDefault="00394389" w:rsidP="00BE5E74">
      <w:pPr>
        <w:pStyle w:val="ListParagraph"/>
        <w:numPr>
          <w:ilvl w:val="0"/>
          <w:numId w:val="7"/>
        </w:numPr>
        <w:jc w:val="both"/>
        <w:rPr>
          <w:sz w:val="24"/>
          <w:szCs w:val="24"/>
        </w:rPr>
      </w:pPr>
      <w:r w:rsidRPr="007F1A00">
        <w:rPr>
          <w:sz w:val="24"/>
          <w:szCs w:val="24"/>
        </w:rPr>
        <w:t>Main Idea:  Examines the lifecycle costs and CO2 emissions for different types of city bus technologies.</w:t>
      </w:r>
    </w:p>
    <w:p w14:paraId="064453DF" w14:textId="77777777" w:rsidR="00394389" w:rsidRPr="007F1A00" w:rsidRDefault="00394389" w:rsidP="00BE5E74">
      <w:pPr>
        <w:pStyle w:val="ListParagraph"/>
        <w:numPr>
          <w:ilvl w:val="0"/>
          <w:numId w:val="7"/>
        </w:numPr>
        <w:tabs>
          <w:tab w:val="num" w:pos="1440"/>
        </w:tabs>
        <w:jc w:val="both"/>
        <w:rPr>
          <w:sz w:val="24"/>
          <w:szCs w:val="24"/>
        </w:rPr>
      </w:pPr>
      <w:r w:rsidRPr="007F1A00">
        <w:rPr>
          <w:sz w:val="24"/>
          <w:szCs w:val="24"/>
        </w:rPr>
        <w:t>Potential:  Data on “well-to-tank” emissions, assumptions for expected price depreciation for purchasing, energy, and battery.</w:t>
      </w:r>
    </w:p>
    <w:p w14:paraId="065246FD" w14:textId="77777777" w:rsidR="00394389" w:rsidRDefault="00394389" w:rsidP="00BE5E74">
      <w:pPr>
        <w:pStyle w:val="ListParagraph"/>
        <w:numPr>
          <w:ilvl w:val="0"/>
          <w:numId w:val="7"/>
        </w:numPr>
        <w:tabs>
          <w:tab w:val="num" w:pos="1440"/>
        </w:tabs>
        <w:jc w:val="both"/>
        <w:rPr>
          <w:sz w:val="24"/>
          <w:szCs w:val="24"/>
        </w:rPr>
      </w:pPr>
      <w:r w:rsidRPr="007F1A00">
        <w:rPr>
          <w:sz w:val="24"/>
          <w:szCs w:val="24"/>
        </w:rPr>
        <w:t>Shortcomings:  Specific to buses.</w:t>
      </w:r>
    </w:p>
    <w:p w14:paraId="1D7A1B7F" w14:textId="77777777" w:rsidR="00394389" w:rsidRPr="007F1A00" w:rsidRDefault="00394389" w:rsidP="00BE5E74">
      <w:pPr>
        <w:pStyle w:val="ListParagraph"/>
        <w:ind w:left="1080"/>
        <w:jc w:val="both"/>
        <w:rPr>
          <w:sz w:val="24"/>
          <w:szCs w:val="24"/>
        </w:rPr>
      </w:pPr>
    </w:p>
    <w:p w14:paraId="707DAAD4" w14:textId="77777777" w:rsidR="00394389" w:rsidRPr="007F1A00" w:rsidRDefault="00394389" w:rsidP="00BE5E74">
      <w:pPr>
        <w:pStyle w:val="ListParagraph"/>
        <w:numPr>
          <w:ilvl w:val="0"/>
          <w:numId w:val="10"/>
        </w:numPr>
        <w:jc w:val="both"/>
        <w:rPr>
          <w:i/>
          <w:sz w:val="24"/>
          <w:szCs w:val="24"/>
        </w:rPr>
      </w:pPr>
      <w:r w:rsidRPr="007F1A00">
        <w:rPr>
          <w:i/>
          <w:sz w:val="24"/>
          <w:szCs w:val="24"/>
        </w:rPr>
        <w:t xml:space="preserve">Current and Future United States Light-Duty Vehicle Pathways: Cradle-to-Grave Lifecycle Greenhouse Gas Emissions and Economic Assessment </w:t>
      </w:r>
      <w:sdt>
        <w:sdtPr>
          <w:rPr>
            <w:i/>
            <w:sz w:val="24"/>
            <w:szCs w:val="24"/>
          </w:rPr>
          <w:id w:val="-870377473"/>
          <w:citation/>
        </w:sdtPr>
        <w:sdtContent>
          <w:r>
            <w:rPr>
              <w:i/>
              <w:sz w:val="24"/>
              <w:szCs w:val="24"/>
            </w:rPr>
            <w:fldChar w:fldCharType="begin"/>
          </w:r>
          <w:r>
            <w:rPr>
              <w:i/>
              <w:sz w:val="24"/>
              <w:szCs w:val="24"/>
            </w:rPr>
            <w:instrText xml:space="preserve"> CITATION Elg18 \l 1033 </w:instrText>
          </w:r>
          <w:r>
            <w:rPr>
              <w:i/>
              <w:sz w:val="24"/>
              <w:szCs w:val="24"/>
            </w:rPr>
            <w:fldChar w:fldCharType="separate"/>
          </w:r>
          <w:r w:rsidRPr="00394389">
            <w:rPr>
              <w:noProof/>
              <w:sz w:val="24"/>
              <w:szCs w:val="24"/>
            </w:rPr>
            <w:t>[6]</w:t>
          </w:r>
          <w:r>
            <w:rPr>
              <w:i/>
              <w:sz w:val="24"/>
              <w:szCs w:val="24"/>
            </w:rPr>
            <w:fldChar w:fldCharType="end"/>
          </w:r>
        </w:sdtContent>
      </w:sdt>
    </w:p>
    <w:p w14:paraId="200F8319" w14:textId="77777777" w:rsidR="00394389" w:rsidRPr="007F1A00" w:rsidRDefault="00394389" w:rsidP="00BE5E74">
      <w:pPr>
        <w:pStyle w:val="ListParagraph"/>
        <w:numPr>
          <w:ilvl w:val="0"/>
          <w:numId w:val="8"/>
        </w:numPr>
        <w:jc w:val="both"/>
        <w:rPr>
          <w:sz w:val="24"/>
          <w:szCs w:val="24"/>
        </w:rPr>
      </w:pPr>
      <w:r w:rsidRPr="007F1A00">
        <w:rPr>
          <w:sz w:val="24"/>
          <w:szCs w:val="24"/>
        </w:rPr>
        <w:t xml:space="preserve">Main Idea:  Compares 7 types of vehicles on the main components of lifecycle: emissions and cost.  </w:t>
      </w:r>
    </w:p>
    <w:p w14:paraId="0E252822" w14:textId="77777777" w:rsidR="00394389" w:rsidRPr="007F1A00" w:rsidRDefault="00394389" w:rsidP="00BE5E74">
      <w:pPr>
        <w:pStyle w:val="ListParagraph"/>
        <w:numPr>
          <w:ilvl w:val="0"/>
          <w:numId w:val="8"/>
        </w:numPr>
        <w:jc w:val="both"/>
        <w:rPr>
          <w:sz w:val="24"/>
          <w:szCs w:val="24"/>
        </w:rPr>
      </w:pPr>
      <w:r w:rsidRPr="007F1A00">
        <w:rPr>
          <w:sz w:val="24"/>
          <w:szCs w:val="24"/>
        </w:rPr>
        <w:t>Potential:  Metric and calculation for LCDs.</w:t>
      </w:r>
    </w:p>
    <w:p w14:paraId="42814FDB" w14:textId="77777777" w:rsidR="00394389" w:rsidRDefault="00394389" w:rsidP="00BE5E74">
      <w:pPr>
        <w:pStyle w:val="ListParagraph"/>
        <w:numPr>
          <w:ilvl w:val="0"/>
          <w:numId w:val="8"/>
        </w:numPr>
        <w:jc w:val="both"/>
        <w:rPr>
          <w:sz w:val="24"/>
          <w:szCs w:val="24"/>
        </w:rPr>
      </w:pPr>
      <w:r w:rsidRPr="007F1A00">
        <w:rPr>
          <w:sz w:val="24"/>
          <w:szCs w:val="24"/>
        </w:rPr>
        <w:t>Shortcomings:  No regional data.</w:t>
      </w:r>
    </w:p>
    <w:p w14:paraId="75E1648A" w14:textId="77777777" w:rsidR="00394389" w:rsidRDefault="00394389" w:rsidP="00BE5E74">
      <w:pPr>
        <w:pStyle w:val="ListParagraph"/>
        <w:ind w:left="1080"/>
        <w:jc w:val="both"/>
        <w:rPr>
          <w:sz w:val="24"/>
          <w:szCs w:val="24"/>
        </w:rPr>
      </w:pPr>
    </w:p>
    <w:p w14:paraId="62DAF61F" w14:textId="77777777" w:rsidR="00394389" w:rsidRPr="007F1A00" w:rsidRDefault="00394389" w:rsidP="00BE5E74">
      <w:pPr>
        <w:pStyle w:val="ListParagraph"/>
        <w:numPr>
          <w:ilvl w:val="0"/>
          <w:numId w:val="10"/>
        </w:numPr>
        <w:jc w:val="both"/>
        <w:rPr>
          <w:i/>
          <w:sz w:val="24"/>
          <w:szCs w:val="24"/>
        </w:rPr>
      </w:pPr>
      <w:r w:rsidRPr="007F1A00">
        <w:rPr>
          <w:i/>
          <w:sz w:val="24"/>
          <w:szCs w:val="24"/>
        </w:rPr>
        <w:t xml:space="preserve">Conventional, hybrid, plug-in hybrid or electric vehicles? State-based comparative carbon and energy footprint analysis in the United </w:t>
      </w:r>
      <w:sdt>
        <w:sdtPr>
          <w:rPr>
            <w:i/>
            <w:sz w:val="24"/>
            <w:szCs w:val="24"/>
          </w:rPr>
          <w:id w:val="1840804661"/>
          <w:citation/>
        </w:sdtPr>
        <w:sdtContent>
          <w:r>
            <w:rPr>
              <w:i/>
              <w:sz w:val="24"/>
              <w:szCs w:val="24"/>
            </w:rPr>
            <w:fldChar w:fldCharType="begin"/>
          </w:r>
          <w:r>
            <w:rPr>
              <w:i/>
              <w:sz w:val="24"/>
              <w:szCs w:val="24"/>
            </w:rPr>
            <w:instrText xml:space="preserve"> CITATION Ona15 \l 1033 </w:instrText>
          </w:r>
          <w:r>
            <w:rPr>
              <w:i/>
              <w:sz w:val="24"/>
              <w:szCs w:val="24"/>
            </w:rPr>
            <w:fldChar w:fldCharType="separate"/>
          </w:r>
          <w:r w:rsidRPr="00394389">
            <w:rPr>
              <w:noProof/>
              <w:sz w:val="24"/>
              <w:szCs w:val="24"/>
            </w:rPr>
            <w:t>[7]</w:t>
          </w:r>
          <w:r>
            <w:rPr>
              <w:i/>
              <w:sz w:val="24"/>
              <w:szCs w:val="24"/>
            </w:rPr>
            <w:fldChar w:fldCharType="end"/>
          </w:r>
        </w:sdtContent>
      </w:sdt>
    </w:p>
    <w:p w14:paraId="0520E400" w14:textId="77777777" w:rsidR="00394389" w:rsidRPr="007F1A00" w:rsidRDefault="00394389" w:rsidP="00BE5E74">
      <w:pPr>
        <w:pStyle w:val="ListParagraph"/>
        <w:numPr>
          <w:ilvl w:val="0"/>
          <w:numId w:val="15"/>
        </w:numPr>
        <w:jc w:val="both"/>
        <w:rPr>
          <w:sz w:val="24"/>
          <w:szCs w:val="24"/>
        </w:rPr>
      </w:pPr>
      <w:r w:rsidRPr="007F1A00">
        <w:rPr>
          <w:sz w:val="24"/>
          <w:szCs w:val="24"/>
        </w:rPr>
        <w:t>Main Idea: Compares different types of vehicles on their GHG emissions and energy consumptions based on the State.</w:t>
      </w:r>
    </w:p>
    <w:p w14:paraId="59D77438" w14:textId="77777777" w:rsidR="00394389" w:rsidRPr="007F1A00" w:rsidRDefault="00394389" w:rsidP="00BE5E74">
      <w:pPr>
        <w:pStyle w:val="ListParagraph"/>
        <w:numPr>
          <w:ilvl w:val="0"/>
          <w:numId w:val="15"/>
        </w:numPr>
        <w:jc w:val="both"/>
        <w:rPr>
          <w:sz w:val="24"/>
          <w:szCs w:val="24"/>
        </w:rPr>
      </w:pPr>
      <w:r w:rsidRPr="007F1A00">
        <w:rPr>
          <w:sz w:val="24"/>
          <w:szCs w:val="24"/>
        </w:rPr>
        <w:t>Potential:  Regional data comparison.</w:t>
      </w:r>
    </w:p>
    <w:p w14:paraId="3992663B" w14:textId="77777777" w:rsidR="00394389" w:rsidRDefault="00394389" w:rsidP="00BE5E74">
      <w:pPr>
        <w:pStyle w:val="ListParagraph"/>
        <w:numPr>
          <w:ilvl w:val="0"/>
          <w:numId w:val="15"/>
        </w:numPr>
        <w:jc w:val="both"/>
        <w:rPr>
          <w:sz w:val="24"/>
          <w:szCs w:val="24"/>
        </w:rPr>
      </w:pPr>
      <w:r w:rsidRPr="007F1A00">
        <w:rPr>
          <w:sz w:val="24"/>
          <w:szCs w:val="24"/>
        </w:rPr>
        <w:t>Shortcomings:  No vehicle specific or cost information.</w:t>
      </w:r>
    </w:p>
    <w:p w14:paraId="4068AFC3" w14:textId="77777777" w:rsidR="00394389" w:rsidRDefault="00394389" w:rsidP="00BE5E74">
      <w:pPr>
        <w:pStyle w:val="ListParagraph"/>
        <w:ind w:left="1080"/>
        <w:jc w:val="both"/>
        <w:rPr>
          <w:sz w:val="24"/>
          <w:szCs w:val="24"/>
        </w:rPr>
      </w:pPr>
    </w:p>
    <w:p w14:paraId="0B2BACE0" w14:textId="77777777" w:rsidR="006C4EED" w:rsidRDefault="006C4EED" w:rsidP="00BE5E74">
      <w:pPr>
        <w:pStyle w:val="ListParagraph"/>
        <w:ind w:left="1080"/>
        <w:jc w:val="both"/>
        <w:rPr>
          <w:sz w:val="24"/>
          <w:szCs w:val="24"/>
        </w:rPr>
      </w:pPr>
    </w:p>
    <w:p w14:paraId="2593C978" w14:textId="77777777" w:rsidR="006C4EED" w:rsidRDefault="006C4EED" w:rsidP="00BE5E74">
      <w:pPr>
        <w:pStyle w:val="ListParagraph"/>
        <w:ind w:left="1080"/>
        <w:jc w:val="both"/>
        <w:rPr>
          <w:sz w:val="24"/>
          <w:szCs w:val="24"/>
        </w:rPr>
      </w:pPr>
    </w:p>
    <w:p w14:paraId="31A4CDFF" w14:textId="77777777" w:rsidR="006C4EED" w:rsidRPr="004358CE" w:rsidRDefault="006C4EED" w:rsidP="00BE5E74">
      <w:pPr>
        <w:pStyle w:val="ListParagraph"/>
        <w:ind w:left="1080"/>
        <w:jc w:val="both"/>
        <w:rPr>
          <w:sz w:val="24"/>
          <w:szCs w:val="24"/>
        </w:rPr>
      </w:pPr>
    </w:p>
    <w:p w14:paraId="1A7F7B77" w14:textId="77777777" w:rsidR="00394389" w:rsidRPr="004358CE" w:rsidRDefault="00394389" w:rsidP="00BE5E74">
      <w:pPr>
        <w:pStyle w:val="ListParagraph"/>
        <w:numPr>
          <w:ilvl w:val="0"/>
          <w:numId w:val="10"/>
        </w:numPr>
        <w:shd w:val="clear" w:color="auto" w:fill="FFFFFF"/>
        <w:tabs>
          <w:tab w:val="num" w:pos="720"/>
        </w:tabs>
        <w:spacing w:before="100" w:beforeAutospacing="1" w:after="100" w:afterAutospacing="1" w:line="240" w:lineRule="auto"/>
        <w:jc w:val="both"/>
        <w:rPr>
          <w:i/>
          <w:sz w:val="24"/>
          <w:szCs w:val="24"/>
        </w:rPr>
      </w:pPr>
      <w:r w:rsidRPr="004358CE">
        <w:rPr>
          <w:i/>
          <w:sz w:val="24"/>
          <w:szCs w:val="24"/>
        </w:rPr>
        <w:lastRenderedPageBreak/>
        <w:t xml:space="preserve">Can EV (electric vehicles) address Ireland’s CO2 emissions from transport? </w:t>
      </w:r>
      <w:sdt>
        <w:sdtPr>
          <w:rPr>
            <w:i/>
            <w:sz w:val="24"/>
            <w:szCs w:val="24"/>
          </w:rPr>
          <w:id w:val="13201832"/>
          <w:citation/>
        </w:sdtPr>
        <w:sdtContent>
          <w:r>
            <w:rPr>
              <w:i/>
              <w:sz w:val="24"/>
              <w:szCs w:val="24"/>
            </w:rPr>
            <w:fldChar w:fldCharType="begin"/>
          </w:r>
          <w:r>
            <w:rPr>
              <w:i/>
              <w:sz w:val="24"/>
              <w:szCs w:val="24"/>
            </w:rPr>
            <w:instrText xml:space="preserve"> CITATION Smi10 \l 1033 </w:instrText>
          </w:r>
          <w:r>
            <w:rPr>
              <w:i/>
              <w:sz w:val="24"/>
              <w:szCs w:val="24"/>
            </w:rPr>
            <w:fldChar w:fldCharType="separate"/>
          </w:r>
          <w:r w:rsidRPr="00394389">
            <w:rPr>
              <w:noProof/>
              <w:sz w:val="24"/>
              <w:szCs w:val="24"/>
            </w:rPr>
            <w:t>[8]</w:t>
          </w:r>
          <w:r>
            <w:rPr>
              <w:i/>
              <w:sz w:val="24"/>
              <w:szCs w:val="24"/>
            </w:rPr>
            <w:fldChar w:fldCharType="end"/>
          </w:r>
        </w:sdtContent>
      </w:sdt>
    </w:p>
    <w:p w14:paraId="27B0572E" w14:textId="77777777" w:rsidR="00394389" w:rsidRPr="004358CE" w:rsidRDefault="00394389" w:rsidP="00BE5E74">
      <w:pPr>
        <w:pStyle w:val="ListParagraph"/>
        <w:numPr>
          <w:ilvl w:val="0"/>
          <w:numId w:val="11"/>
        </w:numPr>
        <w:shd w:val="clear" w:color="auto" w:fill="FFFFFF"/>
        <w:spacing w:before="100" w:beforeAutospacing="1" w:after="100" w:afterAutospacing="1" w:line="240" w:lineRule="auto"/>
        <w:jc w:val="both"/>
        <w:rPr>
          <w:sz w:val="24"/>
          <w:szCs w:val="24"/>
        </w:rPr>
      </w:pPr>
      <w:r w:rsidRPr="004358CE">
        <w:rPr>
          <w:sz w:val="24"/>
          <w:szCs w:val="24"/>
        </w:rPr>
        <w:t>Main Idea: Discuss how EV effective emissions are dependent on grid fuel sources.  Increase in renewable penetration from 15% to 40% could reduce emissions from ~520g/kWh to ~330g/kWh</w:t>
      </w:r>
    </w:p>
    <w:p w14:paraId="330D361C" w14:textId="77777777" w:rsidR="00394389" w:rsidRPr="004358CE" w:rsidRDefault="00394389" w:rsidP="00BE5E74">
      <w:pPr>
        <w:pStyle w:val="ListParagraph"/>
        <w:numPr>
          <w:ilvl w:val="0"/>
          <w:numId w:val="11"/>
        </w:numPr>
        <w:shd w:val="clear" w:color="auto" w:fill="FFFFFF"/>
        <w:spacing w:before="100" w:beforeAutospacing="1" w:after="100" w:afterAutospacing="1" w:line="240" w:lineRule="auto"/>
        <w:jc w:val="both"/>
        <w:rPr>
          <w:sz w:val="24"/>
          <w:szCs w:val="24"/>
        </w:rPr>
      </w:pPr>
      <w:r w:rsidRPr="004358CE">
        <w:rPr>
          <w:sz w:val="24"/>
          <w:szCs w:val="24"/>
        </w:rPr>
        <w:t>Potential: Shows true value of EVs increases over time</w:t>
      </w:r>
    </w:p>
    <w:p w14:paraId="1CE1A511" w14:textId="77777777" w:rsidR="00394389" w:rsidRPr="004358CE" w:rsidRDefault="00394389" w:rsidP="00BE5E74">
      <w:pPr>
        <w:pStyle w:val="ListParagraph"/>
        <w:numPr>
          <w:ilvl w:val="0"/>
          <w:numId w:val="11"/>
        </w:numPr>
        <w:shd w:val="clear" w:color="auto" w:fill="FFFFFF"/>
        <w:spacing w:before="100" w:beforeAutospacing="1" w:after="100" w:afterAutospacing="1" w:line="240" w:lineRule="auto"/>
        <w:jc w:val="both"/>
        <w:rPr>
          <w:sz w:val="24"/>
          <w:szCs w:val="24"/>
        </w:rPr>
      </w:pPr>
      <w:r w:rsidRPr="004358CE">
        <w:rPr>
          <w:sz w:val="24"/>
          <w:szCs w:val="24"/>
        </w:rPr>
        <w:t>Shortcomings: Ireland is much smaller than the US.  Only looks at CO2.  Limited number of vehicles analyzed.</w:t>
      </w:r>
    </w:p>
    <w:p w14:paraId="17864F4D" w14:textId="77777777" w:rsidR="00394389" w:rsidRDefault="00394389" w:rsidP="00BE5E74">
      <w:pPr>
        <w:shd w:val="clear" w:color="auto" w:fill="FFFFFF"/>
        <w:spacing w:before="100" w:beforeAutospacing="1" w:after="100" w:afterAutospacing="1" w:line="240" w:lineRule="auto"/>
        <w:jc w:val="center"/>
        <w:rPr>
          <w:sz w:val="24"/>
          <w:szCs w:val="24"/>
        </w:rPr>
      </w:pPr>
      <w:r w:rsidRPr="004358CE">
        <w:rPr>
          <w:noProof/>
          <w:sz w:val="24"/>
          <w:szCs w:val="24"/>
        </w:rPr>
        <w:drawing>
          <wp:inline distT="0" distB="0" distL="0" distR="0" wp14:anchorId="566F6811" wp14:editId="0AF84805">
            <wp:extent cx="4742546" cy="2456121"/>
            <wp:effectExtent l="0" t="0" r="127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15824"/>
                    <a:stretch/>
                  </pic:blipFill>
                  <pic:spPr bwMode="auto">
                    <a:xfrm>
                      <a:off x="0" y="0"/>
                      <a:ext cx="4777025" cy="2473977"/>
                    </a:xfrm>
                    <a:prstGeom prst="rect">
                      <a:avLst/>
                    </a:prstGeom>
                    <a:noFill/>
                    <a:ln>
                      <a:noFill/>
                    </a:ln>
                    <a:extLst>
                      <a:ext uri="{53640926-AAD7-44D8-BBD7-CCE9431645EC}">
                        <a14:shadowObscured xmlns:a14="http://schemas.microsoft.com/office/drawing/2010/main"/>
                      </a:ext>
                    </a:extLst>
                  </pic:spPr>
                </pic:pic>
              </a:graphicData>
            </a:graphic>
          </wp:inline>
        </w:drawing>
      </w:r>
    </w:p>
    <w:p w14:paraId="169CF373" w14:textId="77777777" w:rsidR="00394389" w:rsidRPr="00FB0106" w:rsidRDefault="00394389" w:rsidP="00BE5E74">
      <w:pPr>
        <w:shd w:val="clear" w:color="auto" w:fill="FFFFFF"/>
        <w:tabs>
          <w:tab w:val="num" w:pos="720"/>
        </w:tabs>
        <w:spacing w:before="100" w:beforeAutospacing="1" w:after="100" w:afterAutospacing="1" w:line="240" w:lineRule="auto"/>
        <w:jc w:val="center"/>
        <w:rPr>
          <w:sz w:val="24"/>
          <w:szCs w:val="24"/>
        </w:rPr>
      </w:pPr>
      <w:r w:rsidRPr="00FB0106">
        <w:rPr>
          <w:b/>
          <w:sz w:val="24"/>
          <w:szCs w:val="24"/>
        </w:rPr>
        <w:t>Figure 1.</w:t>
      </w:r>
      <w:r w:rsidRPr="00FB0106">
        <w:rPr>
          <w:sz w:val="24"/>
          <w:szCs w:val="24"/>
        </w:rPr>
        <w:t xml:space="preserve">   Example figure from the article above.</w:t>
      </w:r>
    </w:p>
    <w:p w14:paraId="1E343847" w14:textId="77777777" w:rsidR="00394389" w:rsidRPr="004358CE" w:rsidRDefault="00394389" w:rsidP="00BE5E74">
      <w:pPr>
        <w:pStyle w:val="ListParagraph"/>
        <w:numPr>
          <w:ilvl w:val="0"/>
          <w:numId w:val="10"/>
        </w:numPr>
        <w:shd w:val="clear" w:color="auto" w:fill="FFFFFF"/>
        <w:tabs>
          <w:tab w:val="num" w:pos="720"/>
        </w:tabs>
        <w:spacing w:before="100" w:beforeAutospacing="1" w:after="100" w:afterAutospacing="1" w:line="240" w:lineRule="auto"/>
        <w:jc w:val="both"/>
        <w:rPr>
          <w:i/>
          <w:sz w:val="24"/>
          <w:szCs w:val="24"/>
        </w:rPr>
      </w:pPr>
      <w:r w:rsidRPr="004358CE">
        <w:rPr>
          <w:i/>
          <w:sz w:val="24"/>
          <w:szCs w:val="24"/>
        </w:rPr>
        <w:t xml:space="preserve">Assessing CO2 emissions of electric vehicles in Germany in 2030 </w:t>
      </w:r>
      <w:sdt>
        <w:sdtPr>
          <w:rPr>
            <w:i/>
            <w:sz w:val="24"/>
            <w:szCs w:val="24"/>
          </w:rPr>
          <w:id w:val="-1328585594"/>
          <w:citation/>
        </w:sdtPr>
        <w:sdtContent>
          <w:r>
            <w:rPr>
              <w:i/>
              <w:sz w:val="24"/>
              <w:szCs w:val="24"/>
            </w:rPr>
            <w:fldChar w:fldCharType="begin"/>
          </w:r>
          <w:r>
            <w:rPr>
              <w:i/>
              <w:sz w:val="24"/>
              <w:szCs w:val="24"/>
            </w:rPr>
            <w:instrText xml:space="preserve"> CITATION Joc14 \l 1033 </w:instrText>
          </w:r>
          <w:r>
            <w:rPr>
              <w:i/>
              <w:sz w:val="24"/>
              <w:szCs w:val="24"/>
            </w:rPr>
            <w:fldChar w:fldCharType="separate"/>
          </w:r>
          <w:r w:rsidRPr="00394389">
            <w:rPr>
              <w:noProof/>
              <w:sz w:val="24"/>
              <w:szCs w:val="24"/>
            </w:rPr>
            <w:t>[9]</w:t>
          </w:r>
          <w:r>
            <w:rPr>
              <w:i/>
              <w:sz w:val="24"/>
              <w:szCs w:val="24"/>
            </w:rPr>
            <w:fldChar w:fldCharType="end"/>
          </w:r>
        </w:sdtContent>
      </w:sdt>
    </w:p>
    <w:p w14:paraId="545FC9CB" w14:textId="77777777" w:rsidR="00394389" w:rsidRPr="004358CE" w:rsidRDefault="00394389" w:rsidP="00BE5E74">
      <w:pPr>
        <w:pStyle w:val="ListParagraph"/>
        <w:numPr>
          <w:ilvl w:val="0"/>
          <w:numId w:val="12"/>
        </w:numPr>
        <w:shd w:val="clear" w:color="auto" w:fill="FFFFFF"/>
        <w:spacing w:before="100" w:beforeAutospacing="1" w:after="100" w:afterAutospacing="1" w:line="240" w:lineRule="auto"/>
        <w:jc w:val="both"/>
        <w:rPr>
          <w:sz w:val="24"/>
          <w:szCs w:val="24"/>
        </w:rPr>
      </w:pPr>
      <w:r w:rsidRPr="004358CE">
        <w:rPr>
          <w:sz w:val="24"/>
          <w:szCs w:val="24"/>
        </w:rPr>
        <w:t>Main Idea: EVs are not always “greener” to operate than conventional technologies based on the grid.  EV emissions highly dependent on energy mix</w:t>
      </w:r>
    </w:p>
    <w:p w14:paraId="79CD4DF4" w14:textId="77777777" w:rsidR="00394389" w:rsidRPr="004358CE" w:rsidRDefault="00394389" w:rsidP="00BE5E74">
      <w:pPr>
        <w:pStyle w:val="ListParagraph"/>
        <w:numPr>
          <w:ilvl w:val="0"/>
          <w:numId w:val="12"/>
        </w:numPr>
        <w:shd w:val="clear" w:color="auto" w:fill="FFFFFF"/>
        <w:spacing w:before="100" w:beforeAutospacing="1" w:after="100" w:afterAutospacing="1" w:line="240" w:lineRule="auto"/>
        <w:jc w:val="both"/>
        <w:rPr>
          <w:sz w:val="24"/>
          <w:szCs w:val="24"/>
        </w:rPr>
      </w:pPr>
      <w:r w:rsidRPr="004358CE">
        <w:rPr>
          <w:sz w:val="24"/>
          <w:szCs w:val="24"/>
        </w:rPr>
        <w:t>Potential: Shows flaws in idea that EVs are greener, not always the case.</w:t>
      </w:r>
    </w:p>
    <w:p w14:paraId="54348858" w14:textId="77777777" w:rsidR="00394389" w:rsidRPr="004358CE" w:rsidRDefault="00394389" w:rsidP="00BE5E74">
      <w:pPr>
        <w:pStyle w:val="ListParagraph"/>
        <w:numPr>
          <w:ilvl w:val="0"/>
          <w:numId w:val="12"/>
        </w:numPr>
        <w:shd w:val="clear" w:color="auto" w:fill="FFFFFF"/>
        <w:spacing w:before="100" w:beforeAutospacing="1" w:after="100" w:afterAutospacing="1" w:line="240" w:lineRule="auto"/>
        <w:jc w:val="both"/>
        <w:rPr>
          <w:sz w:val="24"/>
          <w:szCs w:val="24"/>
        </w:rPr>
      </w:pPr>
      <w:r w:rsidRPr="004358CE">
        <w:rPr>
          <w:sz w:val="24"/>
          <w:szCs w:val="24"/>
        </w:rPr>
        <w:t>Shortcomings: Used a model of the grid, many assumptions go into this.  Does not give a real ideal of what an individual consumers vehicle will emit.</w:t>
      </w:r>
    </w:p>
    <w:p w14:paraId="7E5F77CC" w14:textId="77777777" w:rsidR="00394389" w:rsidRPr="004358CE" w:rsidRDefault="00394389" w:rsidP="00BE5E74">
      <w:pPr>
        <w:pStyle w:val="ListParagraph"/>
        <w:shd w:val="clear" w:color="auto" w:fill="FFFFFF"/>
        <w:spacing w:before="100" w:beforeAutospacing="1" w:after="100" w:afterAutospacing="1" w:line="240" w:lineRule="auto"/>
        <w:ind w:left="1080"/>
        <w:jc w:val="both"/>
        <w:rPr>
          <w:sz w:val="24"/>
          <w:szCs w:val="24"/>
        </w:rPr>
      </w:pPr>
    </w:p>
    <w:p w14:paraId="2F83D987" w14:textId="77777777" w:rsidR="00394389" w:rsidRPr="004358CE" w:rsidRDefault="00394389" w:rsidP="00BE5E74">
      <w:pPr>
        <w:pStyle w:val="ListParagraph"/>
        <w:numPr>
          <w:ilvl w:val="0"/>
          <w:numId w:val="10"/>
        </w:numPr>
        <w:shd w:val="clear" w:color="auto" w:fill="FFFFFF"/>
        <w:tabs>
          <w:tab w:val="num" w:pos="720"/>
        </w:tabs>
        <w:spacing w:before="100" w:beforeAutospacing="1" w:after="100" w:afterAutospacing="1" w:line="240" w:lineRule="auto"/>
        <w:jc w:val="both"/>
        <w:rPr>
          <w:i/>
          <w:sz w:val="24"/>
          <w:szCs w:val="24"/>
        </w:rPr>
      </w:pPr>
      <w:r w:rsidRPr="004358CE">
        <w:rPr>
          <w:i/>
          <w:sz w:val="24"/>
          <w:szCs w:val="24"/>
        </w:rPr>
        <w:t xml:space="preserve">Vehicle emissions and consumer information in car advertisements </w:t>
      </w:r>
      <w:sdt>
        <w:sdtPr>
          <w:rPr>
            <w:i/>
            <w:sz w:val="24"/>
            <w:szCs w:val="24"/>
          </w:rPr>
          <w:id w:val="-415859294"/>
          <w:citation/>
        </w:sdtPr>
        <w:sdtContent>
          <w:r>
            <w:rPr>
              <w:i/>
              <w:sz w:val="24"/>
              <w:szCs w:val="24"/>
            </w:rPr>
            <w:fldChar w:fldCharType="begin"/>
          </w:r>
          <w:r>
            <w:rPr>
              <w:i/>
              <w:sz w:val="24"/>
              <w:szCs w:val="24"/>
            </w:rPr>
            <w:instrText xml:space="preserve"> CITATION Wil08 \l 1033 </w:instrText>
          </w:r>
          <w:r>
            <w:rPr>
              <w:i/>
              <w:sz w:val="24"/>
              <w:szCs w:val="24"/>
            </w:rPr>
            <w:fldChar w:fldCharType="separate"/>
          </w:r>
          <w:r w:rsidRPr="00394389">
            <w:rPr>
              <w:noProof/>
              <w:sz w:val="24"/>
              <w:szCs w:val="24"/>
            </w:rPr>
            <w:t>[10]</w:t>
          </w:r>
          <w:r>
            <w:rPr>
              <w:i/>
              <w:sz w:val="24"/>
              <w:szCs w:val="24"/>
            </w:rPr>
            <w:fldChar w:fldCharType="end"/>
          </w:r>
        </w:sdtContent>
      </w:sdt>
    </w:p>
    <w:p w14:paraId="703CD2CD" w14:textId="77777777" w:rsidR="00394389" w:rsidRPr="004358CE" w:rsidRDefault="00394389" w:rsidP="00BE5E74">
      <w:pPr>
        <w:pStyle w:val="ListParagraph"/>
        <w:numPr>
          <w:ilvl w:val="0"/>
          <w:numId w:val="13"/>
        </w:numPr>
        <w:shd w:val="clear" w:color="auto" w:fill="FFFFFF"/>
        <w:spacing w:before="100" w:beforeAutospacing="1" w:after="100" w:afterAutospacing="1" w:line="240" w:lineRule="auto"/>
        <w:jc w:val="both"/>
        <w:rPr>
          <w:sz w:val="24"/>
          <w:szCs w:val="24"/>
        </w:rPr>
      </w:pPr>
      <w:r w:rsidRPr="004358CE">
        <w:rPr>
          <w:sz w:val="24"/>
          <w:szCs w:val="24"/>
        </w:rPr>
        <w:t>Main Idea: Advertising is piecemeal at best in terms of emissions information for consumers.</w:t>
      </w:r>
    </w:p>
    <w:p w14:paraId="686FFC9B" w14:textId="77777777" w:rsidR="00394389" w:rsidRPr="004358CE" w:rsidRDefault="00394389" w:rsidP="00BE5E74">
      <w:pPr>
        <w:pStyle w:val="ListParagraph"/>
        <w:numPr>
          <w:ilvl w:val="0"/>
          <w:numId w:val="13"/>
        </w:numPr>
        <w:shd w:val="clear" w:color="auto" w:fill="FFFFFF"/>
        <w:spacing w:before="100" w:beforeAutospacing="1" w:after="100" w:afterAutospacing="1" w:line="240" w:lineRule="auto"/>
        <w:jc w:val="both"/>
        <w:rPr>
          <w:sz w:val="24"/>
          <w:szCs w:val="24"/>
        </w:rPr>
      </w:pPr>
      <w:r w:rsidRPr="004358CE">
        <w:rPr>
          <w:sz w:val="24"/>
          <w:szCs w:val="24"/>
        </w:rPr>
        <w:t>Potential: Illustrates the issue we are trying to solve</w:t>
      </w:r>
    </w:p>
    <w:p w14:paraId="2B3AA325" w14:textId="77777777" w:rsidR="00394389" w:rsidRPr="004358CE" w:rsidRDefault="00394389" w:rsidP="00BE5E74">
      <w:pPr>
        <w:pStyle w:val="ListParagraph"/>
        <w:numPr>
          <w:ilvl w:val="0"/>
          <w:numId w:val="13"/>
        </w:numPr>
        <w:shd w:val="clear" w:color="auto" w:fill="FFFFFF"/>
        <w:spacing w:before="100" w:beforeAutospacing="1" w:after="100" w:afterAutospacing="1" w:line="240" w:lineRule="auto"/>
        <w:jc w:val="both"/>
        <w:rPr>
          <w:sz w:val="24"/>
          <w:szCs w:val="24"/>
        </w:rPr>
      </w:pPr>
      <w:r w:rsidRPr="004358CE">
        <w:rPr>
          <w:sz w:val="24"/>
          <w:szCs w:val="24"/>
        </w:rPr>
        <w:t>Shortcomings: Only points out shortcomings, does not provide a solution</w:t>
      </w:r>
    </w:p>
    <w:p w14:paraId="03919E4F" w14:textId="77777777" w:rsidR="00394389" w:rsidRPr="004358CE" w:rsidRDefault="00394389" w:rsidP="00BE5E74">
      <w:pPr>
        <w:pStyle w:val="ListParagraph"/>
        <w:shd w:val="clear" w:color="auto" w:fill="FFFFFF"/>
        <w:spacing w:before="100" w:beforeAutospacing="1" w:after="100" w:afterAutospacing="1" w:line="240" w:lineRule="auto"/>
        <w:ind w:left="1080"/>
        <w:jc w:val="both"/>
        <w:rPr>
          <w:sz w:val="24"/>
          <w:szCs w:val="24"/>
        </w:rPr>
      </w:pPr>
    </w:p>
    <w:p w14:paraId="0472E457" w14:textId="77777777" w:rsidR="00394389" w:rsidRPr="004358CE" w:rsidRDefault="00394389" w:rsidP="00BE5E74">
      <w:pPr>
        <w:pStyle w:val="ListParagraph"/>
        <w:numPr>
          <w:ilvl w:val="0"/>
          <w:numId w:val="10"/>
        </w:numPr>
        <w:shd w:val="clear" w:color="auto" w:fill="FFFFFF"/>
        <w:tabs>
          <w:tab w:val="num" w:pos="720"/>
        </w:tabs>
        <w:spacing w:before="100" w:beforeAutospacing="1" w:after="100" w:afterAutospacing="1" w:line="240" w:lineRule="auto"/>
        <w:jc w:val="both"/>
        <w:rPr>
          <w:i/>
          <w:sz w:val="24"/>
          <w:szCs w:val="24"/>
        </w:rPr>
      </w:pPr>
      <w:r w:rsidRPr="004358CE">
        <w:rPr>
          <w:i/>
          <w:sz w:val="24"/>
          <w:szCs w:val="24"/>
        </w:rPr>
        <w:t xml:space="preserve">The adoption of cleaner vehicles in the UK: exploring the consumer attitude-action gap </w:t>
      </w:r>
      <w:sdt>
        <w:sdtPr>
          <w:rPr>
            <w:i/>
            <w:sz w:val="24"/>
            <w:szCs w:val="24"/>
          </w:rPr>
          <w:id w:val="2079014957"/>
          <w:citation/>
        </w:sdtPr>
        <w:sdtContent>
          <w:r>
            <w:rPr>
              <w:i/>
              <w:sz w:val="24"/>
              <w:szCs w:val="24"/>
            </w:rPr>
            <w:fldChar w:fldCharType="begin"/>
          </w:r>
          <w:r>
            <w:rPr>
              <w:i/>
              <w:sz w:val="24"/>
              <w:szCs w:val="24"/>
            </w:rPr>
            <w:instrText xml:space="preserve"> CITATION Lan07 \l 1033 </w:instrText>
          </w:r>
          <w:r>
            <w:rPr>
              <w:i/>
              <w:sz w:val="24"/>
              <w:szCs w:val="24"/>
            </w:rPr>
            <w:fldChar w:fldCharType="separate"/>
          </w:r>
          <w:r w:rsidRPr="00394389">
            <w:rPr>
              <w:noProof/>
              <w:sz w:val="24"/>
              <w:szCs w:val="24"/>
            </w:rPr>
            <w:t>[11]</w:t>
          </w:r>
          <w:r>
            <w:rPr>
              <w:i/>
              <w:sz w:val="24"/>
              <w:szCs w:val="24"/>
            </w:rPr>
            <w:fldChar w:fldCharType="end"/>
          </w:r>
        </w:sdtContent>
      </w:sdt>
    </w:p>
    <w:p w14:paraId="46AE9474" w14:textId="77777777" w:rsidR="00394389" w:rsidRPr="004358CE" w:rsidRDefault="00394389" w:rsidP="00BE5E74">
      <w:pPr>
        <w:pStyle w:val="ListParagraph"/>
        <w:numPr>
          <w:ilvl w:val="0"/>
          <w:numId w:val="14"/>
        </w:numPr>
        <w:shd w:val="clear" w:color="auto" w:fill="FFFFFF"/>
        <w:spacing w:before="100" w:beforeAutospacing="1" w:after="100" w:afterAutospacing="1" w:line="240" w:lineRule="auto"/>
        <w:jc w:val="both"/>
        <w:rPr>
          <w:sz w:val="24"/>
          <w:szCs w:val="24"/>
        </w:rPr>
      </w:pPr>
      <w:r w:rsidRPr="004358CE">
        <w:rPr>
          <w:sz w:val="24"/>
          <w:szCs w:val="24"/>
        </w:rPr>
        <w:t xml:space="preserve">Main Idea: Public opinion is generally in favor of EV and low emission vehicles, however purchasing trends do not exactly correlate </w:t>
      </w:r>
    </w:p>
    <w:p w14:paraId="3281FE7B" w14:textId="77777777" w:rsidR="00394389" w:rsidRPr="004358CE" w:rsidRDefault="00394389" w:rsidP="00BE5E74">
      <w:pPr>
        <w:pStyle w:val="ListParagraph"/>
        <w:numPr>
          <w:ilvl w:val="0"/>
          <w:numId w:val="14"/>
        </w:numPr>
        <w:shd w:val="clear" w:color="auto" w:fill="FFFFFF"/>
        <w:spacing w:before="100" w:beforeAutospacing="1" w:after="100" w:afterAutospacing="1" w:line="240" w:lineRule="auto"/>
        <w:jc w:val="both"/>
        <w:rPr>
          <w:sz w:val="24"/>
          <w:szCs w:val="24"/>
        </w:rPr>
      </w:pPr>
      <w:r w:rsidRPr="004358CE">
        <w:rPr>
          <w:sz w:val="24"/>
          <w:szCs w:val="24"/>
        </w:rPr>
        <w:t>Potential: Details that consumers have low knowledge of the actual emissions each vehicle emits.  Further identifies “hot spots” that influence adoption of low carbon products</w:t>
      </w:r>
    </w:p>
    <w:p w14:paraId="400C9471" w14:textId="77777777" w:rsidR="00394389" w:rsidRPr="006C4EED" w:rsidRDefault="00394389" w:rsidP="00BE5E74">
      <w:pPr>
        <w:pStyle w:val="ListParagraph"/>
        <w:numPr>
          <w:ilvl w:val="0"/>
          <w:numId w:val="14"/>
        </w:numPr>
        <w:shd w:val="clear" w:color="auto" w:fill="FFFFFF"/>
        <w:spacing w:before="100" w:beforeAutospacing="1" w:after="100" w:afterAutospacing="1" w:line="240" w:lineRule="auto"/>
        <w:jc w:val="both"/>
        <w:rPr>
          <w:sz w:val="24"/>
          <w:szCs w:val="24"/>
        </w:rPr>
      </w:pPr>
      <w:r w:rsidRPr="004358CE">
        <w:rPr>
          <w:sz w:val="24"/>
          <w:szCs w:val="24"/>
        </w:rPr>
        <w:lastRenderedPageBreak/>
        <w:t>Shortcomings: Only points out shortcomings, does not provide a solution</w:t>
      </w:r>
    </w:p>
    <w:p w14:paraId="3DA79223" w14:textId="77777777" w:rsidR="00394389" w:rsidRPr="000958BA" w:rsidRDefault="00394389" w:rsidP="00BE5E74">
      <w:pPr>
        <w:pStyle w:val="Heading2"/>
      </w:pPr>
      <w:bookmarkStart w:id="7" w:name="_Toc7181830"/>
      <w:r w:rsidRPr="000958BA">
        <w:t>Clustering Algorithms</w:t>
      </w:r>
      <w:bookmarkEnd w:id="7"/>
    </w:p>
    <w:p w14:paraId="609E0F72" w14:textId="77777777" w:rsidR="00394389" w:rsidRPr="000958BA" w:rsidRDefault="00394389" w:rsidP="00BE5E74">
      <w:pPr>
        <w:pStyle w:val="ListParagraph"/>
        <w:numPr>
          <w:ilvl w:val="0"/>
          <w:numId w:val="9"/>
        </w:numPr>
        <w:jc w:val="both"/>
        <w:rPr>
          <w:i/>
          <w:sz w:val="24"/>
          <w:szCs w:val="24"/>
        </w:rPr>
      </w:pPr>
      <w:r w:rsidRPr="000958BA">
        <w:rPr>
          <w:i/>
          <w:sz w:val="24"/>
          <w:szCs w:val="24"/>
        </w:rPr>
        <w:t>What to Do When K-Means Clustering Fails: A Simple yet Principled Alternative Algorithm</w:t>
      </w:r>
      <w:r>
        <w:rPr>
          <w:i/>
          <w:sz w:val="24"/>
          <w:szCs w:val="24"/>
        </w:rPr>
        <w:t xml:space="preserve"> </w:t>
      </w:r>
      <w:sdt>
        <w:sdtPr>
          <w:rPr>
            <w:i/>
            <w:sz w:val="24"/>
            <w:szCs w:val="24"/>
          </w:rPr>
          <w:id w:val="2115394550"/>
          <w:citation/>
        </w:sdtPr>
        <w:sdtContent>
          <w:r>
            <w:rPr>
              <w:i/>
              <w:sz w:val="24"/>
              <w:szCs w:val="24"/>
            </w:rPr>
            <w:fldChar w:fldCharType="begin"/>
          </w:r>
          <w:r>
            <w:rPr>
              <w:i/>
              <w:sz w:val="24"/>
              <w:szCs w:val="24"/>
            </w:rPr>
            <w:instrText xml:space="preserve"> CITATION Ray16 \l 1033 </w:instrText>
          </w:r>
          <w:r>
            <w:rPr>
              <w:i/>
              <w:sz w:val="24"/>
              <w:szCs w:val="24"/>
            </w:rPr>
            <w:fldChar w:fldCharType="separate"/>
          </w:r>
          <w:r w:rsidRPr="00394389">
            <w:rPr>
              <w:noProof/>
              <w:sz w:val="24"/>
              <w:szCs w:val="24"/>
            </w:rPr>
            <w:t>[12]</w:t>
          </w:r>
          <w:r>
            <w:rPr>
              <w:i/>
              <w:sz w:val="24"/>
              <w:szCs w:val="24"/>
            </w:rPr>
            <w:fldChar w:fldCharType="end"/>
          </w:r>
        </w:sdtContent>
      </w:sdt>
    </w:p>
    <w:p w14:paraId="2AC3743D" w14:textId="77777777" w:rsidR="00394389" w:rsidRPr="000958BA" w:rsidRDefault="00394389" w:rsidP="00BE5E74">
      <w:pPr>
        <w:pStyle w:val="ListParagraph"/>
        <w:numPr>
          <w:ilvl w:val="0"/>
          <w:numId w:val="18"/>
        </w:numPr>
        <w:jc w:val="both"/>
        <w:rPr>
          <w:sz w:val="24"/>
          <w:szCs w:val="24"/>
        </w:rPr>
      </w:pPr>
      <w:r w:rsidRPr="000958BA">
        <w:rPr>
          <w:sz w:val="24"/>
          <w:szCs w:val="24"/>
        </w:rPr>
        <w:t xml:space="preserve">Main Idea:  Discusses an alternative solution to K-means using a nonparametric Bayesian </w:t>
      </w:r>
      <w:proofErr w:type="spellStart"/>
      <w:r w:rsidRPr="000958BA">
        <w:rPr>
          <w:sz w:val="24"/>
          <w:szCs w:val="24"/>
        </w:rPr>
        <w:t>Dirilecht</w:t>
      </w:r>
      <w:proofErr w:type="spellEnd"/>
      <w:r w:rsidRPr="000958BA">
        <w:rPr>
          <w:sz w:val="24"/>
          <w:szCs w:val="24"/>
        </w:rPr>
        <w:t xml:space="preserve"> process mixture model (MAP-DP). </w:t>
      </w:r>
    </w:p>
    <w:p w14:paraId="274F0A40" w14:textId="77777777" w:rsidR="00394389" w:rsidRPr="000958BA" w:rsidRDefault="00394389" w:rsidP="00BE5E74">
      <w:pPr>
        <w:pStyle w:val="ListParagraph"/>
        <w:numPr>
          <w:ilvl w:val="0"/>
          <w:numId w:val="18"/>
        </w:numPr>
        <w:jc w:val="both"/>
        <w:rPr>
          <w:sz w:val="24"/>
          <w:szCs w:val="24"/>
        </w:rPr>
      </w:pPr>
      <w:r w:rsidRPr="000958BA">
        <w:rPr>
          <w:sz w:val="24"/>
          <w:szCs w:val="24"/>
        </w:rPr>
        <w:t xml:space="preserve">Potential:  If the data cannot be adequately modeled using K-means, this is a potential back-up algorithm. </w:t>
      </w:r>
    </w:p>
    <w:p w14:paraId="1E48F4AC" w14:textId="77777777" w:rsidR="00394389" w:rsidRPr="000958BA" w:rsidRDefault="00394389" w:rsidP="00BE5E74">
      <w:pPr>
        <w:pStyle w:val="ListParagraph"/>
        <w:numPr>
          <w:ilvl w:val="0"/>
          <w:numId w:val="18"/>
        </w:numPr>
        <w:jc w:val="both"/>
        <w:rPr>
          <w:sz w:val="24"/>
          <w:szCs w:val="24"/>
        </w:rPr>
      </w:pPr>
      <w:r w:rsidRPr="000958BA">
        <w:rPr>
          <w:sz w:val="24"/>
          <w:szCs w:val="24"/>
        </w:rPr>
        <w:t>Shortcomings:  MAP-DP is not good for high dimensional data, but the data we plot can be chosen base on this limitation.</w:t>
      </w:r>
    </w:p>
    <w:p w14:paraId="6FDF1F88" w14:textId="77777777" w:rsidR="00394389" w:rsidRPr="000958BA" w:rsidRDefault="00394389" w:rsidP="00BE5E74">
      <w:pPr>
        <w:pStyle w:val="ListParagraph"/>
        <w:ind w:left="1080"/>
        <w:jc w:val="both"/>
        <w:rPr>
          <w:sz w:val="24"/>
          <w:szCs w:val="24"/>
        </w:rPr>
      </w:pPr>
    </w:p>
    <w:p w14:paraId="5DC99552" w14:textId="77777777" w:rsidR="00394389" w:rsidRPr="000958BA" w:rsidRDefault="00394389" w:rsidP="00BE5E74">
      <w:pPr>
        <w:pStyle w:val="ListParagraph"/>
        <w:numPr>
          <w:ilvl w:val="0"/>
          <w:numId w:val="9"/>
        </w:numPr>
        <w:jc w:val="both"/>
        <w:rPr>
          <w:i/>
          <w:sz w:val="24"/>
          <w:szCs w:val="24"/>
        </w:rPr>
      </w:pPr>
      <w:r w:rsidRPr="000958BA">
        <w:rPr>
          <w:i/>
          <w:sz w:val="24"/>
          <w:szCs w:val="24"/>
        </w:rPr>
        <w:t>Electric Vehicle Driver Clustering using Statistical Model and Machine Learning</w:t>
      </w:r>
      <w:r>
        <w:rPr>
          <w:i/>
          <w:sz w:val="24"/>
          <w:szCs w:val="24"/>
        </w:rPr>
        <w:t xml:space="preserve"> </w:t>
      </w:r>
      <w:sdt>
        <w:sdtPr>
          <w:rPr>
            <w:i/>
            <w:sz w:val="24"/>
            <w:szCs w:val="24"/>
          </w:rPr>
          <w:id w:val="-1488242286"/>
          <w:citation/>
        </w:sdtPr>
        <w:sdtContent>
          <w:r>
            <w:rPr>
              <w:i/>
              <w:sz w:val="24"/>
              <w:szCs w:val="24"/>
            </w:rPr>
            <w:fldChar w:fldCharType="begin"/>
          </w:r>
          <w:r>
            <w:rPr>
              <w:i/>
              <w:sz w:val="24"/>
              <w:szCs w:val="24"/>
            </w:rPr>
            <w:instrText xml:space="preserve"> CITATION Xio18 \l 1033 </w:instrText>
          </w:r>
          <w:r>
            <w:rPr>
              <w:i/>
              <w:sz w:val="24"/>
              <w:szCs w:val="24"/>
            </w:rPr>
            <w:fldChar w:fldCharType="separate"/>
          </w:r>
          <w:r w:rsidRPr="00394389">
            <w:rPr>
              <w:noProof/>
              <w:sz w:val="24"/>
              <w:szCs w:val="24"/>
            </w:rPr>
            <w:t>[13]</w:t>
          </w:r>
          <w:r>
            <w:rPr>
              <w:i/>
              <w:sz w:val="24"/>
              <w:szCs w:val="24"/>
            </w:rPr>
            <w:fldChar w:fldCharType="end"/>
          </w:r>
        </w:sdtContent>
      </w:sdt>
    </w:p>
    <w:p w14:paraId="197260CE" w14:textId="77777777" w:rsidR="00394389" w:rsidRPr="000958BA" w:rsidRDefault="00394389" w:rsidP="00BE5E74">
      <w:pPr>
        <w:pStyle w:val="ListParagraph"/>
        <w:numPr>
          <w:ilvl w:val="0"/>
          <w:numId w:val="3"/>
        </w:numPr>
        <w:jc w:val="both"/>
        <w:rPr>
          <w:sz w:val="24"/>
          <w:szCs w:val="24"/>
        </w:rPr>
      </w:pPr>
      <w:r w:rsidRPr="000958BA">
        <w:rPr>
          <w:sz w:val="24"/>
          <w:szCs w:val="24"/>
        </w:rPr>
        <w:t xml:space="preserve">Main Idea:  Leverages a K-means clustering model for an EV application. </w:t>
      </w:r>
    </w:p>
    <w:p w14:paraId="53F87588" w14:textId="77777777" w:rsidR="00394389" w:rsidRPr="000958BA" w:rsidRDefault="00394389" w:rsidP="00BE5E74">
      <w:pPr>
        <w:pStyle w:val="ListParagraph"/>
        <w:numPr>
          <w:ilvl w:val="0"/>
          <w:numId w:val="3"/>
        </w:numPr>
        <w:jc w:val="both"/>
        <w:rPr>
          <w:sz w:val="24"/>
          <w:szCs w:val="24"/>
        </w:rPr>
      </w:pPr>
      <w:r w:rsidRPr="000958BA">
        <w:rPr>
          <w:sz w:val="24"/>
          <w:szCs w:val="24"/>
        </w:rPr>
        <w:t>Potential:  Example of clustered data in the desired domain space.</w:t>
      </w:r>
    </w:p>
    <w:p w14:paraId="7DC1D32B" w14:textId="77777777" w:rsidR="00394389" w:rsidRPr="000958BA" w:rsidRDefault="00394389" w:rsidP="00BE5E74">
      <w:pPr>
        <w:pStyle w:val="ListParagraph"/>
        <w:numPr>
          <w:ilvl w:val="0"/>
          <w:numId w:val="3"/>
        </w:numPr>
        <w:jc w:val="both"/>
        <w:rPr>
          <w:sz w:val="24"/>
          <w:szCs w:val="24"/>
        </w:rPr>
      </w:pPr>
      <w:r w:rsidRPr="000958BA">
        <w:rPr>
          <w:sz w:val="24"/>
          <w:szCs w:val="24"/>
        </w:rPr>
        <w:t>Shortcomings:  No mention of emissions or cost.</w:t>
      </w:r>
    </w:p>
    <w:p w14:paraId="0FCF26FD" w14:textId="77777777" w:rsidR="00394389" w:rsidRPr="000958BA" w:rsidRDefault="00394389" w:rsidP="00BE5E74">
      <w:pPr>
        <w:pStyle w:val="ListParagraph"/>
        <w:ind w:left="1080"/>
        <w:jc w:val="both"/>
        <w:rPr>
          <w:sz w:val="24"/>
          <w:szCs w:val="24"/>
        </w:rPr>
      </w:pPr>
    </w:p>
    <w:p w14:paraId="19176FE2" w14:textId="77777777" w:rsidR="00394389" w:rsidRPr="000958BA" w:rsidRDefault="00394389" w:rsidP="00BE5E74">
      <w:pPr>
        <w:pStyle w:val="ListParagraph"/>
        <w:numPr>
          <w:ilvl w:val="0"/>
          <w:numId w:val="9"/>
        </w:numPr>
        <w:jc w:val="both"/>
        <w:rPr>
          <w:i/>
          <w:sz w:val="24"/>
          <w:szCs w:val="24"/>
        </w:rPr>
      </w:pPr>
      <w:r w:rsidRPr="000958BA">
        <w:rPr>
          <w:i/>
          <w:sz w:val="24"/>
          <w:szCs w:val="24"/>
        </w:rPr>
        <w:t>Data Clustering: A Review</w:t>
      </w:r>
      <w:r>
        <w:rPr>
          <w:i/>
          <w:sz w:val="24"/>
          <w:szCs w:val="24"/>
        </w:rPr>
        <w:t xml:space="preserve"> </w:t>
      </w:r>
      <w:sdt>
        <w:sdtPr>
          <w:rPr>
            <w:i/>
            <w:sz w:val="24"/>
            <w:szCs w:val="24"/>
          </w:rPr>
          <w:id w:val="369419541"/>
          <w:citation/>
        </w:sdtPr>
        <w:sdtContent>
          <w:r>
            <w:rPr>
              <w:i/>
              <w:sz w:val="24"/>
              <w:szCs w:val="24"/>
            </w:rPr>
            <w:fldChar w:fldCharType="begin"/>
          </w:r>
          <w:r>
            <w:rPr>
              <w:i/>
              <w:sz w:val="24"/>
              <w:szCs w:val="24"/>
            </w:rPr>
            <w:instrText xml:space="preserve"> CITATION Jai96 \l 1033 </w:instrText>
          </w:r>
          <w:r>
            <w:rPr>
              <w:i/>
              <w:sz w:val="24"/>
              <w:szCs w:val="24"/>
            </w:rPr>
            <w:fldChar w:fldCharType="separate"/>
          </w:r>
          <w:r w:rsidRPr="00394389">
            <w:rPr>
              <w:noProof/>
              <w:sz w:val="24"/>
              <w:szCs w:val="24"/>
            </w:rPr>
            <w:t>[14]</w:t>
          </w:r>
          <w:r>
            <w:rPr>
              <w:i/>
              <w:sz w:val="24"/>
              <w:szCs w:val="24"/>
            </w:rPr>
            <w:fldChar w:fldCharType="end"/>
          </w:r>
        </w:sdtContent>
      </w:sdt>
    </w:p>
    <w:p w14:paraId="332BFEE1" w14:textId="77777777" w:rsidR="00394389" w:rsidRPr="000958BA" w:rsidRDefault="00394389" w:rsidP="00BE5E74">
      <w:pPr>
        <w:pStyle w:val="ListParagraph"/>
        <w:numPr>
          <w:ilvl w:val="0"/>
          <w:numId w:val="4"/>
        </w:numPr>
        <w:jc w:val="both"/>
        <w:rPr>
          <w:sz w:val="24"/>
          <w:szCs w:val="24"/>
        </w:rPr>
      </w:pPr>
      <w:r w:rsidRPr="000958BA">
        <w:rPr>
          <w:sz w:val="24"/>
          <w:szCs w:val="24"/>
        </w:rPr>
        <w:t xml:space="preserve">Main Idea:  Presents on overview of clustering algorithms for pattern recognition applications. </w:t>
      </w:r>
    </w:p>
    <w:p w14:paraId="39DDC60B" w14:textId="77777777" w:rsidR="00394389" w:rsidRPr="000958BA" w:rsidRDefault="00394389" w:rsidP="00BE5E74">
      <w:pPr>
        <w:pStyle w:val="ListParagraph"/>
        <w:numPr>
          <w:ilvl w:val="0"/>
          <w:numId w:val="4"/>
        </w:numPr>
        <w:jc w:val="both"/>
        <w:rPr>
          <w:sz w:val="24"/>
          <w:szCs w:val="24"/>
        </w:rPr>
      </w:pPr>
      <w:r w:rsidRPr="000958BA">
        <w:rPr>
          <w:sz w:val="24"/>
          <w:szCs w:val="24"/>
        </w:rPr>
        <w:t>Potential:  Useful for implementation of our model.</w:t>
      </w:r>
    </w:p>
    <w:p w14:paraId="0C0378B4" w14:textId="77777777" w:rsidR="00394389" w:rsidRPr="000958BA" w:rsidRDefault="00394389" w:rsidP="00BE5E74">
      <w:pPr>
        <w:pStyle w:val="ListParagraph"/>
        <w:numPr>
          <w:ilvl w:val="0"/>
          <w:numId w:val="4"/>
        </w:numPr>
        <w:jc w:val="both"/>
        <w:rPr>
          <w:sz w:val="24"/>
          <w:szCs w:val="24"/>
        </w:rPr>
      </w:pPr>
      <w:r w:rsidRPr="000958BA">
        <w:rPr>
          <w:sz w:val="24"/>
          <w:szCs w:val="24"/>
        </w:rPr>
        <w:t xml:space="preserve">Shortcomings:  Clustered data is for a different application. </w:t>
      </w:r>
    </w:p>
    <w:p w14:paraId="7C3A49A9" w14:textId="77777777" w:rsidR="00394389" w:rsidRPr="000958BA" w:rsidRDefault="00394389" w:rsidP="00BE5E74">
      <w:pPr>
        <w:pStyle w:val="ListParagraph"/>
        <w:jc w:val="both"/>
        <w:rPr>
          <w:sz w:val="24"/>
          <w:szCs w:val="24"/>
        </w:rPr>
      </w:pPr>
    </w:p>
    <w:p w14:paraId="6328C20B" w14:textId="77777777" w:rsidR="00394389" w:rsidRPr="000958BA" w:rsidRDefault="00394389" w:rsidP="00BE5E74">
      <w:pPr>
        <w:pStyle w:val="ListParagraph"/>
        <w:numPr>
          <w:ilvl w:val="0"/>
          <w:numId w:val="9"/>
        </w:numPr>
        <w:jc w:val="both"/>
        <w:rPr>
          <w:i/>
          <w:sz w:val="24"/>
          <w:szCs w:val="24"/>
        </w:rPr>
      </w:pPr>
      <w:r w:rsidRPr="000958BA">
        <w:rPr>
          <w:i/>
          <w:sz w:val="24"/>
          <w:szCs w:val="24"/>
        </w:rPr>
        <w:t>Missing value estimation methods for DNA microarrays</w:t>
      </w:r>
      <w:r>
        <w:rPr>
          <w:i/>
          <w:sz w:val="24"/>
          <w:szCs w:val="24"/>
        </w:rPr>
        <w:t xml:space="preserve"> </w:t>
      </w:r>
      <w:sdt>
        <w:sdtPr>
          <w:rPr>
            <w:i/>
            <w:sz w:val="24"/>
            <w:szCs w:val="24"/>
          </w:rPr>
          <w:id w:val="-1965261938"/>
          <w:citation/>
        </w:sdtPr>
        <w:sdtContent>
          <w:r>
            <w:rPr>
              <w:i/>
              <w:sz w:val="24"/>
              <w:szCs w:val="24"/>
            </w:rPr>
            <w:fldChar w:fldCharType="begin"/>
          </w:r>
          <w:r>
            <w:rPr>
              <w:i/>
              <w:sz w:val="24"/>
              <w:szCs w:val="24"/>
            </w:rPr>
            <w:instrText xml:space="preserve"> CITATION Tro01 \l 1033 </w:instrText>
          </w:r>
          <w:r>
            <w:rPr>
              <w:i/>
              <w:sz w:val="24"/>
              <w:szCs w:val="24"/>
            </w:rPr>
            <w:fldChar w:fldCharType="separate"/>
          </w:r>
          <w:r w:rsidRPr="00394389">
            <w:rPr>
              <w:noProof/>
              <w:sz w:val="24"/>
              <w:szCs w:val="24"/>
            </w:rPr>
            <w:t>[15]</w:t>
          </w:r>
          <w:r>
            <w:rPr>
              <w:i/>
              <w:sz w:val="24"/>
              <w:szCs w:val="24"/>
            </w:rPr>
            <w:fldChar w:fldCharType="end"/>
          </w:r>
        </w:sdtContent>
      </w:sdt>
    </w:p>
    <w:p w14:paraId="2DA8FE55" w14:textId="77777777" w:rsidR="00394389" w:rsidRPr="000958BA" w:rsidRDefault="00394389" w:rsidP="00BE5E74">
      <w:pPr>
        <w:pStyle w:val="ListParagraph"/>
        <w:numPr>
          <w:ilvl w:val="0"/>
          <w:numId w:val="5"/>
        </w:numPr>
        <w:jc w:val="both"/>
        <w:rPr>
          <w:sz w:val="24"/>
          <w:szCs w:val="24"/>
        </w:rPr>
      </w:pPr>
      <w:r w:rsidRPr="000958BA">
        <w:rPr>
          <w:sz w:val="24"/>
          <w:szCs w:val="24"/>
        </w:rPr>
        <w:t xml:space="preserve">Main Idea:  Addresses missing data problem in K-means clustering. </w:t>
      </w:r>
    </w:p>
    <w:p w14:paraId="4731D0A8" w14:textId="77777777" w:rsidR="00394389" w:rsidRPr="000958BA" w:rsidRDefault="00394389" w:rsidP="00BE5E74">
      <w:pPr>
        <w:pStyle w:val="ListParagraph"/>
        <w:numPr>
          <w:ilvl w:val="0"/>
          <w:numId w:val="5"/>
        </w:numPr>
        <w:jc w:val="both"/>
        <w:rPr>
          <w:sz w:val="24"/>
          <w:szCs w:val="24"/>
        </w:rPr>
      </w:pPr>
      <w:r w:rsidRPr="000958BA">
        <w:rPr>
          <w:sz w:val="24"/>
          <w:szCs w:val="24"/>
        </w:rPr>
        <w:t>Potential:  Provides method addressing missing data in clustering problems.</w:t>
      </w:r>
    </w:p>
    <w:p w14:paraId="5D1E8556" w14:textId="77777777" w:rsidR="00394389" w:rsidRPr="000958BA" w:rsidRDefault="00394389" w:rsidP="00BE5E74">
      <w:pPr>
        <w:pStyle w:val="ListParagraph"/>
        <w:numPr>
          <w:ilvl w:val="0"/>
          <w:numId w:val="5"/>
        </w:numPr>
        <w:jc w:val="both"/>
        <w:rPr>
          <w:sz w:val="24"/>
          <w:szCs w:val="24"/>
        </w:rPr>
      </w:pPr>
      <w:r w:rsidRPr="000958BA">
        <w:rPr>
          <w:sz w:val="24"/>
          <w:szCs w:val="24"/>
        </w:rPr>
        <w:t>Shortcomings:  Potential to introduce bias in the added missing values.</w:t>
      </w:r>
    </w:p>
    <w:p w14:paraId="76EE18F1" w14:textId="77777777" w:rsidR="0001172E" w:rsidRDefault="0001172E" w:rsidP="0001172E"/>
    <w:p w14:paraId="273FDA8D" w14:textId="77777777" w:rsidR="0001172E" w:rsidRDefault="0001172E" w:rsidP="0001172E">
      <w:pPr>
        <w:pStyle w:val="Heading1"/>
      </w:pPr>
      <w:bookmarkStart w:id="8" w:name="_Toc7181831"/>
      <w:r>
        <w:t>Proposed Method</w:t>
      </w:r>
      <w:bookmarkEnd w:id="8"/>
    </w:p>
    <w:p w14:paraId="57B01695" w14:textId="77777777" w:rsidR="00BE5E74" w:rsidRDefault="00BE5E74" w:rsidP="0001172E">
      <w:pPr>
        <w:pStyle w:val="Heading2"/>
      </w:pPr>
    </w:p>
    <w:p w14:paraId="195F3749" w14:textId="77777777" w:rsidR="0001172E" w:rsidRDefault="0001172E" w:rsidP="0001172E">
      <w:pPr>
        <w:pStyle w:val="Heading2"/>
      </w:pPr>
      <w:bookmarkStart w:id="9" w:name="_Toc7181832"/>
      <w:r>
        <w:t>Intuition</w:t>
      </w:r>
      <w:bookmarkEnd w:id="9"/>
    </w:p>
    <w:p w14:paraId="74D8A73C" w14:textId="77777777" w:rsidR="0001172E" w:rsidRDefault="002F01BB" w:rsidP="0001172E">
      <w:pPr>
        <w:rPr>
          <w:sz w:val="24"/>
          <w:szCs w:val="24"/>
        </w:rPr>
      </w:pPr>
      <w:r w:rsidRPr="00FB0106">
        <w:rPr>
          <w:sz w:val="24"/>
          <w:szCs w:val="24"/>
        </w:rPr>
        <w:t>The current practice is to compare non-standard efficiency ratings across different technologies.  There are no widely accepted standards currently available for emissions/mile for vehicles in the US that include the impact of electricity used for charging</w:t>
      </w:r>
      <w:r w:rsidR="00BE5E74">
        <w:rPr>
          <w:sz w:val="24"/>
          <w:szCs w:val="24"/>
        </w:rPr>
        <w:t>.</w:t>
      </w:r>
    </w:p>
    <w:p w14:paraId="3694A015" w14:textId="77777777" w:rsidR="00BE5E74" w:rsidRPr="00BE5E74" w:rsidRDefault="00BE5E74" w:rsidP="00BE5E74">
      <w:pPr>
        <w:pStyle w:val="Heading2"/>
      </w:pPr>
      <w:bookmarkStart w:id="10" w:name="_Toc7181833"/>
      <w:r w:rsidRPr="00BE5E74">
        <w:t>Innovation</w:t>
      </w:r>
      <w:bookmarkEnd w:id="10"/>
    </w:p>
    <w:p w14:paraId="7ECE260F" w14:textId="77777777" w:rsidR="00BE5E74" w:rsidRDefault="00827B3C" w:rsidP="00BE5E74">
      <w:pPr>
        <w:pStyle w:val="ListParagraph"/>
        <w:numPr>
          <w:ilvl w:val="0"/>
          <w:numId w:val="25"/>
        </w:numPr>
        <w:shd w:val="clear" w:color="auto" w:fill="FFFFFF"/>
        <w:spacing w:before="120" w:after="120" w:line="240" w:lineRule="auto"/>
        <w:jc w:val="both"/>
        <w:rPr>
          <w:sz w:val="24"/>
          <w:szCs w:val="24"/>
        </w:rPr>
      </w:pPr>
      <w:r w:rsidRPr="00BE5E74">
        <w:rPr>
          <w:sz w:val="24"/>
          <w:szCs w:val="24"/>
        </w:rPr>
        <w:t>Our approach create</w:t>
      </w:r>
      <w:r w:rsidR="00BE5E74">
        <w:rPr>
          <w:sz w:val="24"/>
          <w:szCs w:val="24"/>
        </w:rPr>
        <w:t>s</w:t>
      </w:r>
      <w:r w:rsidRPr="00BE5E74">
        <w:rPr>
          <w:sz w:val="24"/>
          <w:szCs w:val="24"/>
        </w:rPr>
        <w:t xml:space="preserve"> an effective emissions per mile metric that normalizes emissions and cost between different types of vehicles.  </w:t>
      </w:r>
    </w:p>
    <w:p w14:paraId="459704E3" w14:textId="77777777" w:rsidR="00BE5E74" w:rsidRDefault="00827B3C" w:rsidP="00BE5E74">
      <w:pPr>
        <w:pStyle w:val="ListParagraph"/>
        <w:numPr>
          <w:ilvl w:val="0"/>
          <w:numId w:val="25"/>
        </w:numPr>
        <w:shd w:val="clear" w:color="auto" w:fill="FFFFFF"/>
        <w:spacing w:before="120" w:after="120" w:line="240" w:lineRule="auto"/>
        <w:jc w:val="both"/>
        <w:rPr>
          <w:sz w:val="24"/>
          <w:szCs w:val="24"/>
        </w:rPr>
      </w:pPr>
      <w:r w:rsidRPr="00BE5E74">
        <w:rPr>
          <w:sz w:val="24"/>
          <w:szCs w:val="24"/>
        </w:rPr>
        <w:lastRenderedPageBreak/>
        <w:t>Using the consumer’s geographic location, this innovative approach allow</w:t>
      </w:r>
      <w:r w:rsidR="00BE5E74">
        <w:rPr>
          <w:sz w:val="24"/>
          <w:szCs w:val="24"/>
        </w:rPr>
        <w:t>s</w:t>
      </w:r>
      <w:r w:rsidRPr="00BE5E74">
        <w:rPr>
          <w:sz w:val="24"/>
          <w:szCs w:val="24"/>
        </w:rPr>
        <w:t xml:space="preserve"> personalized results that reflect the local fuel prices, energy prices, and mix of utility electric generation.  </w:t>
      </w:r>
    </w:p>
    <w:p w14:paraId="4DA3409F" w14:textId="77777777" w:rsidR="00BE5E74" w:rsidRDefault="00827B3C" w:rsidP="00BE5E74">
      <w:pPr>
        <w:pStyle w:val="ListParagraph"/>
        <w:numPr>
          <w:ilvl w:val="0"/>
          <w:numId w:val="25"/>
        </w:numPr>
        <w:shd w:val="clear" w:color="auto" w:fill="FFFFFF"/>
        <w:spacing w:before="120" w:after="120" w:line="240" w:lineRule="auto"/>
        <w:jc w:val="both"/>
        <w:rPr>
          <w:sz w:val="24"/>
          <w:szCs w:val="24"/>
        </w:rPr>
      </w:pPr>
      <w:r w:rsidRPr="00BE5E74">
        <w:rPr>
          <w:sz w:val="24"/>
          <w:szCs w:val="24"/>
        </w:rPr>
        <w:t>The tool interactively inform</w:t>
      </w:r>
      <w:r w:rsidR="00BE5E74">
        <w:rPr>
          <w:sz w:val="24"/>
          <w:szCs w:val="24"/>
        </w:rPr>
        <w:t>s</w:t>
      </w:r>
      <w:r w:rsidRPr="00BE5E74">
        <w:rPr>
          <w:sz w:val="24"/>
          <w:szCs w:val="24"/>
        </w:rPr>
        <w:t xml:space="preserve"> consumers of a vehicle’s environmental and financial cost.  </w:t>
      </w:r>
    </w:p>
    <w:p w14:paraId="0AF2EA88" w14:textId="77777777" w:rsidR="00827B3C" w:rsidRPr="00BE5E74" w:rsidRDefault="00827B3C" w:rsidP="00BE5E74">
      <w:pPr>
        <w:pStyle w:val="ListParagraph"/>
        <w:numPr>
          <w:ilvl w:val="0"/>
          <w:numId w:val="25"/>
        </w:numPr>
        <w:shd w:val="clear" w:color="auto" w:fill="FFFFFF"/>
        <w:spacing w:before="120" w:after="120" w:line="240" w:lineRule="auto"/>
        <w:jc w:val="both"/>
        <w:rPr>
          <w:sz w:val="24"/>
          <w:szCs w:val="24"/>
        </w:rPr>
      </w:pPr>
      <w:r w:rsidRPr="00BE5E74">
        <w:rPr>
          <w:sz w:val="24"/>
          <w:szCs w:val="24"/>
        </w:rPr>
        <w:t xml:space="preserve">A </w:t>
      </w:r>
      <w:r w:rsidR="00BE5E74" w:rsidRPr="00BE5E74">
        <w:rPr>
          <w:sz w:val="24"/>
          <w:szCs w:val="24"/>
        </w:rPr>
        <w:t>clustering algorithm group</w:t>
      </w:r>
      <w:r w:rsidR="00BE5E74">
        <w:rPr>
          <w:sz w:val="24"/>
          <w:szCs w:val="24"/>
        </w:rPr>
        <w:t>s</w:t>
      </w:r>
      <w:r w:rsidR="00BE5E74" w:rsidRPr="00BE5E74">
        <w:rPr>
          <w:sz w:val="24"/>
          <w:szCs w:val="24"/>
        </w:rPr>
        <w:t xml:space="preserve"> different vehicle</w:t>
      </w:r>
      <w:r w:rsidR="00BE5E74">
        <w:rPr>
          <w:sz w:val="24"/>
          <w:szCs w:val="24"/>
        </w:rPr>
        <w:t>s</w:t>
      </w:r>
      <w:r w:rsidRPr="00BE5E74">
        <w:rPr>
          <w:sz w:val="24"/>
          <w:szCs w:val="24"/>
        </w:rPr>
        <w:t xml:space="preserve"> into categories with similar environmental impact or financial cost to aid the consumer in benchmarking their choice against the rest of the market.</w:t>
      </w:r>
    </w:p>
    <w:p w14:paraId="241C23EC" w14:textId="77777777" w:rsidR="005273EC" w:rsidRDefault="005273EC" w:rsidP="005273EC"/>
    <w:p w14:paraId="669AD745" w14:textId="77777777" w:rsidR="0001172E" w:rsidRDefault="0001172E" w:rsidP="0001172E">
      <w:pPr>
        <w:pStyle w:val="Heading2"/>
      </w:pPr>
      <w:bookmarkStart w:id="11" w:name="_Toc7181834"/>
      <w:r>
        <w:t>Description</w:t>
      </w:r>
      <w:bookmarkEnd w:id="11"/>
    </w:p>
    <w:p w14:paraId="5D41574B" w14:textId="77777777" w:rsidR="002361EB" w:rsidRPr="00BE5E74" w:rsidRDefault="00E87C2A" w:rsidP="0001172E">
      <w:pPr>
        <w:rPr>
          <w:sz w:val="24"/>
          <w:szCs w:val="24"/>
        </w:rPr>
      </w:pPr>
      <w:r w:rsidRPr="00BE5E74">
        <w:rPr>
          <w:sz w:val="24"/>
          <w:szCs w:val="24"/>
        </w:rPr>
        <w:t xml:space="preserve">The tool can be broken down into the front end and back end as visualized in </w:t>
      </w:r>
      <w:r w:rsidR="0091046E" w:rsidRPr="00BE5E74">
        <w:rPr>
          <w:sz w:val="24"/>
          <w:szCs w:val="24"/>
        </w:rPr>
        <w:t>Figure 1.</w:t>
      </w:r>
      <w:r w:rsidRPr="00BE5E74">
        <w:rPr>
          <w:sz w:val="24"/>
          <w:szCs w:val="24"/>
        </w:rPr>
        <w:t xml:space="preserve">  </w:t>
      </w:r>
    </w:p>
    <w:p w14:paraId="2EBEC14C" w14:textId="77777777" w:rsidR="00E87C2A" w:rsidRPr="00BE5E74" w:rsidRDefault="00E87C2A" w:rsidP="0001172E">
      <w:pPr>
        <w:rPr>
          <w:sz w:val="24"/>
          <w:szCs w:val="24"/>
        </w:rPr>
      </w:pPr>
      <w:r w:rsidRPr="00BE5E74">
        <w:rPr>
          <w:sz w:val="24"/>
          <w:szCs w:val="24"/>
        </w:rPr>
        <w:t>In the back end, a Python script is run which connects to various APIs to collect the necessary data</w:t>
      </w:r>
      <w:r w:rsidR="00E73BF1" w:rsidRPr="00BE5E74">
        <w:rPr>
          <w:sz w:val="24"/>
          <w:szCs w:val="24"/>
        </w:rPr>
        <w:t xml:space="preserve"> from </w:t>
      </w:r>
      <w:r w:rsidRPr="00BE5E74">
        <w:rPr>
          <w:sz w:val="24"/>
          <w:szCs w:val="24"/>
        </w:rPr>
        <w:t>The U.S. Energy Information Administration</w:t>
      </w:r>
      <w:r w:rsidR="00AD5765" w:rsidRPr="00BE5E74">
        <w:rPr>
          <w:sz w:val="24"/>
          <w:szCs w:val="24"/>
        </w:rPr>
        <w:t xml:space="preserve"> for electricity data</w:t>
      </w:r>
      <w:r w:rsidR="00E73BF1" w:rsidRPr="00BE5E74">
        <w:rPr>
          <w:sz w:val="24"/>
          <w:szCs w:val="24"/>
        </w:rPr>
        <w:t xml:space="preserve"> and </w:t>
      </w:r>
      <w:r w:rsidR="00AD5765" w:rsidRPr="00BE5E74">
        <w:rPr>
          <w:sz w:val="24"/>
          <w:szCs w:val="24"/>
        </w:rPr>
        <w:t>from the Department of Energy’s Office of Energy Efficiency and Renewable Energy for vehicle data.</w:t>
      </w:r>
      <w:r w:rsidR="002361EB" w:rsidRPr="00BE5E74">
        <w:rPr>
          <w:sz w:val="24"/>
          <w:szCs w:val="24"/>
        </w:rPr>
        <w:t xml:space="preserve">  The data is then standardized, cleaned, and combined into a single JSON per state and saved.  This data can then be fed into the website for calculation.</w:t>
      </w:r>
    </w:p>
    <w:p w14:paraId="670A4D69" w14:textId="77777777" w:rsidR="002361EB" w:rsidRPr="00BE5E74" w:rsidRDefault="002361EB" w:rsidP="0001172E">
      <w:pPr>
        <w:rPr>
          <w:sz w:val="24"/>
          <w:szCs w:val="24"/>
        </w:rPr>
      </w:pPr>
      <w:r w:rsidRPr="00BE5E74">
        <w:rPr>
          <w:sz w:val="24"/>
          <w:szCs w:val="24"/>
        </w:rPr>
        <w:t>The front end is framed by an HTML script which lays out the website pages, text, links, and cards (locations for visualizations).  A CSS script is used to style the page.</w:t>
      </w:r>
    </w:p>
    <w:p w14:paraId="114895F4" w14:textId="77777777" w:rsidR="0091046E" w:rsidRDefault="00E87C2A" w:rsidP="0091046E">
      <w:pPr>
        <w:keepNext/>
      </w:pPr>
      <w:r w:rsidRPr="00E87C2A">
        <w:rPr>
          <w:noProof/>
        </w:rPr>
        <w:drawing>
          <wp:inline distT="0" distB="0" distL="0" distR="0" wp14:anchorId="10EE168F" wp14:editId="18E42499">
            <wp:extent cx="5734050" cy="3238500"/>
            <wp:effectExtent l="38100" t="0" r="19050" b="19050"/>
            <wp:docPr id="1" name="Diagram 1">
              <a:extLst xmlns:a="http://schemas.openxmlformats.org/drawingml/2006/main">
                <a:ext uri="{FF2B5EF4-FFF2-40B4-BE49-F238E27FC236}">
                  <a16:creationId xmlns:a16="http://schemas.microsoft.com/office/drawing/2014/main" id="{87C2731A-B1C8-495B-9F53-719A8CFF1F8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8AD7F31" w14:textId="3E961B7B" w:rsidR="00E87C2A" w:rsidRDefault="0091046E" w:rsidP="0091046E">
      <w:pPr>
        <w:pStyle w:val="Caption"/>
        <w:jc w:val="center"/>
      </w:pPr>
      <w:r>
        <w:t xml:space="preserve">Figure </w:t>
      </w:r>
      <w:r w:rsidR="006C4EED">
        <w:rPr>
          <w:noProof/>
        </w:rPr>
        <w:fldChar w:fldCharType="begin"/>
      </w:r>
      <w:r w:rsidR="006C4EED">
        <w:rPr>
          <w:noProof/>
        </w:rPr>
        <w:instrText xml:space="preserve"> SEQ Figure \* ARABIC </w:instrText>
      </w:r>
      <w:r w:rsidR="006C4EED">
        <w:rPr>
          <w:noProof/>
        </w:rPr>
        <w:fldChar w:fldCharType="separate"/>
      </w:r>
      <w:r w:rsidR="00325DA9">
        <w:rPr>
          <w:noProof/>
        </w:rPr>
        <w:t>1</w:t>
      </w:r>
      <w:r w:rsidR="006C4EED">
        <w:rPr>
          <w:noProof/>
        </w:rPr>
        <w:fldChar w:fldCharType="end"/>
      </w:r>
      <w:r>
        <w:t xml:space="preserve"> Code Structure</w:t>
      </w:r>
    </w:p>
    <w:p w14:paraId="22F55491" w14:textId="77777777" w:rsidR="00BE5E74" w:rsidRPr="00BE5E74" w:rsidRDefault="008377B0" w:rsidP="008377B0">
      <w:pPr>
        <w:rPr>
          <w:sz w:val="24"/>
          <w:szCs w:val="24"/>
        </w:rPr>
      </w:pPr>
      <w:r w:rsidRPr="00BE5E74">
        <w:rPr>
          <w:sz w:val="24"/>
          <w:szCs w:val="24"/>
        </w:rPr>
        <w:t xml:space="preserve">However, the valuable part of this project is in the interactive module of the front end; the JavaScript.  This allows the user to interact with the webpage, selecting the state and vehicles </w:t>
      </w:r>
      <w:r w:rsidRPr="00BE5E74">
        <w:rPr>
          <w:sz w:val="24"/>
          <w:szCs w:val="24"/>
        </w:rPr>
        <w:lastRenderedPageBreak/>
        <w:t xml:space="preserve">they are interested in exploring.  The data is then parsed using asynchronous </w:t>
      </w:r>
      <w:proofErr w:type="spellStart"/>
      <w:r w:rsidRPr="00BE5E74">
        <w:rPr>
          <w:sz w:val="24"/>
          <w:szCs w:val="24"/>
        </w:rPr>
        <w:t>JQuery</w:t>
      </w:r>
      <w:proofErr w:type="spellEnd"/>
      <w:r w:rsidRPr="00BE5E74">
        <w:rPr>
          <w:sz w:val="24"/>
          <w:szCs w:val="24"/>
        </w:rPr>
        <w:t xml:space="preserve"> commands and summarized in 3 plots, by the included JavaScript file:</w:t>
      </w:r>
    </w:p>
    <w:p w14:paraId="38BA0961" w14:textId="77777777" w:rsidR="008377B0" w:rsidRPr="00BE5E74" w:rsidRDefault="008377B0" w:rsidP="008377B0">
      <w:pPr>
        <w:pStyle w:val="ListParagraph"/>
        <w:numPr>
          <w:ilvl w:val="0"/>
          <w:numId w:val="20"/>
        </w:numPr>
        <w:rPr>
          <w:sz w:val="24"/>
          <w:szCs w:val="24"/>
        </w:rPr>
      </w:pPr>
      <w:r w:rsidRPr="00BE5E74">
        <w:rPr>
          <w:sz w:val="24"/>
          <w:szCs w:val="24"/>
        </w:rPr>
        <w:t>Power Generation Sources Line Plot</w:t>
      </w:r>
    </w:p>
    <w:p w14:paraId="5406ABBF" w14:textId="77777777" w:rsidR="008377B0" w:rsidRPr="00BE5E74" w:rsidRDefault="008377B0" w:rsidP="008377B0">
      <w:pPr>
        <w:pStyle w:val="ListParagraph"/>
        <w:numPr>
          <w:ilvl w:val="1"/>
          <w:numId w:val="20"/>
        </w:numPr>
        <w:rPr>
          <w:sz w:val="24"/>
          <w:szCs w:val="24"/>
        </w:rPr>
      </w:pPr>
      <w:r w:rsidRPr="00BE5E74">
        <w:rPr>
          <w:sz w:val="24"/>
          <w:szCs w:val="24"/>
        </w:rPr>
        <w:t xml:space="preserve">Power Generation data is displayed in a line plot, showing the </w:t>
      </w:r>
      <w:proofErr w:type="spellStart"/>
      <w:r w:rsidRPr="00BE5E74">
        <w:rPr>
          <w:sz w:val="24"/>
          <w:szCs w:val="24"/>
        </w:rPr>
        <w:t>break down</w:t>
      </w:r>
      <w:proofErr w:type="spellEnd"/>
      <w:r w:rsidRPr="00BE5E74">
        <w:rPr>
          <w:sz w:val="24"/>
          <w:szCs w:val="24"/>
        </w:rPr>
        <w:t xml:space="preserve"> of power sources in the state and their corresponding emissions. The state with non-renewable source as their primary source of electricity would have more average emissions/</w:t>
      </w:r>
      <w:proofErr w:type="spellStart"/>
      <w:r w:rsidRPr="00BE5E74">
        <w:rPr>
          <w:sz w:val="24"/>
          <w:szCs w:val="24"/>
        </w:rPr>
        <w:t>kwhr</w:t>
      </w:r>
      <w:proofErr w:type="spellEnd"/>
      <w:r w:rsidRPr="00BE5E74">
        <w:rPr>
          <w:sz w:val="24"/>
          <w:szCs w:val="24"/>
        </w:rPr>
        <w:t>.</w:t>
      </w:r>
    </w:p>
    <w:p w14:paraId="1EF7B29A" w14:textId="77777777" w:rsidR="008377B0" w:rsidRPr="00BE5E74" w:rsidRDefault="008377B0" w:rsidP="008377B0">
      <w:pPr>
        <w:pStyle w:val="ListParagraph"/>
        <w:ind w:left="1440"/>
        <w:rPr>
          <w:sz w:val="24"/>
          <w:szCs w:val="24"/>
        </w:rPr>
      </w:pPr>
      <w:r w:rsidRPr="00BE5E74">
        <w:rPr>
          <w:sz w:val="24"/>
          <w:szCs w:val="24"/>
        </w:rPr>
        <w:t>This is the primary source of emissions for an EV.</w:t>
      </w:r>
    </w:p>
    <w:p w14:paraId="1F8B8D39" w14:textId="77777777" w:rsidR="008377B0" w:rsidRPr="00BE5E74" w:rsidRDefault="008377B0" w:rsidP="008377B0">
      <w:pPr>
        <w:pStyle w:val="ListParagraph"/>
        <w:ind w:left="1440"/>
        <w:rPr>
          <w:sz w:val="24"/>
          <w:szCs w:val="24"/>
        </w:rPr>
      </w:pPr>
    </w:p>
    <w:p w14:paraId="47B57DED" w14:textId="77777777" w:rsidR="008377B0" w:rsidRPr="00BE5E74" w:rsidRDefault="008377B0" w:rsidP="008377B0">
      <w:pPr>
        <w:pStyle w:val="ListParagraph"/>
        <w:numPr>
          <w:ilvl w:val="0"/>
          <w:numId w:val="20"/>
        </w:numPr>
        <w:rPr>
          <w:sz w:val="24"/>
          <w:szCs w:val="24"/>
        </w:rPr>
      </w:pPr>
      <w:r w:rsidRPr="00BE5E74">
        <w:rPr>
          <w:sz w:val="24"/>
          <w:szCs w:val="24"/>
        </w:rPr>
        <w:t>Total Vehicle Emissions Bar Graph</w:t>
      </w:r>
    </w:p>
    <w:p w14:paraId="18ACCC1C" w14:textId="77777777" w:rsidR="008377B0" w:rsidRPr="00BE5E74" w:rsidRDefault="008377B0" w:rsidP="008377B0">
      <w:pPr>
        <w:pStyle w:val="ListParagraph"/>
        <w:numPr>
          <w:ilvl w:val="1"/>
          <w:numId w:val="20"/>
        </w:numPr>
        <w:rPr>
          <w:sz w:val="24"/>
          <w:szCs w:val="24"/>
        </w:rPr>
      </w:pPr>
      <w:r w:rsidRPr="00BE5E74">
        <w:rPr>
          <w:sz w:val="24"/>
          <w:szCs w:val="24"/>
        </w:rPr>
        <w:t>Up to 3 vehicles can be selected, and their corresponding emissions/mile are displayed in a bar chart.</w:t>
      </w:r>
    </w:p>
    <w:p w14:paraId="381F0DF0" w14:textId="77777777" w:rsidR="008377B0" w:rsidRPr="00BE5E74" w:rsidRDefault="008377B0" w:rsidP="008377B0">
      <w:pPr>
        <w:pStyle w:val="ListParagraph"/>
        <w:numPr>
          <w:ilvl w:val="1"/>
          <w:numId w:val="20"/>
        </w:numPr>
        <w:rPr>
          <w:sz w:val="24"/>
          <w:szCs w:val="24"/>
        </w:rPr>
      </w:pPr>
      <w:r w:rsidRPr="00BE5E74">
        <w:rPr>
          <w:sz w:val="24"/>
          <w:szCs w:val="24"/>
        </w:rPr>
        <w:t>For traditional vehicles, the emissions are directly displayed from data.</w:t>
      </w:r>
    </w:p>
    <w:p w14:paraId="1A6679C5" w14:textId="77777777" w:rsidR="008377B0" w:rsidRPr="00BE5E74" w:rsidRDefault="008377B0" w:rsidP="008377B0">
      <w:pPr>
        <w:pStyle w:val="ListParagraph"/>
        <w:numPr>
          <w:ilvl w:val="1"/>
          <w:numId w:val="20"/>
        </w:numPr>
        <w:rPr>
          <w:sz w:val="24"/>
          <w:szCs w:val="24"/>
        </w:rPr>
      </w:pPr>
      <w:r w:rsidRPr="00BE5E74">
        <w:rPr>
          <w:sz w:val="24"/>
          <w:szCs w:val="24"/>
        </w:rPr>
        <w:t xml:space="preserve">For </w:t>
      </w:r>
      <w:proofErr w:type="spellStart"/>
      <w:r w:rsidRPr="00BE5E74">
        <w:rPr>
          <w:sz w:val="24"/>
          <w:szCs w:val="24"/>
        </w:rPr>
        <w:t>EVs</w:t>
      </w:r>
      <w:proofErr w:type="spellEnd"/>
      <w:r w:rsidRPr="00BE5E74">
        <w:rPr>
          <w:sz w:val="24"/>
          <w:szCs w:val="24"/>
        </w:rPr>
        <w:t xml:space="preserve"> and hybrids, emissions are calculated based on the energy mix, and vehicle efficiency (kWh/mile).</w:t>
      </w:r>
    </w:p>
    <w:p w14:paraId="685A3C47" w14:textId="77777777" w:rsidR="008377B0" w:rsidRPr="00BE5E74" w:rsidRDefault="008377B0" w:rsidP="008377B0">
      <w:pPr>
        <w:pStyle w:val="ListParagraph"/>
        <w:numPr>
          <w:ilvl w:val="0"/>
          <w:numId w:val="20"/>
        </w:numPr>
        <w:rPr>
          <w:sz w:val="24"/>
          <w:szCs w:val="24"/>
        </w:rPr>
      </w:pPr>
      <w:r w:rsidRPr="00BE5E74">
        <w:rPr>
          <w:sz w:val="24"/>
          <w:szCs w:val="24"/>
        </w:rPr>
        <w:t>Lifecycle Emissions and Fuel Cost Clustered Scatter Plot</w:t>
      </w:r>
    </w:p>
    <w:p w14:paraId="68C75518" w14:textId="77777777" w:rsidR="008377B0" w:rsidRPr="00BE5E74" w:rsidRDefault="008377B0" w:rsidP="008377B0">
      <w:pPr>
        <w:pStyle w:val="ListParagraph"/>
        <w:numPr>
          <w:ilvl w:val="1"/>
          <w:numId w:val="20"/>
        </w:numPr>
        <w:rPr>
          <w:sz w:val="24"/>
          <w:szCs w:val="24"/>
        </w:rPr>
      </w:pPr>
      <w:r w:rsidRPr="00BE5E74">
        <w:rPr>
          <w:sz w:val="24"/>
          <w:szCs w:val="24"/>
        </w:rPr>
        <w:t>Plot uses the selected state and Vehicle 1 from the bar graph dropdowns to aggregate all vehicle data of the same class and year and produces a scatter plot for lifecycle emissions and fuel cost.</w:t>
      </w:r>
    </w:p>
    <w:p w14:paraId="421869BD" w14:textId="77777777" w:rsidR="008377B0" w:rsidRPr="00BE5E74" w:rsidRDefault="008377B0" w:rsidP="008377B0">
      <w:pPr>
        <w:pStyle w:val="ListParagraph"/>
        <w:numPr>
          <w:ilvl w:val="1"/>
          <w:numId w:val="20"/>
        </w:numPr>
        <w:rPr>
          <w:sz w:val="24"/>
          <w:szCs w:val="24"/>
        </w:rPr>
      </w:pPr>
      <w:r w:rsidRPr="00BE5E74">
        <w:rPr>
          <w:sz w:val="24"/>
          <w:szCs w:val="24"/>
        </w:rPr>
        <w:t>Data is clustered into three groups using a K-means algorithm that initially, randomly selects three points on the graph, classifies a color for each datapoint, generates a new centroid mean and iterates 20 times to obtain 3 colored clusters of data.</w:t>
      </w:r>
    </w:p>
    <w:p w14:paraId="3D9D4057" w14:textId="77777777" w:rsidR="008377B0" w:rsidRPr="00BE5E74" w:rsidRDefault="008377B0" w:rsidP="008377B0">
      <w:pPr>
        <w:pStyle w:val="ListParagraph"/>
        <w:numPr>
          <w:ilvl w:val="1"/>
          <w:numId w:val="20"/>
        </w:numPr>
        <w:rPr>
          <w:sz w:val="24"/>
          <w:szCs w:val="24"/>
        </w:rPr>
      </w:pPr>
      <w:r w:rsidRPr="00BE5E74">
        <w:rPr>
          <w:sz w:val="24"/>
          <w:szCs w:val="24"/>
        </w:rPr>
        <w:t>The clusters are colored based on the lifecycle emissions and fuel cost, where green has the lowest emissions and fuel cost and red has the highest emissions and cost. These colors visually aid the user to more easily interpret the lowest emission and fuel cost vehicles.</w:t>
      </w:r>
    </w:p>
    <w:p w14:paraId="54BA2AC9" w14:textId="77777777" w:rsidR="008377B0" w:rsidRPr="00BE5E74" w:rsidRDefault="008377B0" w:rsidP="008377B0">
      <w:pPr>
        <w:pStyle w:val="ListParagraph"/>
        <w:numPr>
          <w:ilvl w:val="1"/>
          <w:numId w:val="20"/>
        </w:numPr>
        <w:rPr>
          <w:sz w:val="24"/>
          <w:szCs w:val="24"/>
        </w:rPr>
      </w:pPr>
      <w:r w:rsidRPr="00BE5E74">
        <w:rPr>
          <w:sz w:val="24"/>
          <w:szCs w:val="24"/>
        </w:rPr>
        <w:t xml:space="preserve">This plot translates fuel economy data of vehicles into dollars/mile which </w:t>
      </w:r>
      <w:proofErr w:type="spellStart"/>
      <w:r w:rsidRPr="00BE5E74">
        <w:rPr>
          <w:sz w:val="24"/>
          <w:szCs w:val="24"/>
        </w:rPr>
        <w:t>aides</w:t>
      </w:r>
      <w:proofErr w:type="spellEnd"/>
      <w:r w:rsidRPr="00BE5E74">
        <w:rPr>
          <w:sz w:val="24"/>
          <w:szCs w:val="24"/>
        </w:rPr>
        <w:t xml:space="preserve"> the user in benchmarking their choice against the rest of the market.</w:t>
      </w:r>
    </w:p>
    <w:p w14:paraId="0508516A" w14:textId="77777777" w:rsidR="00BE5E74" w:rsidRDefault="00BE5E74">
      <w:pPr>
        <w:jc w:val="left"/>
        <w:rPr>
          <w:rFonts w:asciiTheme="majorHAnsi" w:eastAsiaTheme="majorEastAsia" w:hAnsiTheme="majorHAnsi" w:cstheme="majorBidi"/>
          <w:color w:val="2F5496" w:themeColor="accent1" w:themeShade="BF"/>
          <w:sz w:val="32"/>
          <w:szCs w:val="32"/>
        </w:rPr>
      </w:pPr>
      <w:r>
        <w:br w:type="page"/>
      </w:r>
    </w:p>
    <w:p w14:paraId="2B2814AB" w14:textId="77777777" w:rsidR="0001172E" w:rsidRDefault="0001172E" w:rsidP="0001172E">
      <w:pPr>
        <w:pStyle w:val="Heading1"/>
      </w:pPr>
      <w:bookmarkStart w:id="12" w:name="_Toc7181835"/>
      <w:r>
        <w:lastRenderedPageBreak/>
        <w:t>Experiments/Evaluation</w:t>
      </w:r>
      <w:bookmarkEnd w:id="12"/>
    </w:p>
    <w:p w14:paraId="3BADB0B3" w14:textId="77777777" w:rsidR="0001172E" w:rsidRDefault="00921914" w:rsidP="00921914">
      <w:pPr>
        <w:pStyle w:val="Heading2"/>
      </w:pPr>
      <w:bookmarkStart w:id="13" w:name="_Toc7181836"/>
      <w:r>
        <w:t>Distribution of Team Member Effort</w:t>
      </w:r>
      <w:bookmarkEnd w:id="13"/>
    </w:p>
    <w:p w14:paraId="11608EEF" w14:textId="77777777" w:rsidR="00921914" w:rsidRPr="00BE5E74" w:rsidRDefault="00921914" w:rsidP="00921914">
      <w:pPr>
        <w:rPr>
          <w:sz w:val="24"/>
          <w:szCs w:val="24"/>
        </w:rPr>
      </w:pPr>
      <w:r w:rsidRPr="00BE5E74">
        <w:rPr>
          <w:sz w:val="24"/>
          <w:szCs w:val="24"/>
        </w:rPr>
        <w:t>All team members have contributed a similar amount of effort per the schedule of work.</w:t>
      </w:r>
      <w:r w:rsidR="00AD5765" w:rsidRPr="00BE5E74">
        <w:rPr>
          <w:sz w:val="24"/>
          <w:szCs w:val="24"/>
        </w:rPr>
        <w:t xml:space="preserve">  See </w:t>
      </w:r>
      <w:r w:rsidR="0091046E" w:rsidRPr="00BE5E74">
        <w:rPr>
          <w:sz w:val="24"/>
          <w:szCs w:val="24"/>
        </w:rPr>
        <w:t xml:space="preserve">Appendix </w:t>
      </w:r>
      <w:proofErr w:type="gramStart"/>
      <w:r w:rsidR="0091046E" w:rsidRPr="00BE5E74">
        <w:rPr>
          <w:sz w:val="24"/>
          <w:szCs w:val="24"/>
        </w:rPr>
        <w:t xml:space="preserve">A </w:t>
      </w:r>
      <w:r w:rsidR="00AD5765" w:rsidRPr="00BE5E74">
        <w:rPr>
          <w:sz w:val="24"/>
          <w:szCs w:val="24"/>
        </w:rPr>
        <w:t xml:space="preserve"> for</w:t>
      </w:r>
      <w:proofErr w:type="gramEnd"/>
      <w:r w:rsidR="00AD5765" w:rsidRPr="00BE5E74">
        <w:rPr>
          <w:sz w:val="24"/>
          <w:szCs w:val="24"/>
        </w:rPr>
        <w:t xml:space="preserve"> the Gantt Chart of the breakdown of work.</w:t>
      </w:r>
    </w:p>
    <w:p w14:paraId="40581A60" w14:textId="77777777" w:rsidR="0001172E" w:rsidRDefault="0001172E" w:rsidP="0001172E">
      <w:pPr>
        <w:pStyle w:val="Heading2"/>
      </w:pPr>
      <w:bookmarkStart w:id="14" w:name="_Toc7181837"/>
      <w:r>
        <w:t>Testbed/DOE</w:t>
      </w:r>
      <w:bookmarkEnd w:id="14"/>
    </w:p>
    <w:p w14:paraId="0EF8AD85" w14:textId="77777777" w:rsidR="0091046E" w:rsidRPr="00BE5E74" w:rsidRDefault="0091046E" w:rsidP="0001172E">
      <w:pPr>
        <w:rPr>
          <w:sz w:val="24"/>
          <w:szCs w:val="24"/>
        </w:rPr>
      </w:pPr>
      <w:r w:rsidRPr="00BE5E74">
        <w:rPr>
          <w:sz w:val="24"/>
          <w:szCs w:val="24"/>
        </w:rPr>
        <w:t>Our testbed is the website itself that the JavaScript code runs on.</w:t>
      </w:r>
    </w:p>
    <w:p w14:paraId="75257638" w14:textId="77777777" w:rsidR="00E87550" w:rsidRPr="00BE5E74" w:rsidRDefault="00E87550" w:rsidP="0001172E">
      <w:pPr>
        <w:rPr>
          <w:b/>
          <w:sz w:val="24"/>
          <w:szCs w:val="24"/>
        </w:rPr>
      </w:pPr>
      <w:r w:rsidRPr="00BE5E74">
        <w:rPr>
          <w:b/>
          <w:sz w:val="24"/>
          <w:szCs w:val="24"/>
        </w:rPr>
        <w:t>Experiment 1: Car Comparison</w:t>
      </w:r>
    </w:p>
    <w:p w14:paraId="3935374F" w14:textId="77777777" w:rsidR="00CA0D40" w:rsidRPr="00BE5E74" w:rsidRDefault="00CA0D40" w:rsidP="0001172E">
      <w:pPr>
        <w:rPr>
          <w:sz w:val="24"/>
          <w:szCs w:val="24"/>
        </w:rPr>
      </w:pPr>
      <w:r w:rsidRPr="00BE5E74">
        <w:rPr>
          <w:sz w:val="24"/>
          <w:szCs w:val="24"/>
        </w:rPr>
        <w:t>The first experiment used the tool to evaluate three cars of the same class.  This is representative of a user using the tool to evaluate three similar vehicles</w:t>
      </w:r>
      <w:r w:rsidR="00035A94" w:rsidRPr="00BE5E74">
        <w:rPr>
          <w:sz w:val="24"/>
          <w:szCs w:val="24"/>
        </w:rPr>
        <w:t xml:space="preserve">.  For this experiment, a state with low Effective Emissions was chosen.  As can be seen in the plot, California </w:t>
      </w:r>
      <w:r w:rsidR="00651064" w:rsidRPr="00BE5E74">
        <w:rPr>
          <w:sz w:val="24"/>
          <w:szCs w:val="24"/>
        </w:rPr>
        <w:t xml:space="preserve">(CA) </w:t>
      </w:r>
      <w:r w:rsidR="00035A94" w:rsidRPr="00BE5E74">
        <w:rPr>
          <w:sz w:val="24"/>
          <w:szCs w:val="24"/>
        </w:rPr>
        <w:t>has little to no coal power generation.</w:t>
      </w:r>
    </w:p>
    <w:p w14:paraId="49979A01" w14:textId="77777777" w:rsidR="00035A94" w:rsidRPr="00BE5E74" w:rsidRDefault="00035A94" w:rsidP="00035A94">
      <w:pPr>
        <w:jc w:val="center"/>
        <w:rPr>
          <w:sz w:val="24"/>
          <w:szCs w:val="24"/>
        </w:rPr>
      </w:pPr>
      <w:r w:rsidRPr="00BE5E74">
        <w:rPr>
          <w:noProof/>
          <w:sz w:val="24"/>
          <w:szCs w:val="24"/>
        </w:rPr>
        <w:drawing>
          <wp:inline distT="0" distB="0" distL="0" distR="0" wp14:anchorId="035CC15A" wp14:editId="18723CEA">
            <wp:extent cx="3267986" cy="345453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7576" cy="3485810"/>
                    </a:xfrm>
                    <a:prstGeom prst="rect">
                      <a:avLst/>
                    </a:prstGeom>
                  </pic:spPr>
                </pic:pic>
              </a:graphicData>
            </a:graphic>
          </wp:inline>
        </w:drawing>
      </w:r>
    </w:p>
    <w:p w14:paraId="57FBFD11" w14:textId="77777777" w:rsidR="00E87550" w:rsidRPr="00BE5E74" w:rsidRDefault="00CA0D40" w:rsidP="00651064">
      <w:pPr>
        <w:jc w:val="center"/>
        <w:rPr>
          <w:sz w:val="24"/>
          <w:szCs w:val="24"/>
        </w:rPr>
      </w:pPr>
      <w:r w:rsidRPr="00BE5E74">
        <w:rPr>
          <w:noProof/>
          <w:sz w:val="24"/>
          <w:szCs w:val="24"/>
        </w:rPr>
        <w:drawing>
          <wp:inline distT="0" distB="0" distL="0" distR="0" wp14:anchorId="71979EB8" wp14:editId="60B0DE25">
            <wp:extent cx="4429760" cy="6352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176" t="285" b="82335"/>
                    <a:stretch/>
                  </pic:blipFill>
                  <pic:spPr bwMode="auto">
                    <a:xfrm>
                      <a:off x="0" y="0"/>
                      <a:ext cx="4515118" cy="647443"/>
                    </a:xfrm>
                    <a:prstGeom prst="rect">
                      <a:avLst/>
                    </a:prstGeom>
                    <a:noFill/>
                    <a:ln>
                      <a:noFill/>
                    </a:ln>
                    <a:extLst>
                      <a:ext uri="{53640926-AAD7-44D8-BBD7-CCE9431645EC}">
                        <a14:shadowObscured xmlns:a14="http://schemas.microsoft.com/office/drawing/2010/main"/>
                      </a:ext>
                    </a:extLst>
                  </pic:spPr>
                </pic:pic>
              </a:graphicData>
            </a:graphic>
          </wp:inline>
        </w:drawing>
      </w:r>
    </w:p>
    <w:p w14:paraId="792853CF" w14:textId="77777777" w:rsidR="00035A94" w:rsidRPr="00BE5E74" w:rsidRDefault="00035A94" w:rsidP="0001172E">
      <w:pPr>
        <w:rPr>
          <w:sz w:val="24"/>
          <w:szCs w:val="24"/>
        </w:rPr>
      </w:pPr>
      <w:r w:rsidRPr="00BE5E74">
        <w:rPr>
          <w:sz w:val="24"/>
          <w:szCs w:val="24"/>
        </w:rPr>
        <w:tab/>
      </w:r>
    </w:p>
    <w:p w14:paraId="1B2415DA" w14:textId="77777777" w:rsidR="00BE5E74" w:rsidRDefault="00BE5E74" w:rsidP="0001172E">
      <w:pPr>
        <w:rPr>
          <w:b/>
          <w:sz w:val="24"/>
          <w:szCs w:val="24"/>
        </w:rPr>
      </w:pPr>
    </w:p>
    <w:p w14:paraId="5267042A" w14:textId="77777777" w:rsidR="00BE5E74" w:rsidRDefault="00BE5E74" w:rsidP="0001172E">
      <w:pPr>
        <w:rPr>
          <w:b/>
          <w:sz w:val="24"/>
          <w:szCs w:val="24"/>
        </w:rPr>
      </w:pPr>
    </w:p>
    <w:p w14:paraId="5517B365" w14:textId="77777777" w:rsidR="00BE5E74" w:rsidRDefault="00BE5E74" w:rsidP="0001172E">
      <w:pPr>
        <w:rPr>
          <w:b/>
          <w:sz w:val="24"/>
          <w:szCs w:val="24"/>
        </w:rPr>
      </w:pPr>
    </w:p>
    <w:p w14:paraId="094A185D" w14:textId="77777777" w:rsidR="00E87550" w:rsidRPr="00BE5E74" w:rsidRDefault="00E87550" w:rsidP="0001172E">
      <w:pPr>
        <w:rPr>
          <w:b/>
          <w:sz w:val="24"/>
          <w:szCs w:val="24"/>
        </w:rPr>
      </w:pPr>
      <w:r w:rsidRPr="00BE5E74">
        <w:rPr>
          <w:b/>
          <w:sz w:val="24"/>
          <w:szCs w:val="24"/>
        </w:rPr>
        <w:lastRenderedPageBreak/>
        <w:t>Experiment 2: Class Comparison</w:t>
      </w:r>
    </w:p>
    <w:p w14:paraId="7A95661F" w14:textId="77777777" w:rsidR="00035A94" w:rsidRPr="00BE5E74" w:rsidRDefault="00035A94" w:rsidP="0001172E">
      <w:pPr>
        <w:rPr>
          <w:sz w:val="24"/>
          <w:szCs w:val="24"/>
        </w:rPr>
      </w:pPr>
      <w:r w:rsidRPr="00BE5E74">
        <w:rPr>
          <w:sz w:val="24"/>
          <w:szCs w:val="24"/>
        </w:rPr>
        <w:t>The second experiment used the tool to expand the car search to vehicles of different classes.  This is representative of a user who wants to understand the difference in emissions and fuel cost between choosing a Compact Car or an SUV.  Again, California was used as the basis for emissions.</w:t>
      </w:r>
      <w:r w:rsidR="00651064" w:rsidRPr="00BE5E74">
        <w:rPr>
          <w:sz w:val="24"/>
          <w:szCs w:val="24"/>
        </w:rPr>
        <w:t xml:space="preserve">  It can be seen from the table that electric vehicles offer greatly improved emissions and fuel cost over the gas vehicles in California.</w:t>
      </w:r>
    </w:p>
    <w:p w14:paraId="507BB842" w14:textId="77777777" w:rsidR="00CA0D40" w:rsidRPr="00BE5E74" w:rsidRDefault="00CA0D40" w:rsidP="00651064">
      <w:pPr>
        <w:jc w:val="center"/>
        <w:rPr>
          <w:noProof/>
          <w:sz w:val="24"/>
          <w:szCs w:val="24"/>
        </w:rPr>
      </w:pPr>
      <w:r w:rsidRPr="00BE5E74">
        <w:rPr>
          <w:noProof/>
          <w:sz w:val="24"/>
          <w:szCs w:val="24"/>
        </w:rPr>
        <w:drawing>
          <wp:inline distT="0" distB="0" distL="0" distR="0" wp14:anchorId="7C472175" wp14:editId="4FDB748C">
            <wp:extent cx="4430110" cy="17410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176" t="286" b="52080"/>
                    <a:stretch/>
                  </pic:blipFill>
                  <pic:spPr bwMode="auto">
                    <a:xfrm>
                      <a:off x="0" y="0"/>
                      <a:ext cx="4450956" cy="1749253"/>
                    </a:xfrm>
                    <a:prstGeom prst="rect">
                      <a:avLst/>
                    </a:prstGeom>
                    <a:noFill/>
                    <a:ln>
                      <a:noFill/>
                    </a:ln>
                    <a:extLst>
                      <a:ext uri="{53640926-AAD7-44D8-BBD7-CCE9431645EC}">
                        <a14:shadowObscured xmlns:a14="http://schemas.microsoft.com/office/drawing/2010/main"/>
                      </a:ext>
                    </a:extLst>
                  </pic:spPr>
                </pic:pic>
              </a:graphicData>
            </a:graphic>
          </wp:inline>
        </w:drawing>
      </w:r>
    </w:p>
    <w:p w14:paraId="3558A5B4" w14:textId="77777777" w:rsidR="00651064" w:rsidRPr="00BE5E74" w:rsidRDefault="00651064" w:rsidP="0001172E">
      <w:pPr>
        <w:rPr>
          <w:b/>
          <w:sz w:val="24"/>
          <w:szCs w:val="24"/>
        </w:rPr>
      </w:pPr>
    </w:p>
    <w:p w14:paraId="24D9A92F" w14:textId="77777777" w:rsidR="00E87550" w:rsidRPr="00BE5E74" w:rsidRDefault="00E87550" w:rsidP="0001172E">
      <w:pPr>
        <w:rPr>
          <w:b/>
          <w:sz w:val="24"/>
          <w:szCs w:val="24"/>
        </w:rPr>
      </w:pPr>
      <w:r w:rsidRPr="00BE5E74">
        <w:rPr>
          <w:b/>
          <w:sz w:val="24"/>
          <w:szCs w:val="24"/>
        </w:rPr>
        <w:t>Experiment 3: State Comparison</w:t>
      </w:r>
    </w:p>
    <w:p w14:paraId="4D3C2BCB" w14:textId="77777777" w:rsidR="00035A94" w:rsidRPr="00BE5E74" w:rsidRDefault="00035A94" w:rsidP="0001172E">
      <w:pPr>
        <w:rPr>
          <w:sz w:val="24"/>
          <w:szCs w:val="24"/>
        </w:rPr>
      </w:pPr>
      <w:r w:rsidRPr="00BE5E74">
        <w:rPr>
          <w:sz w:val="24"/>
          <w:szCs w:val="24"/>
        </w:rPr>
        <w:t xml:space="preserve">The third experiment used the tool to show the difference between two states.  This is representative of a user who may be moving to a new state and wants to know how their vehicle purchasing decision may change when the local power generation, fuel prices, and electricity prices change.  This time a high emissions state was chosen for the comparison.  West Virginia </w:t>
      </w:r>
      <w:r w:rsidR="00651064" w:rsidRPr="00BE5E74">
        <w:rPr>
          <w:sz w:val="24"/>
          <w:szCs w:val="24"/>
        </w:rPr>
        <w:t xml:space="preserve">(WV) </w:t>
      </w:r>
      <w:r w:rsidRPr="00BE5E74">
        <w:rPr>
          <w:sz w:val="24"/>
          <w:szCs w:val="24"/>
        </w:rPr>
        <w:t xml:space="preserve">gets nearly </w:t>
      </w:r>
      <w:r w:rsidR="00651064" w:rsidRPr="00BE5E74">
        <w:rPr>
          <w:sz w:val="24"/>
          <w:szCs w:val="24"/>
        </w:rPr>
        <w:t>all</w:t>
      </w:r>
      <w:r w:rsidRPr="00BE5E74">
        <w:rPr>
          <w:sz w:val="24"/>
          <w:szCs w:val="24"/>
        </w:rPr>
        <w:t xml:space="preserve"> its generation from Coal, so the effective emissions are high.</w:t>
      </w:r>
      <w:r w:rsidR="00651064" w:rsidRPr="00BE5E74">
        <w:rPr>
          <w:sz w:val="24"/>
          <w:szCs w:val="24"/>
        </w:rPr>
        <w:t xml:space="preserve">  This fact makes the electric and hybrid vehicles equivalent and sometimes worse compared to the gas vehicles on emissions.  Additionally, in the state comparison, the difference in local fuel and electricity prices can be seen between California and West Virginia, where the price of electricity is ~50% less and gas is ~33% less.  </w:t>
      </w:r>
    </w:p>
    <w:p w14:paraId="1868DBAC" w14:textId="77777777" w:rsidR="002867F5" w:rsidRPr="00BE5E74" w:rsidRDefault="002867F5" w:rsidP="0001172E">
      <w:pPr>
        <w:rPr>
          <w:sz w:val="24"/>
          <w:szCs w:val="24"/>
        </w:rPr>
      </w:pPr>
    </w:p>
    <w:p w14:paraId="09C00F8F" w14:textId="77777777" w:rsidR="00035A94" w:rsidRPr="00BE5E74" w:rsidRDefault="002867F5" w:rsidP="00651064">
      <w:pPr>
        <w:jc w:val="center"/>
        <w:rPr>
          <w:sz w:val="24"/>
          <w:szCs w:val="24"/>
        </w:rPr>
      </w:pPr>
      <w:r w:rsidRPr="00BE5E74">
        <w:rPr>
          <w:noProof/>
          <w:sz w:val="24"/>
          <w:szCs w:val="24"/>
        </w:rPr>
        <w:lastRenderedPageBreak/>
        <w:drawing>
          <wp:inline distT="0" distB="0" distL="0" distR="0" wp14:anchorId="31130031" wp14:editId="40FB2FC4">
            <wp:extent cx="2876550" cy="302668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0141" cy="3051506"/>
                    </a:xfrm>
                    <a:prstGeom prst="rect">
                      <a:avLst/>
                    </a:prstGeom>
                  </pic:spPr>
                </pic:pic>
              </a:graphicData>
            </a:graphic>
          </wp:inline>
        </w:drawing>
      </w:r>
    </w:p>
    <w:p w14:paraId="28218BA9" w14:textId="77777777" w:rsidR="00E87550" w:rsidRPr="00BE5E74" w:rsidRDefault="00CA0D40" w:rsidP="00651064">
      <w:pPr>
        <w:jc w:val="center"/>
        <w:rPr>
          <w:sz w:val="24"/>
          <w:szCs w:val="24"/>
        </w:rPr>
      </w:pPr>
      <w:r w:rsidRPr="00BE5E74">
        <w:rPr>
          <w:noProof/>
          <w:sz w:val="24"/>
          <w:szCs w:val="24"/>
        </w:rPr>
        <w:drawing>
          <wp:inline distT="0" distB="0" distL="0" distR="0" wp14:anchorId="7F64557B" wp14:editId="4730435F">
            <wp:extent cx="4776952" cy="369791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98789" cy="3714817"/>
                    </a:xfrm>
                    <a:prstGeom prst="rect">
                      <a:avLst/>
                    </a:prstGeom>
                    <a:noFill/>
                  </pic:spPr>
                </pic:pic>
              </a:graphicData>
            </a:graphic>
          </wp:inline>
        </w:drawing>
      </w:r>
    </w:p>
    <w:p w14:paraId="29F79A67" w14:textId="77777777" w:rsidR="00BE5E74" w:rsidRDefault="00BE5E74" w:rsidP="0001172E">
      <w:pPr>
        <w:rPr>
          <w:b/>
          <w:sz w:val="24"/>
          <w:szCs w:val="24"/>
        </w:rPr>
      </w:pPr>
    </w:p>
    <w:p w14:paraId="1AEB2A40" w14:textId="77777777" w:rsidR="00BE5E74" w:rsidRDefault="00BE5E74" w:rsidP="0001172E">
      <w:pPr>
        <w:rPr>
          <w:b/>
          <w:sz w:val="24"/>
          <w:szCs w:val="24"/>
        </w:rPr>
      </w:pPr>
    </w:p>
    <w:p w14:paraId="4AC0A201" w14:textId="77777777" w:rsidR="00BE5E74" w:rsidRDefault="00BE5E74" w:rsidP="0001172E">
      <w:pPr>
        <w:rPr>
          <w:b/>
          <w:sz w:val="24"/>
          <w:szCs w:val="24"/>
        </w:rPr>
      </w:pPr>
    </w:p>
    <w:p w14:paraId="5B13E883" w14:textId="77777777" w:rsidR="00BE5E74" w:rsidRDefault="00BE5E74" w:rsidP="0001172E">
      <w:pPr>
        <w:rPr>
          <w:b/>
          <w:sz w:val="24"/>
          <w:szCs w:val="24"/>
        </w:rPr>
      </w:pPr>
    </w:p>
    <w:p w14:paraId="25CBD5DD" w14:textId="77777777" w:rsidR="002867F5" w:rsidRPr="00BE5E74" w:rsidRDefault="00E87550" w:rsidP="0001172E">
      <w:pPr>
        <w:rPr>
          <w:b/>
          <w:sz w:val="24"/>
          <w:szCs w:val="24"/>
        </w:rPr>
      </w:pPr>
      <w:r w:rsidRPr="00BE5E74">
        <w:rPr>
          <w:b/>
          <w:sz w:val="24"/>
          <w:szCs w:val="24"/>
        </w:rPr>
        <w:lastRenderedPageBreak/>
        <w:t xml:space="preserve">Experiment 4: </w:t>
      </w:r>
      <w:r w:rsidR="00CA0D40" w:rsidRPr="00BE5E74">
        <w:rPr>
          <w:b/>
          <w:sz w:val="24"/>
          <w:szCs w:val="24"/>
        </w:rPr>
        <w:t>Case Study</w:t>
      </w:r>
      <w:r w:rsidR="002867F5" w:rsidRPr="00BE5E74">
        <w:rPr>
          <w:b/>
          <w:sz w:val="24"/>
          <w:szCs w:val="24"/>
        </w:rPr>
        <w:t xml:space="preserve"> </w:t>
      </w:r>
    </w:p>
    <w:p w14:paraId="17D844D2" w14:textId="77777777" w:rsidR="00CA0D40" w:rsidRPr="00BE5E74" w:rsidRDefault="002867F5" w:rsidP="0001172E">
      <w:pPr>
        <w:rPr>
          <w:sz w:val="24"/>
          <w:szCs w:val="24"/>
        </w:rPr>
      </w:pPr>
      <w:r w:rsidRPr="00BE5E74">
        <w:rPr>
          <w:sz w:val="24"/>
          <w:szCs w:val="24"/>
        </w:rPr>
        <w:t>The fourth experiment outlined a case study of a user stepping through each part of the tool and potential inferences they may have along the way.  Again, the experiment was performed for both California and West Virginia using the Compact Cars class.</w:t>
      </w:r>
      <w:r w:rsidR="002B156C" w:rsidRPr="00BE5E74">
        <w:rPr>
          <w:sz w:val="24"/>
          <w:szCs w:val="24"/>
        </w:rPr>
        <w:t xml:space="preserve">  </w:t>
      </w:r>
    </w:p>
    <w:p w14:paraId="5ED4F558" w14:textId="77777777" w:rsidR="002B156C" w:rsidRPr="00BE5E74" w:rsidRDefault="002B156C" w:rsidP="0001172E">
      <w:pPr>
        <w:rPr>
          <w:sz w:val="24"/>
          <w:szCs w:val="24"/>
        </w:rPr>
      </w:pPr>
      <w:r w:rsidRPr="00BE5E74">
        <w:rPr>
          <w:sz w:val="24"/>
          <w:szCs w:val="24"/>
        </w:rPr>
        <w:t xml:space="preserve">First, the user would select their state.  A user in California may find themselves proud of their state for the lack of coal generation and appreciate the recent spike in solar energy.  A user in West </w:t>
      </w:r>
      <w:proofErr w:type="spellStart"/>
      <w:r w:rsidRPr="00BE5E74">
        <w:rPr>
          <w:sz w:val="24"/>
          <w:szCs w:val="24"/>
        </w:rPr>
        <w:t>Virgina</w:t>
      </w:r>
      <w:proofErr w:type="spellEnd"/>
      <w:r w:rsidRPr="00BE5E74">
        <w:rPr>
          <w:sz w:val="24"/>
          <w:szCs w:val="24"/>
        </w:rPr>
        <w:t xml:space="preserve"> may be worried about the lack of diversity in generation and reliance on coal.</w:t>
      </w:r>
    </w:p>
    <w:p w14:paraId="2AD50EA1" w14:textId="77777777" w:rsidR="002867F5" w:rsidRPr="00BE5E74" w:rsidRDefault="002867F5" w:rsidP="0001172E">
      <w:pPr>
        <w:rPr>
          <w:sz w:val="24"/>
          <w:szCs w:val="24"/>
        </w:rPr>
      </w:pPr>
      <w:r w:rsidRPr="00BE5E74">
        <w:rPr>
          <w:noProof/>
          <w:sz w:val="24"/>
          <w:szCs w:val="24"/>
        </w:rPr>
        <w:drawing>
          <wp:inline distT="0" distB="0" distL="0" distR="0" wp14:anchorId="21957EBC" wp14:editId="7F2BC95C">
            <wp:extent cx="2848576" cy="301117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3958" cy="3069721"/>
                    </a:xfrm>
                    <a:prstGeom prst="rect">
                      <a:avLst/>
                    </a:prstGeom>
                  </pic:spPr>
                </pic:pic>
              </a:graphicData>
            </a:graphic>
          </wp:inline>
        </w:drawing>
      </w:r>
      <w:r w:rsidRPr="00BE5E74">
        <w:rPr>
          <w:noProof/>
          <w:sz w:val="24"/>
          <w:szCs w:val="24"/>
        </w:rPr>
        <w:drawing>
          <wp:inline distT="0" distB="0" distL="0" distR="0" wp14:anchorId="4DD8D12C" wp14:editId="11DD5D7A">
            <wp:extent cx="2876550" cy="302668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0141" cy="3051506"/>
                    </a:xfrm>
                    <a:prstGeom prst="rect">
                      <a:avLst/>
                    </a:prstGeom>
                  </pic:spPr>
                </pic:pic>
              </a:graphicData>
            </a:graphic>
          </wp:inline>
        </w:drawing>
      </w:r>
    </w:p>
    <w:p w14:paraId="4A9F1246" w14:textId="77777777" w:rsidR="002867F5" w:rsidRPr="00BE5E74" w:rsidRDefault="002867F5" w:rsidP="0001172E">
      <w:pPr>
        <w:rPr>
          <w:sz w:val="24"/>
          <w:szCs w:val="24"/>
        </w:rPr>
      </w:pPr>
    </w:p>
    <w:p w14:paraId="538CF4D3" w14:textId="77777777" w:rsidR="002B156C" w:rsidRPr="00BE5E74" w:rsidRDefault="002B156C" w:rsidP="0001172E">
      <w:pPr>
        <w:rPr>
          <w:sz w:val="24"/>
          <w:szCs w:val="24"/>
        </w:rPr>
      </w:pPr>
      <w:r w:rsidRPr="00BE5E74">
        <w:rPr>
          <w:sz w:val="24"/>
          <w:szCs w:val="24"/>
        </w:rPr>
        <w:t xml:space="preserve">Next, the user would move to the second plot and select three vehicles from the compact car class with different powertrain types to understand the emissions impact using their local state power generation.  A user in California would likely be compelled to purchase a hybrid or electric vehicle due to the </w:t>
      </w:r>
      <w:r w:rsidR="00167578" w:rsidRPr="00BE5E74">
        <w:rPr>
          <w:sz w:val="24"/>
          <w:szCs w:val="24"/>
        </w:rPr>
        <w:t xml:space="preserve">significant </w:t>
      </w:r>
      <w:r w:rsidRPr="00BE5E74">
        <w:rPr>
          <w:sz w:val="24"/>
          <w:szCs w:val="24"/>
        </w:rPr>
        <w:t>emissions reduction; however, a user in West Virginia would see no benefit to driving a hybrid or electric vehicle due to the state</w:t>
      </w:r>
      <w:r w:rsidR="00167578" w:rsidRPr="00BE5E74">
        <w:rPr>
          <w:sz w:val="24"/>
          <w:szCs w:val="24"/>
        </w:rPr>
        <w:t>’</w:t>
      </w:r>
      <w:r w:rsidRPr="00BE5E74">
        <w:rPr>
          <w:sz w:val="24"/>
          <w:szCs w:val="24"/>
        </w:rPr>
        <w:t>s high effective emissions.</w:t>
      </w:r>
    </w:p>
    <w:p w14:paraId="619923FC" w14:textId="77777777" w:rsidR="002867F5" w:rsidRPr="00BE5E74" w:rsidRDefault="002867F5" w:rsidP="0001172E">
      <w:pPr>
        <w:rPr>
          <w:sz w:val="24"/>
          <w:szCs w:val="24"/>
        </w:rPr>
      </w:pPr>
    </w:p>
    <w:p w14:paraId="4B065283" w14:textId="77777777" w:rsidR="002867F5" w:rsidRPr="00BE5E74" w:rsidRDefault="002867F5" w:rsidP="0001172E">
      <w:pPr>
        <w:rPr>
          <w:sz w:val="24"/>
          <w:szCs w:val="24"/>
        </w:rPr>
      </w:pPr>
      <w:r w:rsidRPr="00BE5E74">
        <w:rPr>
          <w:noProof/>
          <w:sz w:val="24"/>
          <w:szCs w:val="24"/>
        </w:rPr>
        <w:lastRenderedPageBreak/>
        <w:drawing>
          <wp:inline distT="0" distB="0" distL="0" distR="0" wp14:anchorId="7457D8A6" wp14:editId="691F5582">
            <wp:extent cx="59436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8000"/>
                    </a:xfrm>
                    <a:prstGeom prst="rect">
                      <a:avLst/>
                    </a:prstGeom>
                  </pic:spPr>
                </pic:pic>
              </a:graphicData>
            </a:graphic>
          </wp:inline>
        </w:drawing>
      </w:r>
    </w:p>
    <w:p w14:paraId="4C984EDF" w14:textId="77777777" w:rsidR="00E87550" w:rsidRPr="00BE5E74" w:rsidRDefault="00E87550" w:rsidP="0001172E">
      <w:pPr>
        <w:rPr>
          <w:sz w:val="24"/>
          <w:szCs w:val="24"/>
        </w:rPr>
      </w:pPr>
    </w:p>
    <w:p w14:paraId="0A168E57" w14:textId="77777777" w:rsidR="002B156C" w:rsidRPr="00BE5E74" w:rsidRDefault="002B156C" w:rsidP="0001172E">
      <w:pPr>
        <w:rPr>
          <w:sz w:val="24"/>
          <w:szCs w:val="24"/>
        </w:rPr>
      </w:pPr>
      <w:r w:rsidRPr="00BE5E74">
        <w:rPr>
          <w:sz w:val="24"/>
          <w:szCs w:val="24"/>
        </w:rPr>
        <w:t xml:space="preserve">Last, the user </w:t>
      </w:r>
      <w:r w:rsidR="00167578" w:rsidRPr="00BE5E74">
        <w:rPr>
          <w:sz w:val="24"/>
          <w:szCs w:val="24"/>
        </w:rPr>
        <w:t>c</w:t>
      </w:r>
      <w:r w:rsidRPr="00BE5E74">
        <w:rPr>
          <w:sz w:val="24"/>
          <w:szCs w:val="24"/>
        </w:rPr>
        <w:t xml:space="preserve">ould view how their selections compare to other cars in the Compact Car class.  For ease of understanding, colored circles representative of the vehicle type </w:t>
      </w:r>
      <w:proofErr w:type="gramStart"/>
      <w:r w:rsidRPr="00BE5E74">
        <w:rPr>
          <w:sz w:val="24"/>
          <w:szCs w:val="24"/>
        </w:rPr>
        <w:t>were</w:t>
      </w:r>
      <w:proofErr w:type="gramEnd"/>
      <w:r w:rsidRPr="00BE5E74">
        <w:rPr>
          <w:sz w:val="24"/>
          <w:szCs w:val="24"/>
        </w:rPr>
        <w:t xml:space="preserve"> added to the graph to show how the three vehicles compare.  A user in California would see that the e-Golf is the best option for both lifetime emissions and fuel cost</w:t>
      </w:r>
      <w:r w:rsidR="00167578" w:rsidRPr="00BE5E74">
        <w:rPr>
          <w:sz w:val="24"/>
          <w:szCs w:val="24"/>
        </w:rPr>
        <w:t>, and they would likely feel encouraged about their purchase.</w:t>
      </w:r>
      <w:r w:rsidRPr="00BE5E74">
        <w:rPr>
          <w:sz w:val="24"/>
          <w:szCs w:val="24"/>
        </w:rPr>
        <w:t xml:space="preserve">  A user in West Virgin</w:t>
      </w:r>
      <w:r w:rsidR="00167578" w:rsidRPr="00BE5E74">
        <w:rPr>
          <w:sz w:val="24"/>
          <w:szCs w:val="24"/>
        </w:rPr>
        <w:t>i</w:t>
      </w:r>
      <w:r w:rsidRPr="00BE5E74">
        <w:rPr>
          <w:sz w:val="24"/>
          <w:szCs w:val="24"/>
        </w:rPr>
        <w:t>a would find that while the e-Golf is the best vehicle for lifetime fuel cost, there are other vehicles with lower emissions and still good fuel cost.  They could move their mouse over the other points</w:t>
      </w:r>
      <w:r w:rsidR="00167578" w:rsidRPr="00BE5E74">
        <w:rPr>
          <w:sz w:val="24"/>
          <w:szCs w:val="24"/>
        </w:rPr>
        <w:t xml:space="preserve">, and </w:t>
      </w:r>
      <w:r w:rsidRPr="00BE5E74">
        <w:rPr>
          <w:sz w:val="24"/>
          <w:szCs w:val="24"/>
        </w:rPr>
        <w:t>a tool-tip would inform the user about the potentially better option.</w:t>
      </w:r>
      <w:r w:rsidR="00167578" w:rsidRPr="00BE5E74">
        <w:rPr>
          <w:sz w:val="24"/>
          <w:szCs w:val="24"/>
        </w:rPr>
        <w:t xml:space="preserve">  The user could then change their purchasing decision based on the new knowledge.</w:t>
      </w:r>
    </w:p>
    <w:p w14:paraId="1E5F6478" w14:textId="77777777" w:rsidR="00E87550" w:rsidRDefault="002B156C" w:rsidP="0001172E">
      <w:r>
        <w:rPr>
          <w:noProof/>
        </w:rPr>
        <w:drawing>
          <wp:inline distT="0" distB="0" distL="0" distR="0" wp14:anchorId="72204A25" wp14:editId="5BC95930">
            <wp:extent cx="5829300" cy="2809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2809875"/>
                    </a:xfrm>
                    <a:prstGeom prst="rect">
                      <a:avLst/>
                    </a:prstGeom>
                  </pic:spPr>
                </pic:pic>
              </a:graphicData>
            </a:graphic>
          </wp:inline>
        </w:drawing>
      </w:r>
    </w:p>
    <w:p w14:paraId="4C9E004C" w14:textId="77777777" w:rsidR="0001172E" w:rsidRDefault="0001172E" w:rsidP="0001172E">
      <w:pPr>
        <w:pStyle w:val="Heading2"/>
      </w:pPr>
      <w:bookmarkStart w:id="15" w:name="_Toc7181838"/>
      <w:r>
        <w:lastRenderedPageBreak/>
        <w:t>Observations</w:t>
      </w:r>
      <w:bookmarkEnd w:id="15"/>
    </w:p>
    <w:p w14:paraId="647E3FFE" w14:textId="77777777" w:rsidR="0001172E" w:rsidRPr="00BE5E74" w:rsidRDefault="008377B0" w:rsidP="00BE5E74">
      <w:pPr>
        <w:pStyle w:val="ListParagraph"/>
        <w:numPr>
          <w:ilvl w:val="0"/>
          <w:numId w:val="24"/>
        </w:numPr>
        <w:jc w:val="both"/>
        <w:rPr>
          <w:sz w:val="24"/>
          <w:szCs w:val="24"/>
        </w:rPr>
      </w:pPr>
      <w:r w:rsidRPr="00BE5E74">
        <w:rPr>
          <w:sz w:val="24"/>
          <w:szCs w:val="24"/>
        </w:rPr>
        <w:t>The state-to-state variation in power generation and effective emissions can vary greatly</w:t>
      </w:r>
      <w:r w:rsidR="004B5C0F" w:rsidRPr="00BE5E74">
        <w:rPr>
          <w:sz w:val="24"/>
          <w:szCs w:val="24"/>
        </w:rPr>
        <w:t>.</w:t>
      </w:r>
    </w:p>
    <w:p w14:paraId="5A69F20D" w14:textId="77777777" w:rsidR="004B5C0F" w:rsidRPr="00BE5E74" w:rsidRDefault="004B5C0F" w:rsidP="00BE5E74">
      <w:pPr>
        <w:pStyle w:val="ListParagraph"/>
        <w:numPr>
          <w:ilvl w:val="0"/>
          <w:numId w:val="24"/>
        </w:numPr>
        <w:jc w:val="both"/>
        <w:rPr>
          <w:sz w:val="24"/>
          <w:szCs w:val="24"/>
        </w:rPr>
      </w:pPr>
      <w:r w:rsidRPr="00BE5E74">
        <w:rPr>
          <w:sz w:val="24"/>
          <w:szCs w:val="24"/>
        </w:rPr>
        <w:t>State effective emissions have a significant impact to lifetime emissions for electric and hybrid vehicles.</w:t>
      </w:r>
    </w:p>
    <w:p w14:paraId="2D77C373" w14:textId="77777777" w:rsidR="008377B0" w:rsidRPr="00BE5E74" w:rsidRDefault="008377B0" w:rsidP="00BE5E74">
      <w:pPr>
        <w:pStyle w:val="ListParagraph"/>
        <w:numPr>
          <w:ilvl w:val="0"/>
          <w:numId w:val="24"/>
        </w:numPr>
        <w:jc w:val="both"/>
        <w:rPr>
          <w:sz w:val="24"/>
          <w:szCs w:val="24"/>
        </w:rPr>
      </w:pPr>
      <w:r w:rsidRPr="00BE5E74">
        <w:rPr>
          <w:sz w:val="24"/>
          <w:szCs w:val="24"/>
        </w:rPr>
        <w:t>Public policy and societal trends are clearly seen in the power generation data.  For example, California, a state that promotes clean energy, has low effective emissions; whereas, West Virginia, a state known for supporting the coal industry, is completely reliant on the source.</w:t>
      </w:r>
    </w:p>
    <w:p w14:paraId="6691EDBD" w14:textId="77777777" w:rsidR="008377B0" w:rsidRPr="00BE5E74" w:rsidRDefault="004B5C0F" w:rsidP="00BE5E74">
      <w:pPr>
        <w:pStyle w:val="ListParagraph"/>
        <w:numPr>
          <w:ilvl w:val="0"/>
          <w:numId w:val="24"/>
        </w:numPr>
        <w:jc w:val="both"/>
        <w:rPr>
          <w:sz w:val="24"/>
          <w:szCs w:val="24"/>
        </w:rPr>
      </w:pPr>
      <w:r w:rsidRPr="00BE5E74">
        <w:rPr>
          <w:sz w:val="24"/>
          <w:szCs w:val="24"/>
        </w:rPr>
        <w:t>Electric vehicles had a lower fuel cost overall for any state; however, there were a few states where the power generation made the emissions worse than gas or hybrid vehicles.</w:t>
      </w:r>
    </w:p>
    <w:p w14:paraId="075A5922" w14:textId="77777777" w:rsidR="004B5C0F" w:rsidRPr="00BE5E74" w:rsidRDefault="004B5C0F" w:rsidP="00BE5E74">
      <w:pPr>
        <w:pStyle w:val="ListParagraph"/>
        <w:numPr>
          <w:ilvl w:val="0"/>
          <w:numId w:val="24"/>
        </w:numPr>
        <w:jc w:val="both"/>
        <w:rPr>
          <w:sz w:val="24"/>
          <w:szCs w:val="24"/>
        </w:rPr>
      </w:pPr>
      <w:r w:rsidRPr="00BE5E74">
        <w:rPr>
          <w:sz w:val="24"/>
          <w:szCs w:val="24"/>
        </w:rPr>
        <w:t>For gas vehicles, there is a linear trend between emissions and fuel cost.</w:t>
      </w:r>
    </w:p>
    <w:p w14:paraId="301A2F4A" w14:textId="77777777" w:rsidR="004B5C0F" w:rsidRPr="00BE5E74" w:rsidRDefault="008C13C5" w:rsidP="00BE5E74">
      <w:pPr>
        <w:pStyle w:val="ListParagraph"/>
        <w:numPr>
          <w:ilvl w:val="0"/>
          <w:numId w:val="24"/>
        </w:numPr>
        <w:jc w:val="both"/>
        <w:rPr>
          <w:sz w:val="24"/>
          <w:szCs w:val="24"/>
        </w:rPr>
      </w:pPr>
      <w:r w:rsidRPr="00BE5E74">
        <w:rPr>
          <w:sz w:val="24"/>
          <w:szCs w:val="24"/>
        </w:rPr>
        <w:t>In general, states showed an increase in generation from renewable sources since 2002.</w:t>
      </w:r>
    </w:p>
    <w:p w14:paraId="7794FDB9" w14:textId="77777777" w:rsidR="008C13C5" w:rsidRPr="00BE5E74" w:rsidRDefault="008C13C5" w:rsidP="008377B0">
      <w:pPr>
        <w:pStyle w:val="ListParagraph"/>
        <w:numPr>
          <w:ilvl w:val="0"/>
          <w:numId w:val="24"/>
        </w:numPr>
        <w:rPr>
          <w:sz w:val="24"/>
          <w:szCs w:val="24"/>
        </w:rPr>
      </w:pPr>
      <w:r w:rsidRPr="00BE5E74">
        <w:rPr>
          <w:sz w:val="24"/>
          <w:szCs w:val="24"/>
        </w:rPr>
        <w:t xml:space="preserve">Low emissions natural gas has played an important role in supplementing high emission coal generation. </w:t>
      </w:r>
    </w:p>
    <w:p w14:paraId="29D6AC3A" w14:textId="77777777" w:rsidR="0001172E" w:rsidRDefault="0001172E" w:rsidP="0001172E">
      <w:pPr>
        <w:pStyle w:val="Heading1"/>
      </w:pPr>
      <w:bookmarkStart w:id="16" w:name="_Toc7181839"/>
      <w:r>
        <w:t>Conclusion</w:t>
      </w:r>
      <w:bookmarkEnd w:id="16"/>
    </w:p>
    <w:p w14:paraId="2B99F707" w14:textId="77777777" w:rsidR="0020674E" w:rsidRPr="00BE5E74" w:rsidRDefault="0020674E" w:rsidP="0020674E">
      <w:pPr>
        <w:rPr>
          <w:sz w:val="24"/>
          <w:szCs w:val="24"/>
        </w:rPr>
      </w:pPr>
      <w:r w:rsidRPr="00BE5E74">
        <w:rPr>
          <w:sz w:val="24"/>
          <w:szCs w:val="24"/>
        </w:rPr>
        <w:t xml:space="preserve">Consumers now have a single tool to determine the financial and environmental impacts of their vehicle choices.  The true emissions of electric vehicles are unknown to the public and hard to understand. By converting all emissions from traditional internal combustion, hybrid electric, and fully electric vehicles into an effective gCO2/mile metric, based on </w:t>
      </w:r>
      <w:r w:rsidR="005727DB" w:rsidRPr="00BE5E74">
        <w:rPr>
          <w:sz w:val="24"/>
          <w:szCs w:val="24"/>
        </w:rPr>
        <w:t xml:space="preserve">the </w:t>
      </w:r>
      <w:r w:rsidR="00BE5E74" w:rsidRPr="00BE5E74">
        <w:rPr>
          <w:sz w:val="24"/>
          <w:szCs w:val="24"/>
        </w:rPr>
        <w:t>user’s</w:t>
      </w:r>
      <w:r w:rsidR="005727DB" w:rsidRPr="00BE5E74">
        <w:rPr>
          <w:sz w:val="24"/>
          <w:szCs w:val="24"/>
        </w:rPr>
        <w:t xml:space="preserve"> </w:t>
      </w:r>
      <w:r w:rsidRPr="00BE5E74">
        <w:rPr>
          <w:sz w:val="24"/>
          <w:szCs w:val="24"/>
        </w:rPr>
        <w:t xml:space="preserve">location, this tool represents a major step in bringing information to the consumer.  Our experiments showed that while </w:t>
      </w:r>
      <w:proofErr w:type="spellStart"/>
      <w:r w:rsidRPr="00BE5E74">
        <w:rPr>
          <w:sz w:val="24"/>
          <w:szCs w:val="24"/>
        </w:rPr>
        <w:t>EVs</w:t>
      </w:r>
      <w:proofErr w:type="spellEnd"/>
      <w:r w:rsidRPr="00BE5E74">
        <w:rPr>
          <w:sz w:val="24"/>
          <w:szCs w:val="24"/>
        </w:rPr>
        <w:t xml:space="preserve"> are cheaper across the board due to their high efficiency and low cost of electricity, there are times when they can create higher emissions due to </w:t>
      </w:r>
      <w:r w:rsidR="008A3D51" w:rsidRPr="00BE5E74">
        <w:rPr>
          <w:sz w:val="24"/>
          <w:szCs w:val="24"/>
        </w:rPr>
        <w:t>high-polluting</w:t>
      </w:r>
      <w:r w:rsidRPr="00BE5E74">
        <w:rPr>
          <w:sz w:val="24"/>
          <w:szCs w:val="24"/>
        </w:rPr>
        <w:t xml:space="preserve"> electric grids, though usually they are the cleanest option.  Finally, clustering of vehicle data presents an easily understandable visualization of similar cars to further assist consumer choice.</w:t>
      </w:r>
    </w:p>
    <w:p w14:paraId="4CA685BC" w14:textId="77777777" w:rsidR="00BE5E74" w:rsidRDefault="00BE5E74">
      <w:pPr>
        <w:jc w:val="left"/>
        <w:rPr>
          <w:rFonts w:asciiTheme="majorHAnsi" w:eastAsiaTheme="majorEastAsia" w:hAnsiTheme="majorHAnsi" w:cstheme="majorBidi"/>
          <w:color w:val="2F5496" w:themeColor="accent1" w:themeShade="BF"/>
          <w:sz w:val="32"/>
          <w:szCs w:val="32"/>
        </w:rPr>
      </w:pPr>
      <w:r>
        <w:br w:type="page"/>
      </w:r>
    </w:p>
    <w:p w14:paraId="2B654DFF" w14:textId="77777777" w:rsidR="00394389" w:rsidRDefault="00AD5765" w:rsidP="00AD5765">
      <w:pPr>
        <w:pStyle w:val="Heading1"/>
        <w:rPr>
          <w:noProof/>
        </w:rPr>
      </w:pPr>
      <w:bookmarkStart w:id="17" w:name="_Toc7181840"/>
      <w:r>
        <w:lastRenderedPageBreak/>
        <w:t>References</w:t>
      </w:r>
      <w:bookmarkEnd w:id="17"/>
      <w:r w:rsidR="00394389">
        <w:fldChar w:fldCharType="begin"/>
      </w:r>
      <w:r w:rsidR="00394389">
        <w:instrText xml:space="preserve"> BIBLIOGRAPHY  \l 1033 </w:instrText>
      </w:r>
      <w:r w:rsidR="0039438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394389" w14:paraId="3EB60E8C" w14:textId="77777777">
        <w:trPr>
          <w:divId w:val="1603293482"/>
          <w:tblCellSpacing w:w="15" w:type="dxa"/>
        </w:trPr>
        <w:tc>
          <w:tcPr>
            <w:tcW w:w="50" w:type="pct"/>
            <w:hideMark/>
          </w:tcPr>
          <w:p w14:paraId="686DFB2A" w14:textId="77777777" w:rsidR="00394389" w:rsidRDefault="00394389">
            <w:pPr>
              <w:pStyle w:val="Bibliography"/>
              <w:rPr>
                <w:noProof/>
                <w:sz w:val="24"/>
                <w:szCs w:val="24"/>
              </w:rPr>
            </w:pPr>
            <w:r>
              <w:rPr>
                <w:noProof/>
              </w:rPr>
              <w:t xml:space="preserve">[1] </w:t>
            </w:r>
          </w:p>
        </w:tc>
        <w:tc>
          <w:tcPr>
            <w:tcW w:w="0" w:type="auto"/>
            <w:hideMark/>
          </w:tcPr>
          <w:p w14:paraId="5E4957B1" w14:textId="77777777" w:rsidR="00394389" w:rsidRPr="00BE5E74" w:rsidRDefault="00394389">
            <w:pPr>
              <w:pStyle w:val="Bibliography"/>
              <w:rPr>
                <w:noProof/>
                <w:sz w:val="24"/>
                <w:szCs w:val="24"/>
              </w:rPr>
            </w:pPr>
            <w:r w:rsidRPr="00BE5E74">
              <w:rPr>
                <w:noProof/>
                <w:sz w:val="24"/>
                <w:szCs w:val="24"/>
              </w:rPr>
              <w:t xml:space="preserve">T. M. Mai, M. Hand, S. F. Baldwin, R. H. Wiser, G. L. Brinkman, P. Denholm, D. J. Arent, G. Porro, D. Sandor, D. J. Hostick, M. Milligan, E. A. DeMeo and M. Bazilian, "Renewable Electricity Futures for the United States," </w:t>
            </w:r>
            <w:r w:rsidRPr="00BE5E74">
              <w:rPr>
                <w:i/>
                <w:iCs/>
                <w:noProof/>
                <w:sz w:val="24"/>
                <w:szCs w:val="24"/>
              </w:rPr>
              <w:t xml:space="preserve">IEEE Transactions on Sustainable Energy, </w:t>
            </w:r>
            <w:r w:rsidRPr="00BE5E74">
              <w:rPr>
                <w:noProof/>
                <w:sz w:val="24"/>
                <w:szCs w:val="24"/>
              </w:rPr>
              <w:t xml:space="preserve">vol. 5, no. 2, pp. 372-378, 2014. </w:t>
            </w:r>
          </w:p>
        </w:tc>
      </w:tr>
      <w:tr w:rsidR="00394389" w14:paraId="40D067D2" w14:textId="77777777">
        <w:trPr>
          <w:divId w:val="1603293482"/>
          <w:tblCellSpacing w:w="15" w:type="dxa"/>
        </w:trPr>
        <w:tc>
          <w:tcPr>
            <w:tcW w:w="50" w:type="pct"/>
            <w:hideMark/>
          </w:tcPr>
          <w:p w14:paraId="6958E441" w14:textId="77777777" w:rsidR="00394389" w:rsidRDefault="00394389">
            <w:pPr>
              <w:pStyle w:val="Bibliography"/>
              <w:rPr>
                <w:noProof/>
              </w:rPr>
            </w:pPr>
            <w:r>
              <w:rPr>
                <w:noProof/>
              </w:rPr>
              <w:t xml:space="preserve">[2] </w:t>
            </w:r>
          </w:p>
        </w:tc>
        <w:tc>
          <w:tcPr>
            <w:tcW w:w="0" w:type="auto"/>
            <w:hideMark/>
          </w:tcPr>
          <w:p w14:paraId="123971D3" w14:textId="77777777" w:rsidR="00394389" w:rsidRPr="00BE5E74" w:rsidRDefault="00394389">
            <w:pPr>
              <w:pStyle w:val="Bibliography"/>
              <w:rPr>
                <w:noProof/>
                <w:sz w:val="24"/>
                <w:szCs w:val="24"/>
              </w:rPr>
            </w:pPr>
            <w:r w:rsidRPr="00BE5E74">
              <w:rPr>
                <w:noProof/>
                <w:sz w:val="24"/>
                <w:szCs w:val="24"/>
              </w:rPr>
              <w:t xml:space="preserve">K.-F. V. Wong and A. Aslani, "Analysis of renewable energy development to power generation in the United States," </w:t>
            </w:r>
            <w:r w:rsidRPr="00BE5E74">
              <w:rPr>
                <w:i/>
                <w:iCs/>
                <w:noProof/>
                <w:sz w:val="24"/>
                <w:szCs w:val="24"/>
              </w:rPr>
              <w:t xml:space="preserve">Renewable Energy, </w:t>
            </w:r>
            <w:r w:rsidRPr="00BE5E74">
              <w:rPr>
                <w:noProof/>
                <w:sz w:val="24"/>
                <w:szCs w:val="24"/>
              </w:rPr>
              <w:t xml:space="preserve">vol. 63, pp. 153-161, 2014. </w:t>
            </w:r>
          </w:p>
        </w:tc>
      </w:tr>
      <w:tr w:rsidR="00394389" w14:paraId="575836C4" w14:textId="77777777">
        <w:trPr>
          <w:divId w:val="1603293482"/>
          <w:tblCellSpacing w:w="15" w:type="dxa"/>
        </w:trPr>
        <w:tc>
          <w:tcPr>
            <w:tcW w:w="50" w:type="pct"/>
            <w:hideMark/>
          </w:tcPr>
          <w:p w14:paraId="162BB7A9" w14:textId="77777777" w:rsidR="00394389" w:rsidRDefault="00394389">
            <w:pPr>
              <w:pStyle w:val="Bibliography"/>
              <w:rPr>
                <w:noProof/>
              </w:rPr>
            </w:pPr>
            <w:r>
              <w:rPr>
                <w:noProof/>
              </w:rPr>
              <w:t xml:space="preserve">[3] </w:t>
            </w:r>
          </w:p>
        </w:tc>
        <w:tc>
          <w:tcPr>
            <w:tcW w:w="0" w:type="auto"/>
            <w:hideMark/>
          </w:tcPr>
          <w:p w14:paraId="2631961A" w14:textId="77777777" w:rsidR="00394389" w:rsidRPr="00BE5E74" w:rsidRDefault="00394389">
            <w:pPr>
              <w:pStyle w:val="Bibliography"/>
              <w:rPr>
                <w:noProof/>
                <w:sz w:val="24"/>
                <w:szCs w:val="24"/>
              </w:rPr>
            </w:pPr>
            <w:r w:rsidRPr="00BE5E74">
              <w:rPr>
                <w:noProof/>
                <w:sz w:val="24"/>
                <w:szCs w:val="24"/>
              </w:rPr>
              <w:t xml:space="preserve">M. B. McElroy and X. Chen, "Wind and Solar Power in the United States: Status and Prospects," </w:t>
            </w:r>
            <w:r w:rsidRPr="00BE5E74">
              <w:rPr>
                <w:i/>
                <w:iCs/>
                <w:noProof/>
                <w:sz w:val="24"/>
                <w:szCs w:val="24"/>
              </w:rPr>
              <w:t xml:space="preserve">CSEE JOURNAL OF POWER AND ENERGY SYSTEMS, </w:t>
            </w:r>
            <w:r w:rsidRPr="00BE5E74">
              <w:rPr>
                <w:noProof/>
                <w:sz w:val="24"/>
                <w:szCs w:val="24"/>
              </w:rPr>
              <w:t xml:space="preserve">vol. 3, no. 1, pp. 1-6, 2017. </w:t>
            </w:r>
          </w:p>
        </w:tc>
      </w:tr>
      <w:tr w:rsidR="00394389" w14:paraId="4B033489" w14:textId="77777777">
        <w:trPr>
          <w:divId w:val="1603293482"/>
          <w:tblCellSpacing w:w="15" w:type="dxa"/>
        </w:trPr>
        <w:tc>
          <w:tcPr>
            <w:tcW w:w="50" w:type="pct"/>
            <w:hideMark/>
          </w:tcPr>
          <w:p w14:paraId="6E39D671" w14:textId="77777777" w:rsidR="00394389" w:rsidRDefault="00394389">
            <w:pPr>
              <w:pStyle w:val="Bibliography"/>
              <w:rPr>
                <w:noProof/>
              </w:rPr>
            </w:pPr>
            <w:r>
              <w:rPr>
                <w:noProof/>
              </w:rPr>
              <w:t xml:space="preserve">[4] </w:t>
            </w:r>
          </w:p>
        </w:tc>
        <w:tc>
          <w:tcPr>
            <w:tcW w:w="0" w:type="auto"/>
            <w:hideMark/>
          </w:tcPr>
          <w:p w14:paraId="3BE493B4" w14:textId="77777777" w:rsidR="00394389" w:rsidRPr="00BE5E74" w:rsidRDefault="00394389">
            <w:pPr>
              <w:pStyle w:val="Bibliography"/>
              <w:rPr>
                <w:noProof/>
                <w:sz w:val="24"/>
                <w:szCs w:val="24"/>
              </w:rPr>
            </w:pPr>
            <w:r w:rsidRPr="00BE5E74">
              <w:rPr>
                <w:noProof/>
                <w:sz w:val="24"/>
                <w:szCs w:val="24"/>
              </w:rPr>
              <w:t xml:space="preserve">E. A. Nanaki and C. J. Koroneos, "Comparative economic and environmental analysis of conventional, hybrid and electric vehicles - the case study of Greece," </w:t>
            </w:r>
            <w:r w:rsidRPr="00BE5E74">
              <w:rPr>
                <w:i/>
                <w:iCs/>
                <w:noProof/>
                <w:sz w:val="24"/>
                <w:szCs w:val="24"/>
              </w:rPr>
              <w:t xml:space="preserve">Journal of Cleaner Production - Elsevier, </w:t>
            </w:r>
            <w:r w:rsidRPr="00BE5E74">
              <w:rPr>
                <w:noProof/>
                <w:sz w:val="24"/>
                <w:szCs w:val="24"/>
              </w:rPr>
              <w:t xml:space="preserve">pp. 261-266, 2013. </w:t>
            </w:r>
          </w:p>
        </w:tc>
      </w:tr>
      <w:tr w:rsidR="00394389" w14:paraId="1AB4A758" w14:textId="77777777">
        <w:trPr>
          <w:divId w:val="1603293482"/>
          <w:tblCellSpacing w:w="15" w:type="dxa"/>
        </w:trPr>
        <w:tc>
          <w:tcPr>
            <w:tcW w:w="50" w:type="pct"/>
            <w:hideMark/>
          </w:tcPr>
          <w:p w14:paraId="550344EF" w14:textId="77777777" w:rsidR="00394389" w:rsidRDefault="00394389">
            <w:pPr>
              <w:pStyle w:val="Bibliography"/>
              <w:rPr>
                <w:noProof/>
              </w:rPr>
            </w:pPr>
            <w:r>
              <w:rPr>
                <w:noProof/>
              </w:rPr>
              <w:t xml:space="preserve">[5] </w:t>
            </w:r>
          </w:p>
        </w:tc>
        <w:tc>
          <w:tcPr>
            <w:tcW w:w="0" w:type="auto"/>
            <w:hideMark/>
          </w:tcPr>
          <w:p w14:paraId="79786481" w14:textId="77777777" w:rsidR="00394389" w:rsidRPr="00BE5E74" w:rsidRDefault="00394389">
            <w:pPr>
              <w:pStyle w:val="Bibliography"/>
              <w:rPr>
                <w:noProof/>
                <w:sz w:val="24"/>
                <w:szCs w:val="24"/>
              </w:rPr>
            </w:pPr>
            <w:r w:rsidRPr="00BE5E74">
              <w:rPr>
                <w:noProof/>
                <w:sz w:val="24"/>
                <w:szCs w:val="24"/>
              </w:rPr>
              <w:t xml:space="preserve">T. Lipman and A. Lajunen, "Lifecycle cost assessment and carbon dioxide emissions of diesel, natural gas, hybrid electric, fuel cell hybrid and electric transit buses," </w:t>
            </w:r>
            <w:r w:rsidRPr="00BE5E74">
              <w:rPr>
                <w:i/>
                <w:iCs/>
                <w:noProof/>
                <w:sz w:val="24"/>
                <w:szCs w:val="24"/>
              </w:rPr>
              <w:t xml:space="preserve">Energy - Elsevier, </w:t>
            </w:r>
            <w:r w:rsidRPr="00BE5E74">
              <w:rPr>
                <w:noProof/>
                <w:sz w:val="24"/>
                <w:szCs w:val="24"/>
              </w:rPr>
              <w:t xml:space="preserve">pp. 329-342, 2016. </w:t>
            </w:r>
          </w:p>
        </w:tc>
      </w:tr>
      <w:tr w:rsidR="00394389" w14:paraId="58F19C44" w14:textId="77777777">
        <w:trPr>
          <w:divId w:val="1603293482"/>
          <w:tblCellSpacing w:w="15" w:type="dxa"/>
        </w:trPr>
        <w:tc>
          <w:tcPr>
            <w:tcW w:w="50" w:type="pct"/>
            <w:hideMark/>
          </w:tcPr>
          <w:p w14:paraId="1F84A5D3" w14:textId="77777777" w:rsidR="00394389" w:rsidRDefault="00394389">
            <w:pPr>
              <w:pStyle w:val="Bibliography"/>
              <w:rPr>
                <w:noProof/>
              </w:rPr>
            </w:pPr>
            <w:r>
              <w:rPr>
                <w:noProof/>
              </w:rPr>
              <w:t xml:space="preserve">[6] </w:t>
            </w:r>
          </w:p>
        </w:tc>
        <w:tc>
          <w:tcPr>
            <w:tcW w:w="0" w:type="auto"/>
            <w:hideMark/>
          </w:tcPr>
          <w:p w14:paraId="3EDA54BD" w14:textId="77777777" w:rsidR="00394389" w:rsidRPr="00BE5E74" w:rsidRDefault="00394389">
            <w:pPr>
              <w:pStyle w:val="Bibliography"/>
              <w:rPr>
                <w:noProof/>
                <w:sz w:val="24"/>
                <w:szCs w:val="24"/>
              </w:rPr>
            </w:pPr>
            <w:r w:rsidRPr="00BE5E74">
              <w:rPr>
                <w:noProof/>
                <w:sz w:val="24"/>
                <w:szCs w:val="24"/>
              </w:rPr>
              <w:t xml:space="preserve">A. Elgowainy, J. Han, J. Ward, F. Joseck, D. Gohlke, A. Lindauer, T. Ramsden, M. Biddy, M. Alexander, S. Barnhart, I. Sutherland, L. Verduzco and T. J. Wallington, "Current and Future United States Light-Duty Vehicle Pathways: Cradle-to-Grave Lifecycle Greenhouse Gas Emissions and Economic Assessment," </w:t>
            </w:r>
            <w:r w:rsidRPr="00BE5E74">
              <w:rPr>
                <w:i/>
                <w:iCs/>
                <w:noProof/>
                <w:sz w:val="24"/>
                <w:szCs w:val="24"/>
              </w:rPr>
              <w:t xml:space="preserve">Environmental Science &amp; Technology, </w:t>
            </w:r>
            <w:r w:rsidRPr="00BE5E74">
              <w:rPr>
                <w:noProof/>
                <w:sz w:val="24"/>
                <w:szCs w:val="24"/>
              </w:rPr>
              <w:t xml:space="preserve">pp. 2392-2399, 2018. </w:t>
            </w:r>
          </w:p>
        </w:tc>
      </w:tr>
      <w:tr w:rsidR="00394389" w14:paraId="63CD175A" w14:textId="77777777">
        <w:trPr>
          <w:divId w:val="1603293482"/>
          <w:tblCellSpacing w:w="15" w:type="dxa"/>
        </w:trPr>
        <w:tc>
          <w:tcPr>
            <w:tcW w:w="50" w:type="pct"/>
            <w:hideMark/>
          </w:tcPr>
          <w:p w14:paraId="4804D317" w14:textId="77777777" w:rsidR="00394389" w:rsidRDefault="00394389">
            <w:pPr>
              <w:pStyle w:val="Bibliography"/>
              <w:rPr>
                <w:noProof/>
              </w:rPr>
            </w:pPr>
            <w:r>
              <w:rPr>
                <w:noProof/>
              </w:rPr>
              <w:t xml:space="preserve">[7] </w:t>
            </w:r>
          </w:p>
        </w:tc>
        <w:tc>
          <w:tcPr>
            <w:tcW w:w="0" w:type="auto"/>
            <w:hideMark/>
          </w:tcPr>
          <w:p w14:paraId="7C22F2E4" w14:textId="77777777" w:rsidR="00394389" w:rsidRPr="00BE5E74" w:rsidRDefault="00394389">
            <w:pPr>
              <w:pStyle w:val="Bibliography"/>
              <w:rPr>
                <w:noProof/>
                <w:sz w:val="24"/>
                <w:szCs w:val="24"/>
              </w:rPr>
            </w:pPr>
            <w:r w:rsidRPr="00BE5E74">
              <w:rPr>
                <w:noProof/>
                <w:sz w:val="24"/>
                <w:szCs w:val="24"/>
              </w:rPr>
              <w:t xml:space="preserve">N. C. Onat, M. Kucukvar and O. Tatari, "Conventional, hybrid, plug-in hybrid or electric vehicles? State-based comparative carbon and energy footprint analysis in the United States," </w:t>
            </w:r>
            <w:r w:rsidRPr="00BE5E74">
              <w:rPr>
                <w:i/>
                <w:iCs/>
                <w:noProof/>
                <w:sz w:val="24"/>
                <w:szCs w:val="24"/>
              </w:rPr>
              <w:t xml:space="preserve">Applied Energy, </w:t>
            </w:r>
            <w:r w:rsidRPr="00BE5E74">
              <w:rPr>
                <w:noProof/>
                <w:sz w:val="24"/>
                <w:szCs w:val="24"/>
              </w:rPr>
              <w:t xml:space="preserve">pp. 36-49, 2015. </w:t>
            </w:r>
          </w:p>
        </w:tc>
      </w:tr>
      <w:tr w:rsidR="00394389" w14:paraId="79FF6ED2" w14:textId="77777777">
        <w:trPr>
          <w:divId w:val="1603293482"/>
          <w:tblCellSpacing w:w="15" w:type="dxa"/>
        </w:trPr>
        <w:tc>
          <w:tcPr>
            <w:tcW w:w="50" w:type="pct"/>
            <w:hideMark/>
          </w:tcPr>
          <w:p w14:paraId="4E05C1B8" w14:textId="77777777" w:rsidR="00394389" w:rsidRDefault="00394389">
            <w:pPr>
              <w:pStyle w:val="Bibliography"/>
              <w:rPr>
                <w:noProof/>
              </w:rPr>
            </w:pPr>
            <w:r>
              <w:rPr>
                <w:noProof/>
              </w:rPr>
              <w:t xml:space="preserve">[8] </w:t>
            </w:r>
          </w:p>
        </w:tc>
        <w:tc>
          <w:tcPr>
            <w:tcW w:w="0" w:type="auto"/>
            <w:hideMark/>
          </w:tcPr>
          <w:p w14:paraId="4DE58A82" w14:textId="77777777" w:rsidR="00394389" w:rsidRPr="00BE5E74" w:rsidRDefault="00394389">
            <w:pPr>
              <w:pStyle w:val="Bibliography"/>
              <w:rPr>
                <w:noProof/>
                <w:sz w:val="24"/>
                <w:szCs w:val="24"/>
              </w:rPr>
            </w:pPr>
            <w:r w:rsidRPr="00BE5E74">
              <w:rPr>
                <w:noProof/>
                <w:sz w:val="24"/>
                <w:szCs w:val="24"/>
              </w:rPr>
              <w:t xml:space="preserve">W. J. Smith, "Can EV (electric vehicles) address Ireland's CO2 emissions from transport?," </w:t>
            </w:r>
            <w:r w:rsidRPr="00BE5E74">
              <w:rPr>
                <w:i/>
                <w:iCs/>
                <w:noProof/>
                <w:sz w:val="24"/>
                <w:szCs w:val="24"/>
              </w:rPr>
              <w:t xml:space="preserve">Energy, </w:t>
            </w:r>
            <w:r w:rsidRPr="00BE5E74">
              <w:rPr>
                <w:noProof/>
                <w:sz w:val="24"/>
                <w:szCs w:val="24"/>
              </w:rPr>
              <w:t xml:space="preserve">vol. 35, pp. 4514-4521, 2010. </w:t>
            </w:r>
          </w:p>
        </w:tc>
        <w:bookmarkStart w:id="18" w:name="_GoBack"/>
        <w:bookmarkEnd w:id="18"/>
      </w:tr>
      <w:tr w:rsidR="00394389" w14:paraId="516860A1" w14:textId="77777777">
        <w:trPr>
          <w:divId w:val="1603293482"/>
          <w:tblCellSpacing w:w="15" w:type="dxa"/>
        </w:trPr>
        <w:tc>
          <w:tcPr>
            <w:tcW w:w="50" w:type="pct"/>
            <w:hideMark/>
          </w:tcPr>
          <w:p w14:paraId="574B6713" w14:textId="77777777" w:rsidR="00394389" w:rsidRDefault="00394389">
            <w:pPr>
              <w:pStyle w:val="Bibliography"/>
              <w:rPr>
                <w:noProof/>
              </w:rPr>
            </w:pPr>
            <w:r>
              <w:rPr>
                <w:noProof/>
              </w:rPr>
              <w:t xml:space="preserve">[9] </w:t>
            </w:r>
          </w:p>
        </w:tc>
        <w:tc>
          <w:tcPr>
            <w:tcW w:w="0" w:type="auto"/>
            <w:hideMark/>
          </w:tcPr>
          <w:p w14:paraId="02BE1641" w14:textId="77777777" w:rsidR="00394389" w:rsidRPr="00BE5E74" w:rsidRDefault="00394389">
            <w:pPr>
              <w:pStyle w:val="Bibliography"/>
              <w:rPr>
                <w:noProof/>
                <w:sz w:val="24"/>
                <w:szCs w:val="24"/>
              </w:rPr>
            </w:pPr>
            <w:r w:rsidRPr="00BE5E74">
              <w:rPr>
                <w:noProof/>
                <w:sz w:val="24"/>
                <w:szCs w:val="24"/>
              </w:rPr>
              <w:t xml:space="preserve">P. Jochem, S. Babrowski and W. Fichtner, "Assessing CO2 emissions of electric vehicles in Germany in 2030," </w:t>
            </w:r>
            <w:r w:rsidRPr="00BE5E74">
              <w:rPr>
                <w:i/>
                <w:iCs/>
                <w:noProof/>
                <w:sz w:val="24"/>
                <w:szCs w:val="24"/>
              </w:rPr>
              <w:t xml:space="preserve">Transportation Research, </w:t>
            </w:r>
            <w:r w:rsidRPr="00BE5E74">
              <w:rPr>
                <w:noProof/>
                <w:sz w:val="24"/>
                <w:szCs w:val="24"/>
              </w:rPr>
              <w:t xml:space="preserve">vol. 78, no. A, pp. 68-83, 2014. </w:t>
            </w:r>
          </w:p>
        </w:tc>
      </w:tr>
      <w:tr w:rsidR="00394389" w14:paraId="2EE06037" w14:textId="77777777">
        <w:trPr>
          <w:divId w:val="1603293482"/>
          <w:tblCellSpacing w:w="15" w:type="dxa"/>
        </w:trPr>
        <w:tc>
          <w:tcPr>
            <w:tcW w:w="50" w:type="pct"/>
            <w:hideMark/>
          </w:tcPr>
          <w:p w14:paraId="2C4FCFFE" w14:textId="77777777" w:rsidR="00394389" w:rsidRDefault="00394389">
            <w:pPr>
              <w:pStyle w:val="Bibliography"/>
              <w:rPr>
                <w:noProof/>
              </w:rPr>
            </w:pPr>
            <w:r>
              <w:rPr>
                <w:noProof/>
              </w:rPr>
              <w:t xml:space="preserve">[10] </w:t>
            </w:r>
          </w:p>
        </w:tc>
        <w:tc>
          <w:tcPr>
            <w:tcW w:w="0" w:type="auto"/>
            <w:hideMark/>
          </w:tcPr>
          <w:p w14:paraId="0CEB030A" w14:textId="77777777" w:rsidR="00394389" w:rsidRPr="00BE5E74" w:rsidRDefault="00394389">
            <w:pPr>
              <w:pStyle w:val="Bibliography"/>
              <w:rPr>
                <w:noProof/>
                <w:sz w:val="24"/>
                <w:szCs w:val="24"/>
              </w:rPr>
            </w:pPr>
            <w:r w:rsidRPr="00BE5E74">
              <w:rPr>
                <w:noProof/>
                <w:sz w:val="24"/>
                <w:szCs w:val="24"/>
              </w:rPr>
              <w:t xml:space="preserve">N. Wilson, A. Maher, G. Thomson and M. Keall, "Vehicle emissions and consumer information in car advertisements," </w:t>
            </w:r>
            <w:r w:rsidRPr="00BE5E74">
              <w:rPr>
                <w:i/>
                <w:iCs/>
                <w:noProof/>
                <w:sz w:val="24"/>
                <w:szCs w:val="24"/>
              </w:rPr>
              <w:t xml:space="preserve">Environmental Health, </w:t>
            </w:r>
            <w:r w:rsidRPr="00BE5E74">
              <w:rPr>
                <w:noProof/>
                <w:sz w:val="24"/>
                <w:szCs w:val="24"/>
              </w:rPr>
              <w:t xml:space="preserve">pp. 7-14, 2008. </w:t>
            </w:r>
          </w:p>
        </w:tc>
      </w:tr>
      <w:tr w:rsidR="00394389" w14:paraId="2C78F9F7" w14:textId="77777777">
        <w:trPr>
          <w:divId w:val="1603293482"/>
          <w:tblCellSpacing w:w="15" w:type="dxa"/>
        </w:trPr>
        <w:tc>
          <w:tcPr>
            <w:tcW w:w="50" w:type="pct"/>
            <w:hideMark/>
          </w:tcPr>
          <w:p w14:paraId="70D7DFB1" w14:textId="77777777" w:rsidR="00394389" w:rsidRDefault="00394389">
            <w:pPr>
              <w:pStyle w:val="Bibliography"/>
              <w:rPr>
                <w:noProof/>
              </w:rPr>
            </w:pPr>
            <w:r>
              <w:rPr>
                <w:noProof/>
              </w:rPr>
              <w:t xml:space="preserve">[11] </w:t>
            </w:r>
          </w:p>
        </w:tc>
        <w:tc>
          <w:tcPr>
            <w:tcW w:w="0" w:type="auto"/>
            <w:hideMark/>
          </w:tcPr>
          <w:p w14:paraId="24AD6E9B" w14:textId="77777777" w:rsidR="00394389" w:rsidRPr="00BE5E74" w:rsidRDefault="00394389">
            <w:pPr>
              <w:pStyle w:val="Bibliography"/>
              <w:rPr>
                <w:noProof/>
                <w:sz w:val="24"/>
                <w:szCs w:val="24"/>
              </w:rPr>
            </w:pPr>
            <w:r w:rsidRPr="00BE5E74">
              <w:rPr>
                <w:noProof/>
                <w:sz w:val="24"/>
                <w:szCs w:val="24"/>
              </w:rPr>
              <w:t xml:space="preserve">B. Lane and S. Potter, "The adoption of cleaner vehicles in the UK: exploring the ocnsumer attitude-action gap," </w:t>
            </w:r>
            <w:r w:rsidRPr="00BE5E74">
              <w:rPr>
                <w:i/>
                <w:iCs/>
                <w:noProof/>
                <w:sz w:val="24"/>
                <w:szCs w:val="24"/>
              </w:rPr>
              <w:t xml:space="preserve">Journal of Cleaner Production, </w:t>
            </w:r>
            <w:r w:rsidRPr="00BE5E74">
              <w:rPr>
                <w:noProof/>
                <w:sz w:val="24"/>
                <w:szCs w:val="24"/>
              </w:rPr>
              <w:t xml:space="preserve">vol. 15, pp. 1085-1092, 2007. </w:t>
            </w:r>
          </w:p>
        </w:tc>
      </w:tr>
      <w:tr w:rsidR="00394389" w14:paraId="2166728C" w14:textId="77777777">
        <w:trPr>
          <w:divId w:val="1603293482"/>
          <w:tblCellSpacing w:w="15" w:type="dxa"/>
        </w:trPr>
        <w:tc>
          <w:tcPr>
            <w:tcW w:w="50" w:type="pct"/>
            <w:hideMark/>
          </w:tcPr>
          <w:p w14:paraId="381A4169" w14:textId="77777777" w:rsidR="00394389" w:rsidRDefault="00394389">
            <w:pPr>
              <w:pStyle w:val="Bibliography"/>
              <w:rPr>
                <w:noProof/>
              </w:rPr>
            </w:pPr>
            <w:r>
              <w:rPr>
                <w:noProof/>
              </w:rPr>
              <w:lastRenderedPageBreak/>
              <w:t xml:space="preserve">[12] </w:t>
            </w:r>
          </w:p>
        </w:tc>
        <w:tc>
          <w:tcPr>
            <w:tcW w:w="0" w:type="auto"/>
            <w:hideMark/>
          </w:tcPr>
          <w:p w14:paraId="624C3A53" w14:textId="77777777" w:rsidR="00394389" w:rsidRPr="00BE5E74" w:rsidRDefault="00394389">
            <w:pPr>
              <w:pStyle w:val="Bibliography"/>
              <w:rPr>
                <w:noProof/>
                <w:sz w:val="24"/>
                <w:szCs w:val="24"/>
              </w:rPr>
            </w:pPr>
            <w:r w:rsidRPr="00BE5E74">
              <w:rPr>
                <w:noProof/>
                <w:sz w:val="24"/>
                <w:szCs w:val="24"/>
              </w:rPr>
              <w:t xml:space="preserve">Y. A. B. F. L. M. Raykov, "What to Do When K-Means Clustering Fails: A SImple yet Principled Alternative Algorithm," </w:t>
            </w:r>
            <w:r w:rsidRPr="00BE5E74">
              <w:rPr>
                <w:i/>
                <w:iCs/>
                <w:noProof/>
                <w:sz w:val="24"/>
                <w:szCs w:val="24"/>
              </w:rPr>
              <w:t xml:space="preserve">PLOS ONE, </w:t>
            </w:r>
            <w:r w:rsidRPr="00BE5E74">
              <w:rPr>
                <w:noProof/>
                <w:sz w:val="24"/>
                <w:szCs w:val="24"/>
              </w:rPr>
              <w:t xml:space="preserve">p. 28, 2016. </w:t>
            </w:r>
          </w:p>
        </w:tc>
      </w:tr>
      <w:tr w:rsidR="00394389" w14:paraId="101FC4BF" w14:textId="77777777">
        <w:trPr>
          <w:divId w:val="1603293482"/>
          <w:tblCellSpacing w:w="15" w:type="dxa"/>
        </w:trPr>
        <w:tc>
          <w:tcPr>
            <w:tcW w:w="50" w:type="pct"/>
            <w:hideMark/>
          </w:tcPr>
          <w:p w14:paraId="72452A04" w14:textId="77777777" w:rsidR="00394389" w:rsidRDefault="00394389">
            <w:pPr>
              <w:pStyle w:val="Bibliography"/>
              <w:rPr>
                <w:noProof/>
              </w:rPr>
            </w:pPr>
            <w:r>
              <w:rPr>
                <w:noProof/>
              </w:rPr>
              <w:t xml:space="preserve">[13] </w:t>
            </w:r>
          </w:p>
        </w:tc>
        <w:tc>
          <w:tcPr>
            <w:tcW w:w="0" w:type="auto"/>
            <w:hideMark/>
          </w:tcPr>
          <w:p w14:paraId="6269CE64" w14:textId="77777777" w:rsidR="00394389" w:rsidRPr="00BE5E74" w:rsidRDefault="00394389">
            <w:pPr>
              <w:pStyle w:val="Bibliography"/>
              <w:rPr>
                <w:noProof/>
                <w:sz w:val="24"/>
                <w:szCs w:val="24"/>
              </w:rPr>
            </w:pPr>
            <w:r w:rsidRPr="00BE5E74">
              <w:rPr>
                <w:noProof/>
                <w:sz w:val="24"/>
                <w:szCs w:val="24"/>
              </w:rPr>
              <w:t xml:space="preserve">Y. W. B. C. C.-C. G. R. Xiong, "Electric Vehicle Driver CLustering using Statistical Model andf Machine Learning," p. 5, 2018. </w:t>
            </w:r>
          </w:p>
        </w:tc>
      </w:tr>
      <w:tr w:rsidR="00394389" w14:paraId="0A84F2F3" w14:textId="77777777">
        <w:trPr>
          <w:divId w:val="1603293482"/>
          <w:tblCellSpacing w:w="15" w:type="dxa"/>
        </w:trPr>
        <w:tc>
          <w:tcPr>
            <w:tcW w:w="50" w:type="pct"/>
            <w:hideMark/>
          </w:tcPr>
          <w:p w14:paraId="2DCB94E0" w14:textId="77777777" w:rsidR="00394389" w:rsidRDefault="00394389">
            <w:pPr>
              <w:pStyle w:val="Bibliography"/>
              <w:rPr>
                <w:noProof/>
              </w:rPr>
            </w:pPr>
            <w:r>
              <w:rPr>
                <w:noProof/>
              </w:rPr>
              <w:t xml:space="preserve">[14] </w:t>
            </w:r>
          </w:p>
        </w:tc>
        <w:tc>
          <w:tcPr>
            <w:tcW w:w="0" w:type="auto"/>
            <w:hideMark/>
          </w:tcPr>
          <w:p w14:paraId="761B25C5" w14:textId="77777777" w:rsidR="00394389" w:rsidRPr="00BE5E74" w:rsidRDefault="00394389">
            <w:pPr>
              <w:pStyle w:val="Bibliography"/>
              <w:rPr>
                <w:noProof/>
                <w:sz w:val="24"/>
                <w:szCs w:val="24"/>
              </w:rPr>
            </w:pPr>
            <w:r w:rsidRPr="00BE5E74">
              <w:rPr>
                <w:noProof/>
                <w:sz w:val="24"/>
                <w:szCs w:val="24"/>
              </w:rPr>
              <w:t xml:space="preserve">A. M. M. F. P. Jain, "Data CLustering: A Review," </w:t>
            </w:r>
            <w:r w:rsidRPr="00BE5E74">
              <w:rPr>
                <w:i/>
                <w:iCs/>
                <w:noProof/>
                <w:sz w:val="24"/>
                <w:szCs w:val="24"/>
              </w:rPr>
              <w:t xml:space="preserve">IEEE, </w:t>
            </w:r>
            <w:r w:rsidRPr="00BE5E74">
              <w:rPr>
                <w:noProof/>
                <w:sz w:val="24"/>
                <w:szCs w:val="24"/>
              </w:rPr>
              <w:t xml:space="preserve">p. 50, 1996. </w:t>
            </w:r>
          </w:p>
        </w:tc>
      </w:tr>
      <w:tr w:rsidR="00394389" w14:paraId="63BAFB1B" w14:textId="77777777">
        <w:trPr>
          <w:divId w:val="1603293482"/>
          <w:tblCellSpacing w:w="15" w:type="dxa"/>
        </w:trPr>
        <w:tc>
          <w:tcPr>
            <w:tcW w:w="50" w:type="pct"/>
            <w:hideMark/>
          </w:tcPr>
          <w:p w14:paraId="29691BD6" w14:textId="77777777" w:rsidR="00394389" w:rsidRDefault="00394389">
            <w:pPr>
              <w:pStyle w:val="Bibliography"/>
              <w:rPr>
                <w:noProof/>
              </w:rPr>
            </w:pPr>
            <w:r>
              <w:rPr>
                <w:noProof/>
              </w:rPr>
              <w:t xml:space="preserve">[15] </w:t>
            </w:r>
          </w:p>
        </w:tc>
        <w:tc>
          <w:tcPr>
            <w:tcW w:w="0" w:type="auto"/>
            <w:hideMark/>
          </w:tcPr>
          <w:p w14:paraId="405DA620" w14:textId="77777777" w:rsidR="00394389" w:rsidRPr="00BE5E74" w:rsidRDefault="00394389">
            <w:pPr>
              <w:pStyle w:val="Bibliography"/>
              <w:rPr>
                <w:noProof/>
                <w:sz w:val="24"/>
                <w:szCs w:val="24"/>
              </w:rPr>
            </w:pPr>
            <w:r w:rsidRPr="00BE5E74">
              <w:rPr>
                <w:noProof/>
                <w:sz w:val="24"/>
                <w:szCs w:val="24"/>
              </w:rPr>
              <w:t xml:space="preserve">O. C. M. S. G. B. P. H. T. T. R. B. D. A. R. Troyanskaya, "Missing Value Estimation Methods for DNA Microarrays," </w:t>
            </w:r>
            <w:r w:rsidRPr="00BE5E74">
              <w:rPr>
                <w:i/>
                <w:iCs/>
                <w:noProof/>
                <w:sz w:val="24"/>
                <w:szCs w:val="24"/>
              </w:rPr>
              <w:t xml:space="preserve">Bioinformatics, </w:t>
            </w:r>
            <w:r w:rsidRPr="00BE5E74">
              <w:rPr>
                <w:noProof/>
                <w:sz w:val="24"/>
                <w:szCs w:val="24"/>
              </w:rPr>
              <w:t xml:space="preserve">p. 6, 2001. </w:t>
            </w:r>
          </w:p>
        </w:tc>
      </w:tr>
    </w:tbl>
    <w:p w14:paraId="174020B7" w14:textId="77777777" w:rsidR="00394389" w:rsidRDefault="00394389">
      <w:pPr>
        <w:divId w:val="1603293482"/>
        <w:rPr>
          <w:rFonts w:eastAsia="Times New Roman"/>
          <w:noProof/>
        </w:rPr>
      </w:pPr>
    </w:p>
    <w:p w14:paraId="1233C128" w14:textId="77777777" w:rsidR="00122774" w:rsidRPr="00236E83" w:rsidRDefault="00394389" w:rsidP="00236E83">
      <w:r>
        <w:fldChar w:fldCharType="end"/>
      </w:r>
    </w:p>
    <w:p w14:paraId="6685E99B" w14:textId="77777777" w:rsidR="00394389" w:rsidRDefault="00AD5765" w:rsidP="00AD5765">
      <w:pPr>
        <w:pStyle w:val="Heading1"/>
      </w:pPr>
      <w:bookmarkStart w:id="19" w:name="_Toc7181841"/>
      <w:r>
        <w:lastRenderedPageBreak/>
        <w:t>Appendix</w:t>
      </w:r>
      <w:bookmarkEnd w:id="19"/>
    </w:p>
    <w:p w14:paraId="3A5FC37D" w14:textId="77777777" w:rsidR="00AD5765" w:rsidRDefault="00AD5765" w:rsidP="00AD5765">
      <w:pPr>
        <w:pStyle w:val="Heading2"/>
      </w:pPr>
      <w:bookmarkStart w:id="20" w:name="_Toc7181842"/>
      <w:r>
        <w:t>Appendix A: Gantt Chart</w:t>
      </w:r>
      <w:bookmarkEnd w:id="20"/>
    </w:p>
    <w:p w14:paraId="06DB66A2" w14:textId="77777777" w:rsidR="00F35152" w:rsidRPr="00F35152" w:rsidRDefault="00F35152" w:rsidP="00F35152">
      <w:r w:rsidRPr="00FB0106">
        <w:rPr>
          <w:noProof/>
          <w:sz w:val="24"/>
          <w:szCs w:val="24"/>
        </w:rPr>
        <w:drawing>
          <wp:inline distT="0" distB="0" distL="0" distR="0" wp14:anchorId="0DCDC152" wp14:editId="297E2C66">
            <wp:extent cx="7654511" cy="2256906"/>
            <wp:effectExtent l="0" t="63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7702918" cy="2271179"/>
                    </a:xfrm>
                    <a:prstGeom prst="rect">
                      <a:avLst/>
                    </a:prstGeom>
                  </pic:spPr>
                </pic:pic>
              </a:graphicData>
            </a:graphic>
          </wp:inline>
        </w:drawing>
      </w:r>
    </w:p>
    <w:sectPr w:rsidR="00F35152" w:rsidRPr="00F35152" w:rsidSect="00BE5E74">
      <w:footerReference w:type="default" r:id="rId2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8D01C" w14:textId="77777777" w:rsidR="00D4507B" w:rsidRDefault="00D4507B" w:rsidP="00BE5E74">
      <w:pPr>
        <w:spacing w:after="0" w:line="240" w:lineRule="auto"/>
      </w:pPr>
      <w:r>
        <w:separator/>
      </w:r>
    </w:p>
  </w:endnote>
  <w:endnote w:type="continuationSeparator" w:id="0">
    <w:p w14:paraId="2657089E" w14:textId="77777777" w:rsidR="00D4507B" w:rsidRDefault="00D4507B" w:rsidP="00BE5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733848"/>
      <w:docPartObj>
        <w:docPartGallery w:val="Page Numbers (Bottom of Page)"/>
        <w:docPartUnique/>
      </w:docPartObj>
    </w:sdtPr>
    <w:sdtEndPr>
      <w:rPr>
        <w:noProof/>
      </w:rPr>
    </w:sdtEndPr>
    <w:sdtContent>
      <w:p w14:paraId="60B95598" w14:textId="77777777" w:rsidR="00325DA9" w:rsidRDefault="00325D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159B9C" w14:textId="77777777" w:rsidR="00325DA9" w:rsidRDefault="00325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7996D" w14:textId="77777777" w:rsidR="00D4507B" w:rsidRDefault="00D4507B" w:rsidP="00BE5E74">
      <w:pPr>
        <w:spacing w:after="0" w:line="240" w:lineRule="auto"/>
      </w:pPr>
      <w:r>
        <w:separator/>
      </w:r>
    </w:p>
  </w:footnote>
  <w:footnote w:type="continuationSeparator" w:id="0">
    <w:p w14:paraId="68AD8E0B" w14:textId="77777777" w:rsidR="00D4507B" w:rsidRDefault="00D4507B" w:rsidP="00BE5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0EE7"/>
    <w:multiLevelType w:val="hybridMultilevel"/>
    <w:tmpl w:val="A7A279A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8E606DE"/>
    <w:multiLevelType w:val="hybridMultilevel"/>
    <w:tmpl w:val="A7A279A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D192423"/>
    <w:multiLevelType w:val="hybridMultilevel"/>
    <w:tmpl w:val="DF5429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E94720"/>
    <w:multiLevelType w:val="hybridMultilevel"/>
    <w:tmpl w:val="DF5429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6F2080"/>
    <w:multiLevelType w:val="hybridMultilevel"/>
    <w:tmpl w:val="DF5429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5A46F3"/>
    <w:multiLevelType w:val="hybridMultilevel"/>
    <w:tmpl w:val="A7A279A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21480CBE"/>
    <w:multiLevelType w:val="hybridMultilevel"/>
    <w:tmpl w:val="BED0A4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6A59EA"/>
    <w:multiLevelType w:val="hybridMultilevel"/>
    <w:tmpl w:val="86B694E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613040"/>
    <w:multiLevelType w:val="hybridMultilevel"/>
    <w:tmpl w:val="91E0D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6F33F7"/>
    <w:multiLevelType w:val="hybridMultilevel"/>
    <w:tmpl w:val="B30C74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CE0A2F"/>
    <w:multiLevelType w:val="hybridMultilevel"/>
    <w:tmpl w:val="DF5429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EFB7253"/>
    <w:multiLevelType w:val="hybridMultilevel"/>
    <w:tmpl w:val="7466E5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ED5F46"/>
    <w:multiLevelType w:val="hybridMultilevel"/>
    <w:tmpl w:val="DF5429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712336D"/>
    <w:multiLevelType w:val="hybridMultilevel"/>
    <w:tmpl w:val="3D22B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60BA8"/>
    <w:multiLevelType w:val="hybridMultilevel"/>
    <w:tmpl w:val="A8FE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772E45"/>
    <w:multiLevelType w:val="hybridMultilevel"/>
    <w:tmpl w:val="D28CFA3A"/>
    <w:lvl w:ilvl="0" w:tplc="B8146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67DE9"/>
    <w:multiLevelType w:val="hybridMultilevel"/>
    <w:tmpl w:val="3258A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1630F"/>
    <w:multiLevelType w:val="hybridMultilevel"/>
    <w:tmpl w:val="FDB8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43CA0"/>
    <w:multiLevelType w:val="hybridMultilevel"/>
    <w:tmpl w:val="1D1C0E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59B43CB"/>
    <w:multiLevelType w:val="hybridMultilevel"/>
    <w:tmpl w:val="7466E5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96B6BC2"/>
    <w:multiLevelType w:val="hybridMultilevel"/>
    <w:tmpl w:val="D28CFA3A"/>
    <w:lvl w:ilvl="0" w:tplc="B8146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0720F3"/>
    <w:multiLevelType w:val="hybridMultilevel"/>
    <w:tmpl w:val="7584E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A56D47"/>
    <w:multiLevelType w:val="hybridMultilevel"/>
    <w:tmpl w:val="A7A279A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15:restartNumberingAfterBreak="0">
    <w:nsid w:val="7DB27926"/>
    <w:multiLevelType w:val="hybridMultilevel"/>
    <w:tmpl w:val="D28CFA3A"/>
    <w:lvl w:ilvl="0" w:tplc="B8146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6"/>
  </w:num>
  <w:num w:numId="4">
    <w:abstractNumId w:val="18"/>
  </w:num>
  <w:num w:numId="5">
    <w:abstractNumId w:val="9"/>
  </w:num>
  <w:num w:numId="6">
    <w:abstractNumId w:val="15"/>
  </w:num>
  <w:num w:numId="7">
    <w:abstractNumId w:val="4"/>
  </w:num>
  <w:num w:numId="8">
    <w:abstractNumId w:val="2"/>
  </w:num>
  <w:num w:numId="9">
    <w:abstractNumId w:val="23"/>
  </w:num>
  <w:num w:numId="10">
    <w:abstractNumId w:val="2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 w:numId="17">
    <w:abstractNumId w:val="19"/>
  </w:num>
  <w:num w:numId="18">
    <w:abstractNumId w:val="3"/>
  </w:num>
  <w:num w:numId="19">
    <w:abstractNumId w:val="0"/>
  </w:num>
  <w:num w:numId="20">
    <w:abstractNumId w:val="8"/>
  </w:num>
  <w:num w:numId="21">
    <w:abstractNumId w:val="16"/>
  </w:num>
  <w:num w:numId="22">
    <w:abstractNumId w:val="14"/>
  </w:num>
  <w:num w:numId="23">
    <w:abstractNumId w:val="13"/>
  </w:num>
  <w:num w:numId="24">
    <w:abstractNumId w:val="2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2E"/>
    <w:rsid w:val="0001172E"/>
    <w:rsid w:val="00035A94"/>
    <w:rsid w:val="001013EE"/>
    <w:rsid w:val="00122774"/>
    <w:rsid w:val="00167578"/>
    <w:rsid w:val="0020674E"/>
    <w:rsid w:val="002361EB"/>
    <w:rsid w:val="00236E83"/>
    <w:rsid w:val="00284850"/>
    <w:rsid w:val="002867F5"/>
    <w:rsid w:val="002B156C"/>
    <w:rsid w:val="002F01BB"/>
    <w:rsid w:val="00325DA9"/>
    <w:rsid w:val="00394389"/>
    <w:rsid w:val="00497619"/>
    <w:rsid w:val="004B5C0F"/>
    <w:rsid w:val="005273EC"/>
    <w:rsid w:val="005727DB"/>
    <w:rsid w:val="005B25B5"/>
    <w:rsid w:val="006150C8"/>
    <w:rsid w:val="00651064"/>
    <w:rsid w:val="00674F48"/>
    <w:rsid w:val="006C4EED"/>
    <w:rsid w:val="00827B3C"/>
    <w:rsid w:val="008377B0"/>
    <w:rsid w:val="008A3D51"/>
    <w:rsid w:val="008C13C5"/>
    <w:rsid w:val="0091046E"/>
    <w:rsid w:val="00921914"/>
    <w:rsid w:val="00A240CF"/>
    <w:rsid w:val="00AA4A3D"/>
    <w:rsid w:val="00AD5765"/>
    <w:rsid w:val="00BE5E74"/>
    <w:rsid w:val="00CA0D40"/>
    <w:rsid w:val="00D4507B"/>
    <w:rsid w:val="00DA616C"/>
    <w:rsid w:val="00E73BF1"/>
    <w:rsid w:val="00E87550"/>
    <w:rsid w:val="00E87C2A"/>
    <w:rsid w:val="00EE688F"/>
    <w:rsid w:val="00F03955"/>
    <w:rsid w:val="00F130E3"/>
    <w:rsid w:val="00F35152"/>
    <w:rsid w:val="00F51B12"/>
    <w:rsid w:val="00FB0A31"/>
    <w:rsid w:val="00FD0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7A7BD"/>
  <w15:chartTrackingRefBased/>
  <w15:docId w15:val="{A3A376E3-50F8-43F0-94D6-876CA889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0C8"/>
    <w:pPr>
      <w:jc w:val="both"/>
    </w:pPr>
  </w:style>
  <w:style w:type="paragraph" w:styleId="Heading1">
    <w:name w:val="heading 1"/>
    <w:basedOn w:val="Normal"/>
    <w:next w:val="Normal"/>
    <w:link w:val="Heading1Char"/>
    <w:uiPriority w:val="9"/>
    <w:qFormat/>
    <w:rsid w:val="000117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7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172E"/>
    <w:pPr>
      <w:spacing w:after="0" w:line="240" w:lineRule="auto"/>
    </w:pPr>
    <w:rPr>
      <w:rFonts w:eastAsiaTheme="minorEastAsia"/>
    </w:rPr>
  </w:style>
  <w:style w:type="character" w:customStyle="1" w:styleId="NoSpacingChar">
    <w:name w:val="No Spacing Char"/>
    <w:basedOn w:val="DefaultParagraphFont"/>
    <w:link w:val="NoSpacing"/>
    <w:uiPriority w:val="1"/>
    <w:rsid w:val="0001172E"/>
    <w:rPr>
      <w:rFonts w:eastAsiaTheme="minorEastAsia"/>
    </w:rPr>
  </w:style>
  <w:style w:type="character" w:customStyle="1" w:styleId="Heading1Char">
    <w:name w:val="Heading 1 Char"/>
    <w:basedOn w:val="DefaultParagraphFont"/>
    <w:link w:val="Heading1"/>
    <w:uiPriority w:val="9"/>
    <w:rsid w:val="000117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172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1172E"/>
    <w:pPr>
      <w:outlineLvl w:val="9"/>
    </w:pPr>
  </w:style>
  <w:style w:type="paragraph" w:styleId="TOC1">
    <w:name w:val="toc 1"/>
    <w:basedOn w:val="Normal"/>
    <w:next w:val="Normal"/>
    <w:autoRedefine/>
    <w:uiPriority w:val="39"/>
    <w:unhideWhenUsed/>
    <w:rsid w:val="0001172E"/>
    <w:pPr>
      <w:spacing w:after="100"/>
    </w:pPr>
  </w:style>
  <w:style w:type="paragraph" w:styleId="TOC2">
    <w:name w:val="toc 2"/>
    <w:basedOn w:val="Normal"/>
    <w:next w:val="Normal"/>
    <w:autoRedefine/>
    <w:uiPriority w:val="39"/>
    <w:unhideWhenUsed/>
    <w:rsid w:val="0001172E"/>
    <w:pPr>
      <w:spacing w:after="100"/>
      <w:ind w:left="220"/>
    </w:pPr>
  </w:style>
  <w:style w:type="character" w:styleId="Hyperlink">
    <w:name w:val="Hyperlink"/>
    <w:basedOn w:val="DefaultParagraphFont"/>
    <w:uiPriority w:val="99"/>
    <w:unhideWhenUsed/>
    <w:rsid w:val="0001172E"/>
    <w:rPr>
      <w:color w:val="0563C1" w:themeColor="hyperlink"/>
      <w:u w:val="single"/>
    </w:rPr>
  </w:style>
  <w:style w:type="paragraph" w:styleId="ListParagraph">
    <w:name w:val="List Paragraph"/>
    <w:basedOn w:val="Normal"/>
    <w:uiPriority w:val="34"/>
    <w:qFormat/>
    <w:rsid w:val="00394389"/>
    <w:pPr>
      <w:ind w:left="720"/>
      <w:contextualSpacing/>
      <w:jc w:val="left"/>
    </w:pPr>
  </w:style>
  <w:style w:type="paragraph" w:styleId="Bibliography">
    <w:name w:val="Bibliography"/>
    <w:basedOn w:val="Normal"/>
    <w:next w:val="Normal"/>
    <w:uiPriority w:val="37"/>
    <w:unhideWhenUsed/>
    <w:rsid w:val="00394389"/>
  </w:style>
  <w:style w:type="paragraph" w:styleId="Caption">
    <w:name w:val="caption"/>
    <w:basedOn w:val="Normal"/>
    <w:next w:val="Normal"/>
    <w:uiPriority w:val="35"/>
    <w:unhideWhenUsed/>
    <w:qFormat/>
    <w:rsid w:val="0091046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E5E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E74"/>
  </w:style>
  <w:style w:type="paragraph" w:styleId="Footer">
    <w:name w:val="footer"/>
    <w:basedOn w:val="Normal"/>
    <w:link w:val="FooterChar"/>
    <w:uiPriority w:val="99"/>
    <w:unhideWhenUsed/>
    <w:rsid w:val="00BE5E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0078">
      <w:bodyDiv w:val="1"/>
      <w:marLeft w:val="0"/>
      <w:marRight w:val="0"/>
      <w:marTop w:val="0"/>
      <w:marBottom w:val="0"/>
      <w:divBdr>
        <w:top w:val="none" w:sz="0" w:space="0" w:color="auto"/>
        <w:left w:val="none" w:sz="0" w:space="0" w:color="auto"/>
        <w:bottom w:val="none" w:sz="0" w:space="0" w:color="auto"/>
        <w:right w:val="none" w:sz="0" w:space="0" w:color="auto"/>
      </w:divBdr>
    </w:div>
    <w:div w:id="72823019">
      <w:bodyDiv w:val="1"/>
      <w:marLeft w:val="0"/>
      <w:marRight w:val="0"/>
      <w:marTop w:val="0"/>
      <w:marBottom w:val="0"/>
      <w:divBdr>
        <w:top w:val="none" w:sz="0" w:space="0" w:color="auto"/>
        <w:left w:val="none" w:sz="0" w:space="0" w:color="auto"/>
        <w:bottom w:val="none" w:sz="0" w:space="0" w:color="auto"/>
        <w:right w:val="none" w:sz="0" w:space="0" w:color="auto"/>
      </w:divBdr>
    </w:div>
    <w:div w:id="80420463">
      <w:bodyDiv w:val="1"/>
      <w:marLeft w:val="0"/>
      <w:marRight w:val="0"/>
      <w:marTop w:val="0"/>
      <w:marBottom w:val="0"/>
      <w:divBdr>
        <w:top w:val="none" w:sz="0" w:space="0" w:color="auto"/>
        <w:left w:val="none" w:sz="0" w:space="0" w:color="auto"/>
        <w:bottom w:val="none" w:sz="0" w:space="0" w:color="auto"/>
        <w:right w:val="none" w:sz="0" w:space="0" w:color="auto"/>
      </w:divBdr>
    </w:div>
    <w:div w:id="157964959">
      <w:bodyDiv w:val="1"/>
      <w:marLeft w:val="0"/>
      <w:marRight w:val="0"/>
      <w:marTop w:val="0"/>
      <w:marBottom w:val="0"/>
      <w:divBdr>
        <w:top w:val="none" w:sz="0" w:space="0" w:color="auto"/>
        <w:left w:val="none" w:sz="0" w:space="0" w:color="auto"/>
        <w:bottom w:val="none" w:sz="0" w:space="0" w:color="auto"/>
        <w:right w:val="none" w:sz="0" w:space="0" w:color="auto"/>
      </w:divBdr>
    </w:div>
    <w:div w:id="184759451">
      <w:bodyDiv w:val="1"/>
      <w:marLeft w:val="0"/>
      <w:marRight w:val="0"/>
      <w:marTop w:val="0"/>
      <w:marBottom w:val="0"/>
      <w:divBdr>
        <w:top w:val="none" w:sz="0" w:space="0" w:color="auto"/>
        <w:left w:val="none" w:sz="0" w:space="0" w:color="auto"/>
        <w:bottom w:val="none" w:sz="0" w:space="0" w:color="auto"/>
        <w:right w:val="none" w:sz="0" w:space="0" w:color="auto"/>
      </w:divBdr>
    </w:div>
    <w:div w:id="222717579">
      <w:bodyDiv w:val="1"/>
      <w:marLeft w:val="0"/>
      <w:marRight w:val="0"/>
      <w:marTop w:val="0"/>
      <w:marBottom w:val="0"/>
      <w:divBdr>
        <w:top w:val="none" w:sz="0" w:space="0" w:color="auto"/>
        <w:left w:val="none" w:sz="0" w:space="0" w:color="auto"/>
        <w:bottom w:val="none" w:sz="0" w:space="0" w:color="auto"/>
        <w:right w:val="none" w:sz="0" w:space="0" w:color="auto"/>
      </w:divBdr>
    </w:div>
    <w:div w:id="242110497">
      <w:bodyDiv w:val="1"/>
      <w:marLeft w:val="0"/>
      <w:marRight w:val="0"/>
      <w:marTop w:val="0"/>
      <w:marBottom w:val="0"/>
      <w:divBdr>
        <w:top w:val="none" w:sz="0" w:space="0" w:color="auto"/>
        <w:left w:val="none" w:sz="0" w:space="0" w:color="auto"/>
        <w:bottom w:val="none" w:sz="0" w:space="0" w:color="auto"/>
        <w:right w:val="none" w:sz="0" w:space="0" w:color="auto"/>
      </w:divBdr>
    </w:div>
    <w:div w:id="370618771">
      <w:bodyDiv w:val="1"/>
      <w:marLeft w:val="0"/>
      <w:marRight w:val="0"/>
      <w:marTop w:val="0"/>
      <w:marBottom w:val="0"/>
      <w:divBdr>
        <w:top w:val="none" w:sz="0" w:space="0" w:color="auto"/>
        <w:left w:val="none" w:sz="0" w:space="0" w:color="auto"/>
        <w:bottom w:val="none" w:sz="0" w:space="0" w:color="auto"/>
        <w:right w:val="none" w:sz="0" w:space="0" w:color="auto"/>
      </w:divBdr>
    </w:div>
    <w:div w:id="375932263">
      <w:bodyDiv w:val="1"/>
      <w:marLeft w:val="0"/>
      <w:marRight w:val="0"/>
      <w:marTop w:val="0"/>
      <w:marBottom w:val="0"/>
      <w:divBdr>
        <w:top w:val="none" w:sz="0" w:space="0" w:color="auto"/>
        <w:left w:val="none" w:sz="0" w:space="0" w:color="auto"/>
        <w:bottom w:val="none" w:sz="0" w:space="0" w:color="auto"/>
        <w:right w:val="none" w:sz="0" w:space="0" w:color="auto"/>
      </w:divBdr>
    </w:div>
    <w:div w:id="409351833">
      <w:bodyDiv w:val="1"/>
      <w:marLeft w:val="0"/>
      <w:marRight w:val="0"/>
      <w:marTop w:val="0"/>
      <w:marBottom w:val="0"/>
      <w:divBdr>
        <w:top w:val="none" w:sz="0" w:space="0" w:color="auto"/>
        <w:left w:val="none" w:sz="0" w:space="0" w:color="auto"/>
        <w:bottom w:val="none" w:sz="0" w:space="0" w:color="auto"/>
        <w:right w:val="none" w:sz="0" w:space="0" w:color="auto"/>
      </w:divBdr>
    </w:div>
    <w:div w:id="430708246">
      <w:bodyDiv w:val="1"/>
      <w:marLeft w:val="0"/>
      <w:marRight w:val="0"/>
      <w:marTop w:val="0"/>
      <w:marBottom w:val="0"/>
      <w:divBdr>
        <w:top w:val="none" w:sz="0" w:space="0" w:color="auto"/>
        <w:left w:val="none" w:sz="0" w:space="0" w:color="auto"/>
        <w:bottom w:val="none" w:sz="0" w:space="0" w:color="auto"/>
        <w:right w:val="none" w:sz="0" w:space="0" w:color="auto"/>
      </w:divBdr>
    </w:div>
    <w:div w:id="445197483">
      <w:bodyDiv w:val="1"/>
      <w:marLeft w:val="0"/>
      <w:marRight w:val="0"/>
      <w:marTop w:val="0"/>
      <w:marBottom w:val="0"/>
      <w:divBdr>
        <w:top w:val="none" w:sz="0" w:space="0" w:color="auto"/>
        <w:left w:val="none" w:sz="0" w:space="0" w:color="auto"/>
        <w:bottom w:val="none" w:sz="0" w:space="0" w:color="auto"/>
        <w:right w:val="none" w:sz="0" w:space="0" w:color="auto"/>
      </w:divBdr>
    </w:div>
    <w:div w:id="486820444">
      <w:bodyDiv w:val="1"/>
      <w:marLeft w:val="0"/>
      <w:marRight w:val="0"/>
      <w:marTop w:val="0"/>
      <w:marBottom w:val="0"/>
      <w:divBdr>
        <w:top w:val="none" w:sz="0" w:space="0" w:color="auto"/>
        <w:left w:val="none" w:sz="0" w:space="0" w:color="auto"/>
        <w:bottom w:val="none" w:sz="0" w:space="0" w:color="auto"/>
        <w:right w:val="none" w:sz="0" w:space="0" w:color="auto"/>
      </w:divBdr>
    </w:div>
    <w:div w:id="513570080">
      <w:bodyDiv w:val="1"/>
      <w:marLeft w:val="0"/>
      <w:marRight w:val="0"/>
      <w:marTop w:val="0"/>
      <w:marBottom w:val="0"/>
      <w:divBdr>
        <w:top w:val="none" w:sz="0" w:space="0" w:color="auto"/>
        <w:left w:val="none" w:sz="0" w:space="0" w:color="auto"/>
        <w:bottom w:val="none" w:sz="0" w:space="0" w:color="auto"/>
        <w:right w:val="none" w:sz="0" w:space="0" w:color="auto"/>
      </w:divBdr>
    </w:div>
    <w:div w:id="515771314">
      <w:bodyDiv w:val="1"/>
      <w:marLeft w:val="0"/>
      <w:marRight w:val="0"/>
      <w:marTop w:val="0"/>
      <w:marBottom w:val="0"/>
      <w:divBdr>
        <w:top w:val="none" w:sz="0" w:space="0" w:color="auto"/>
        <w:left w:val="none" w:sz="0" w:space="0" w:color="auto"/>
        <w:bottom w:val="none" w:sz="0" w:space="0" w:color="auto"/>
        <w:right w:val="none" w:sz="0" w:space="0" w:color="auto"/>
      </w:divBdr>
    </w:div>
    <w:div w:id="544025614">
      <w:bodyDiv w:val="1"/>
      <w:marLeft w:val="0"/>
      <w:marRight w:val="0"/>
      <w:marTop w:val="0"/>
      <w:marBottom w:val="0"/>
      <w:divBdr>
        <w:top w:val="none" w:sz="0" w:space="0" w:color="auto"/>
        <w:left w:val="none" w:sz="0" w:space="0" w:color="auto"/>
        <w:bottom w:val="none" w:sz="0" w:space="0" w:color="auto"/>
        <w:right w:val="none" w:sz="0" w:space="0" w:color="auto"/>
      </w:divBdr>
    </w:div>
    <w:div w:id="554509885">
      <w:bodyDiv w:val="1"/>
      <w:marLeft w:val="0"/>
      <w:marRight w:val="0"/>
      <w:marTop w:val="0"/>
      <w:marBottom w:val="0"/>
      <w:divBdr>
        <w:top w:val="none" w:sz="0" w:space="0" w:color="auto"/>
        <w:left w:val="none" w:sz="0" w:space="0" w:color="auto"/>
        <w:bottom w:val="none" w:sz="0" w:space="0" w:color="auto"/>
        <w:right w:val="none" w:sz="0" w:space="0" w:color="auto"/>
      </w:divBdr>
    </w:div>
    <w:div w:id="610161992">
      <w:bodyDiv w:val="1"/>
      <w:marLeft w:val="0"/>
      <w:marRight w:val="0"/>
      <w:marTop w:val="0"/>
      <w:marBottom w:val="0"/>
      <w:divBdr>
        <w:top w:val="none" w:sz="0" w:space="0" w:color="auto"/>
        <w:left w:val="none" w:sz="0" w:space="0" w:color="auto"/>
        <w:bottom w:val="none" w:sz="0" w:space="0" w:color="auto"/>
        <w:right w:val="none" w:sz="0" w:space="0" w:color="auto"/>
      </w:divBdr>
    </w:div>
    <w:div w:id="636690267">
      <w:bodyDiv w:val="1"/>
      <w:marLeft w:val="0"/>
      <w:marRight w:val="0"/>
      <w:marTop w:val="0"/>
      <w:marBottom w:val="0"/>
      <w:divBdr>
        <w:top w:val="none" w:sz="0" w:space="0" w:color="auto"/>
        <w:left w:val="none" w:sz="0" w:space="0" w:color="auto"/>
        <w:bottom w:val="none" w:sz="0" w:space="0" w:color="auto"/>
        <w:right w:val="none" w:sz="0" w:space="0" w:color="auto"/>
      </w:divBdr>
    </w:div>
    <w:div w:id="732194436">
      <w:bodyDiv w:val="1"/>
      <w:marLeft w:val="0"/>
      <w:marRight w:val="0"/>
      <w:marTop w:val="0"/>
      <w:marBottom w:val="0"/>
      <w:divBdr>
        <w:top w:val="none" w:sz="0" w:space="0" w:color="auto"/>
        <w:left w:val="none" w:sz="0" w:space="0" w:color="auto"/>
        <w:bottom w:val="none" w:sz="0" w:space="0" w:color="auto"/>
        <w:right w:val="none" w:sz="0" w:space="0" w:color="auto"/>
      </w:divBdr>
    </w:div>
    <w:div w:id="736123830">
      <w:bodyDiv w:val="1"/>
      <w:marLeft w:val="0"/>
      <w:marRight w:val="0"/>
      <w:marTop w:val="0"/>
      <w:marBottom w:val="0"/>
      <w:divBdr>
        <w:top w:val="none" w:sz="0" w:space="0" w:color="auto"/>
        <w:left w:val="none" w:sz="0" w:space="0" w:color="auto"/>
        <w:bottom w:val="none" w:sz="0" w:space="0" w:color="auto"/>
        <w:right w:val="none" w:sz="0" w:space="0" w:color="auto"/>
      </w:divBdr>
    </w:div>
    <w:div w:id="751663323">
      <w:bodyDiv w:val="1"/>
      <w:marLeft w:val="0"/>
      <w:marRight w:val="0"/>
      <w:marTop w:val="0"/>
      <w:marBottom w:val="0"/>
      <w:divBdr>
        <w:top w:val="none" w:sz="0" w:space="0" w:color="auto"/>
        <w:left w:val="none" w:sz="0" w:space="0" w:color="auto"/>
        <w:bottom w:val="none" w:sz="0" w:space="0" w:color="auto"/>
        <w:right w:val="none" w:sz="0" w:space="0" w:color="auto"/>
      </w:divBdr>
    </w:div>
    <w:div w:id="770972650">
      <w:bodyDiv w:val="1"/>
      <w:marLeft w:val="0"/>
      <w:marRight w:val="0"/>
      <w:marTop w:val="0"/>
      <w:marBottom w:val="0"/>
      <w:divBdr>
        <w:top w:val="none" w:sz="0" w:space="0" w:color="auto"/>
        <w:left w:val="none" w:sz="0" w:space="0" w:color="auto"/>
        <w:bottom w:val="none" w:sz="0" w:space="0" w:color="auto"/>
        <w:right w:val="none" w:sz="0" w:space="0" w:color="auto"/>
      </w:divBdr>
    </w:div>
    <w:div w:id="819808577">
      <w:bodyDiv w:val="1"/>
      <w:marLeft w:val="0"/>
      <w:marRight w:val="0"/>
      <w:marTop w:val="0"/>
      <w:marBottom w:val="0"/>
      <w:divBdr>
        <w:top w:val="none" w:sz="0" w:space="0" w:color="auto"/>
        <w:left w:val="none" w:sz="0" w:space="0" w:color="auto"/>
        <w:bottom w:val="none" w:sz="0" w:space="0" w:color="auto"/>
        <w:right w:val="none" w:sz="0" w:space="0" w:color="auto"/>
      </w:divBdr>
    </w:div>
    <w:div w:id="841822477">
      <w:bodyDiv w:val="1"/>
      <w:marLeft w:val="0"/>
      <w:marRight w:val="0"/>
      <w:marTop w:val="0"/>
      <w:marBottom w:val="0"/>
      <w:divBdr>
        <w:top w:val="none" w:sz="0" w:space="0" w:color="auto"/>
        <w:left w:val="none" w:sz="0" w:space="0" w:color="auto"/>
        <w:bottom w:val="none" w:sz="0" w:space="0" w:color="auto"/>
        <w:right w:val="none" w:sz="0" w:space="0" w:color="auto"/>
      </w:divBdr>
    </w:div>
    <w:div w:id="891575059">
      <w:bodyDiv w:val="1"/>
      <w:marLeft w:val="0"/>
      <w:marRight w:val="0"/>
      <w:marTop w:val="0"/>
      <w:marBottom w:val="0"/>
      <w:divBdr>
        <w:top w:val="none" w:sz="0" w:space="0" w:color="auto"/>
        <w:left w:val="none" w:sz="0" w:space="0" w:color="auto"/>
        <w:bottom w:val="none" w:sz="0" w:space="0" w:color="auto"/>
        <w:right w:val="none" w:sz="0" w:space="0" w:color="auto"/>
      </w:divBdr>
    </w:div>
    <w:div w:id="899053190">
      <w:bodyDiv w:val="1"/>
      <w:marLeft w:val="0"/>
      <w:marRight w:val="0"/>
      <w:marTop w:val="0"/>
      <w:marBottom w:val="0"/>
      <w:divBdr>
        <w:top w:val="none" w:sz="0" w:space="0" w:color="auto"/>
        <w:left w:val="none" w:sz="0" w:space="0" w:color="auto"/>
        <w:bottom w:val="none" w:sz="0" w:space="0" w:color="auto"/>
        <w:right w:val="none" w:sz="0" w:space="0" w:color="auto"/>
      </w:divBdr>
    </w:div>
    <w:div w:id="931400740">
      <w:bodyDiv w:val="1"/>
      <w:marLeft w:val="0"/>
      <w:marRight w:val="0"/>
      <w:marTop w:val="0"/>
      <w:marBottom w:val="0"/>
      <w:divBdr>
        <w:top w:val="none" w:sz="0" w:space="0" w:color="auto"/>
        <w:left w:val="none" w:sz="0" w:space="0" w:color="auto"/>
        <w:bottom w:val="none" w:sz="0" w:space="0" w:color="auto"/>
        <w:right w:val="none" w:sz="0" w:space="0" w:color="auto"/>
      </w:divBdr>
    </w:div>
    <w:div w:id="931666222">
      <w:bodyDiv w:val="1"/>
      <w:marLeft w:val="0"/>
      <w:marRight w:val="0"/>
      <w:marTop w:val="0"/>
      <w:marBottom w:val="0"/>
      <w:divBdr>
        <w:top w:val="none" w:sz="0" w:space="0" w:color="auto"/>
        <w:left w:val="none" w:sz="0" w:space="0" w:color="auto"/>
        <w:bottom w:val="none" w:sz="0" w:space="0" w:color="auto"/>
        <w:right w:val="none" w:sz="0" w:space="0" w:color="auto"/>
      </w:divBdr>
    </w:div>
    <w:div w:id="962266889">
      <w:bodyDiv w:val="1"/>
      <w:marLeft w:val="0"/>
      <w:marRight w:val="0"/>
      <w:marTop w:val="0"/>
      <w:marBottom w:val="0"/>
      <w:divBdr>
        <w:top w:val="none" w:sz="0" w:space="0" w:color="auto"/>
        <w:left w:val="none" w:sz="0" w:space="0" w:color="auto"/>
        <w:bottom w:val="none" w:sz="0" w:space="0" w:color="auto"/>
        <w:right w:val="none" w:sz="0" w:space="0" w:color="auto"/>
      </w:divBdr>
    </w:div>
    <w:div w:id="968434160">
      <w:bodyDiv w:val="1"/>
      <w:marLeft w:val="0"/>
      <w:marRight w:val="0"/>
      <w:marTop w:val="0"/>
      <w:marBottom w:val="0"/>
      <w:divBdr>
        <w:top w:val="none" w:sz="0" w:space="0" w:color="auto"/>
        <w:left w:val="none" w:sz="0" w:space="0" w:color="auto"/>
        <w:bottom w:val="none" w:sz="0" w:space="0" w:color="auto"/>
        <w:right w:val="none" w:sz="0" w:space="0" w:color="auto"/>
      </w:divBdr>
    </w:div>
    <w:div w:id="981346610">
      <w:bodyDiv w:val="1"/>
      <w:marLeft w:val="0"/>
      <w:marRight w:val="0"/>
      <w:marTop w:val="0"/>
      <w:marBottom w:val="0"/>
      <w:divBdr>
        <w:top w:val="none" w:sz="0" w:space="0" w:color="auto"/>
        <w:left w:val="none" w:sz="0" w:space="0" w:color="auto"/>
        <w:bottom w:val="none" w:sz="0" w:space="0" w:color="auto"/>
        <w:right w:val="none" w:sz="0" w:space="0" w:color="auto"/>
      </w:divBdr>
    </w:div>
    <w:div w:id="990594445">
      <w:bodyDiv w:val="1"/>
      <w:marLeft w:val="0"/>
      <w:marRight w:val="0"/>
      <w:marTop w:val="0"/>
      <w:marBottom w:val="0"/>
      <w:divBdr>
        <w:top w:val="none" w:sz="0" w:space="0" w:color="auto"/>
        <w:left w:val="none" w:sz="0" w:space="0" w:color="auto"/>
        <w:bottom w:val="none" w:sz="0" w:space="0" w:color="auto"/>
        <w:right w:val="none" w:sz="0" w:space="0" w:color="auto"/>
      </w:divBdr>
    </w:div>
    <w:div w:id="1041899293">
      <w:bodyDiv w:val="1"/>
      <w:marLeft w:val="0"/>
      <w:marRight w:val="0"/>
      <w:marTop w:val="0"/>
      <w:marBottom w:val="0"/>
      <w:divBdr>
        <w:top w:val="none" w:sz="0" w:space="0" w:color="auto"/>
        <w:left w:val="none" w:sz="0" w:space="0" w:color="auto"/>
        <w:bottom w:val="none" w:sz="0" w:space="0" w:color="auto"/>
        <w:right w:val="none" w:sz="0" w:space="0" w:color="auto"/>
      </w:divBdr>
    </w:div>
    <w:div w:id="1090931660">
      <w:bodyDiv w:val="1"/>
      <w:marLeft w:val="0"/>
      <w:marRight w:val="0"/>
      <w:marTop w:val="0"/>
      <w:marBottom w:val="0"/>
      <w:divBdr>
        <w:top w:val="none" w:sz="0" w:space="0" w:color="auto"/>
        <w:left w:val="none" w:sz="0" w:space="0" w:color="auto"/>
        <w:bottom w:val="none" w:sz="0" w:space="0" w:color="auto"/>
        <w:right w:val="none" w:sz="0" w:space="0" w:color="auto"/>
      </w:divBdr>
    </w:div>
    <w:div w:id="1094935450">
      <w:bodyDiv w:val="1"/>
      <w:marLeft w:val="0"/>
      <w:marRight w:val="0"/>
      <w:marTop w:val="0"/>
      <w:marBottom w:val="0"/>
      <w:divBdr>
        <w:top w:val="none" w:sz="0" w:space="0" w:color="auto"/>
        <w:left w:val="none" w:sz="0" w:space="0" w:color="auto"/>
        <w:bottom w:val="none" w:sz="0" w:space="0" w:color="auto"/>
        <w:right w:val="none" w:sz="0" w:space="0" w:color="auto"/>
      </w:divBdr>
    </w:div>
    <w:div w:id="1100293192">
      <w:bodyDiv w:val="1"/>
      <w:marLeft w:val="0"/>
      <w:marRight w:val="0"/>
      <w:marTop w:val="0"/>
      <w:marBottom w:val="0"/>
      <w:divBdr>
        <w:top w:val="none" w:sz="0" w:space="0" w:color="auto"/>
        <w:left w:val="none" w:sz="0" w:space="0" w:color="auto"/>
        <w:bottom w:val="none" w:sz="0" w:space="0" w:color="auto"/>
        <w:right w:val="none" w:sz="0" w:space="0" w:color="auto"/>
      </w:divBdr>
    </w:div>
    <w:div w:id="1131557424">
      <w:bodyDiv w:val="1"/>
      <w:marLeft w:val="0"/>
      <w:marRight w:val="0"/>
      <w:marTop w:val="0"/>
      <w:marBottom w:val="0"/>
      <w:divBdr>
        <w:top w:val="none" w:sz="0" w:space="0" w:color="auto"/>
        <w:left w:val="none" w:sz="0" w:space="0" w:color="auto"/>
        <w:bottom w:val="none" w:sz="0" w:space="0" w:color="auto"/>
        <w:right w:val="none" w:sz="0" w:space="0" w:color="auto"/>
      </w:divBdr>
    </w:div>
    <w:div w:id="1208948794">
      <w:bodyDiv w:val="1"/>
      <w:marLeft w:val="0"/>
      <w:marRight w:val="0"/>
      <w:marTop w:val="0"/>
      <w:marBottom w:val="0"/>
      <w:divBdr>
        <w:top w:val="none" w:sz="0" w:space="0" w:color="auto"/>
        <w:left w:val="none" w:sz="0" w:space="0" w:color="auto"/>
        <w:bottom w:val="none" w:sz="0" w:space="0" w:color="auto"/>
        <w:right w:val="none" w:sz="0" w:space="0" w:color="auto"/>
      </w:divBdr>
    </w:div>
    <w:div w:id="1261523957">
      <w:bodyDiv w:val="1"/>
      <w:marLeft w:val="0"/>
      <w:marRight w:val="0"/>
      <w:marTop w:val="0"/>
      <w:marBottom w:val="0"/>
      <w:divBdr>
        <w:top w:val="none" w:sz="0" w:space="0" w:color="auto"/>
        <w:left w:val="none" w:sz="0" w:space="0" w:color="auto"/>
        <w:bottom w:val="none" w:sz="0" w:space="0" w:color="auto"/>
        <w:right w:val="none" w:sz="0" w:space="0" w:color="auto"/>
      </w:divBdr>
    </w:div>
    <w:div w:id="1267345825">
      <w:bodyDiv w:val="1"/>
      <w:marLeft w:val="0"/>
      <w:marRight w:val="0"/>
      <w:marTop w:val="0"/>
      <w:marBottom w:val="0"/>
      <w:divBdr>
        <w:top w:val="none" w:sz="0" w:space="0" w:color="auto"/>
        <w:left w:val="none" w:sz="0" w:space="0" w:color="auto"/>
        <w:bottom w:val="none" w:sz="0" w:space="0" w:color="auto"/>
        <w:right w:val="none" w:sz="0" w:space="0" w:color="auto"/>
      </w:divBdr>
    </w:div>
    <w:div w:id="1282224620">
      <w:bodyDiv w:val="1"/>
      <w:marLeft w:val="0"/>
      <w:marRight w:val="0"/>
      <w:marTop w:val="0"/>
      <w:marBottom w:val="0"/>
      <w:divBdr>
        <w:top w:val="none" w:sz="0" w:space="0" w:color="auto"/>
        <w:left w:val="none" w:sz="0" w:space="0" w:color="auto"/>
        <w:bottom w:val="none" w:sz="0" w:space="0" w:color="auto"/>
        <w:right w:val="none" w:sz="0" w:space="0" w:color="auto"/>
      </w:divBdr>
    </w:div>
    <w:div w:id="1295256312">
      <w:bodyDiv w:val="1"/>
      <w:marLeft w:val="0"/>
      <w:marRight w:val="0"/>
      <w:marTop w:val="0"/>
      <w:marBottom w:val="0"/>
      <w:divBdr>
        <w:top w:val="none" w:sz="0" w:space="0" w:color="auto"/>
        <w:left w:val="none" w:sz="0" w:space="0" w:color="auto"/>
        <w:bottom w:val="none" w:sz="0" w:space="0" w:color="auto"/>
        <w:right w:val="none" w:sz="0" w:space="0" w:color="auto"/>
      </w:divBdr>
    </w:div>
    <w:div w:id="1310551526">
      <w:bodyDiv w:val="1"/>
      <w:marLeft w:val="0"/>
      <w:marRight w:val="0"/>
      <w:marTop w:val="0"/>
      <w:marBottom w:val="0"/>
      <w:divBdr>
        <w:top w:val="none" w:sz="0" w:space="0" w:color="auto"/>
        <w:left w:val="none" w:sz="0" w:space="0" w:color="auto"/>
        <w:bottom w:val="none" w:sz="0" w:space="0" w:color="auto"/>
        <w:right w:val="none" w:sz="0" w:space="0" w:color="auto"/>
      </w:divBdr>
    </w:div>
    <w:div w:id="1328828321">
      <w:bodyDiv w:val="1"/>
      <w:marLeft w:val="0"/>
      <w:marRight w:val="0"/>
      <w:marTop w:val="0"/>
      <w:marBottom w:val="0"/>
      <w:divBdr>
        <w:top w:val="none" w:sz="0" w:space="0" w:color="auto"/>
        <w:left w:val="none" w:sz="0" w:space="0" w:color="auto"/>
        <w:bottom w:val="none" w:sz="0" w:space="0" w:color="auto"/>
        <w:right w:val="none" w:sz="0" w:space="0" w:color="auto"/>
      </w:divBdr>
    </w:div>
    <w:div w:id="1342197935">
      <w:bodyDiv w:val="1"/>
      <w:marLeft w:val="0"/>
      <w:marRight w:val="0"/>
      <w:marTop w:val="0"/>
      <w:marBottom w:val="0"/>
      <w:divBdr>
        <w:top w:val="none" w:sz="0" w:space="0" w:color="auto"/>
        <w:left w:val="none" w:sz="0" w:space="0" w:color="auto"/>
        <w:bottom w:val="none" w:sz="0" w:space="0" w:color="auto"/>
        <w:right w:val="none" w:sz="0" w:space="0" w:color="auto"/>
      </w:divBdr>
    </w:div>
    <w:div w:id="1353649561">
      <w:bodyDiv w:val="1"/>
      <w:marLeft w:val="0"/>
      <w:marRight w:val="0"/>
      <w:marTop w:val="0"/>
      <w:marBottom w:val="0"/>
      <w:divBdr>
        <w:top w:val="none" w:sz="0" w:space="0" w:color="auto"/>
        <w:left w:val="none" w:sz="0" w:space="0" w:color="auto"/>
        <w:bottom w:val="none" w:sz="0" w:space="0" w:color="auto"/>
        <w:right w:val="none" w:sz="0" w:space="0" w:color="auto"/>
      </w:divBdr>
    </w:div>
    <w:div w:id="1397894931">
      <w:bodyDiv w:val="1"/>
      <w:marLeft w:val="0"/>
      <w:marRight w:val="0"/>
      <w:marTop w:val="0"/>
      <w:marBottom w:val="0"/>
      <w:divBdr>
        <w:top w:val="none" w:sz="0" w:space="0" w:color="auto"/>
        <w:left w:val="none" w:sz="0" w:space="0" w:color="auto"/>
        <w:bottom w:val="none" w:sz="0" w:space="0" w:color="auto"/>
        <w:right w:val="none" w:sz="0" w:space="0" w:color="auto"/>
      </w:divBdr>
    </w:div>
    <w:div w:id="1588077118">
      <w:bodyDiv w:val="1"/>
      <w:marLeft w:val="0"/>
      <w:marRight w:val="0"/>
      <w:marTop w:val="0"/>
      <w:marBottom w:val="0"/>
      <w:divBdr>
        <w:top w:val="none" w:sz="0" w:space="0" w:color="auto"/>
        <w:left w:val="none" w:sz="0" w:space="0" w:color="auto"/>
        <w:bottom w:val="none" w:sz="0" w:space="0" w:color="auto"/>
        <w:right w:val="none" w:sz="0" w:space="0" w:color="auto"/>
      </w:divBdr>
    </w:div>
    <w:div w:id="1603293482">
      <w:bodyDiv w:val="1"/>
      <w:marLeft w:val="0"/>
      <w:marRight w:val="0"/>
      <w:marTop w:val="0"/>
      <w:marBottom w:val="0"/>
      <w:divBdr>
        <w:top w:val="none" w:sz="0" w:space="0" w:color="auto"/>
        <w:left w:val="none" w:sz="0" w:space="0" w:color="auto"/>
        <w:bottom w:val="none" w:sz="0" w:space="0" w:color="auto"/>
        <w:right w:val="none" w:sz="0" w:space="0" w:color="auto"/>
      </w:divBdr>
    </w:div>
    <w:div w:id="1661889529">
      <w:bodyDiv w:val="1"/>
      <w:marLeft w:val="0"/>
      <w:marRight w:val="0"/>
      <w:marTop w:val="0"/>
      <w:marBottom w:val="0"/>
      <w:divBdr>
        <w:top w:val="none" w:sz="0" w:space="0" w:color="auto"/>
        <w:left w:val="none" w:sz="0" w:space="0" w:color="auto"/>
        <w:bottom w:val="none" w:sz="0" w:space="0" w:color="auto"/>
        <w:right w:val="none" w:sz="0" w:space="0" w:color="auto"/>
      </w:divBdr>
    </w:div>
    <w:div w:id="1711489746">
      <w:bodyDiv w:val="1"/>
      <w:marLeft w:val="0"/>
      <w:marRight w:val="0"/>
      <w:marTop w:val="0"/>
      <w:marBottom w:val="0"/>
      <w:divBdr>
        <w:top w:val="none" w:sz="0" w:space="0" w:color="auto"/>
        <w:left w:val="none" w:sz="0" w:space="0" w:color="auto"/>
        <w:bottom w:val="none" w:sz="0" w:space="0" w:color="auto"/>
        <w:right w:val="none" w:sz="0" w:space="0" w:color="auto"/>
      </w:divBdr>
    </w:div>
    <w:div w:id="1717268315">
      <w:bodyDiv w:val="1"/>
      <w:marLeft w:val="0"/>
      <w:marRight w:val="0"/>
      <w:marTop w:val="0"/>
      <w:marBottom w:val="0"/>
      <w:divBdr>
        <w:top w:val="none" w:sz="0" w:space="0" w:color="auto"/>
        <w:left w:val="none" w:sz="0" w:space="0" w:color="auto"/>
        <w:bottom w:val="none" w:sz="0" w:space="0" w:color="auto"/>
        <w:right w:val="none" w:sz="0" w:space="0" w:color="auto"/>
      </w:divBdr>
    </w:div>
    <w:div w:id="1739934587">
      <w:bodyDiv w:val="1"/>
      <w:marLeft w:val="0"/>
      <w:marRight w:val="0"/>
      <w:marTop w:val="0"/>
      <w:marBottom w:val="0"/>
      <w:divBdr>
        <w:top w:val="none" w:sz="0" w:space="0" w:color="auto"/>
        <w:left w:val="none" w:sz="0" w:space="0" w:color="auto"/>
        <w:bottom w:val="none" w:sz="0" w:space="0" w:color="auto"/>
        <w:right w:val="none" w:sz="0" w:space="0" w:color="auto"/>
      </w:divBdr>
    </w:div>
    <w:div w:id="1749692498">
      <w:bodyDiv w:val="1"/>
      <w:marLeft w:val="0"/>
      <w:marRight w:val="0"/>
      <w:marTop w:val="0"/>
      <w:marBottom w:val="0"/>
      <w:divBdr>
        <w:top w:val="none" w:sz="0" w:space="0" w:color="auto"/>
        <w:left w:val="none" w:sz="0" w:space="0" w:color="auto"/>
        <w:bottom w:val="none" w:sz="0" w:space="0" w:color="auto"/>
        <w:right w:val="none" w:sz="0" w:space="0" w:color="auto"/>
      </w:divBdr>
    </w:div>
    <w:div w:id="1788543667">
      <w:bodyDiv w:val="1"/>
      <w:marLeft w:val="0"/>
      <w:marRight w:val="0"/>
      <w:marTop w:val="0"/>
      <w:marBottom w:val="0"/>
      <w:divBdr>
        <w:top w:val="none" w:sz="0" w:space="0" w:color="auto"/>
        <w:left w:val="none" w:sz="0" w:space="0" w:color="auto"/>
        <w:bottom w:val="none" w:sz="0" w:space="0" w:color="auto"/>
        <w:right w:val="none" w:sz="0" w:space="0" w:color="auto"/>
      </w:divBdr>
    </w:div>
    <w:div w:id="1793354310">
      <w:bodyDiv w:val="1"/>
      <w:marLeft w:val="0"/>
      <w:marRight w:val="0"/>
      <w:marTop w:val="0"/>
      <w:marBottom w:val="0"/>
      <w:divBdr>
        <w:top w:val="none" w:sz="0" w:space="0" w:color="auto"/>
        <w:left w:val="none" w:sz="0" w:space="0" w:color="auto"/>
        <w:bottom w:val="none" w:sz="0" w:space="0" w:color="auto"/>
        <w:right w:val="none" w:sz="0" w:space="0" w:color="auto"/>
      </w:divBdr>
    </w:div>
    <w:div w:id="1818035137">
      <w:bodyDiv w:val="1"/>
      <w:marLeft w:val="0"/>
      <w:marRight w:val="0"/>
      <w:marTop w:val="0"/>
      <w:marBottom w:val="0"/>
      <w:divBdr>
        <w:top w:val="none" w:sz="0" w:space="0" w:color="auto"/>
        <w:left w:val="none" w:sz="0" w:space="0" w:color="auto"/>
        <w:bottom w:val="none" w:sz="0" w:space="0" w:color="auto"/>
        <w:right w:val="none" w:sz="0" w:space="0" w:color="auto"/>
      </w:divBdr>
    </w:div>
    <w:div w:id="1823504598">
      <w:bodyDiv w:val="1"/>
      <w:marLeft w:val="0"/>
      <w:marRight w:val="0"/>
      <w:marTop w:val="0"/>
      <w:marBottom w:val="0"/>
      <w:divBdr>
        <w:top w:val="none" w:sz="0" w:space="0" w:color="auto"/>
        <w:left w:val="none" w:sz="0" w:space="0" w:color="auto"/>
        <w:bottom w:val="none" w:sz="0" w:space="0" w:color="auto"/>
        <w:right w:val="none" w:sz="0" w:space="0" w:color="auto"/>
      </w:divBdr>
    </w:div>
    <w:div w:id="1906181792">
      <w:bodyDiv w:val="1"/>
      <w:marLeft w:val="0"/>
      <w:marRight w:val="0"/>
      <w:marTop w:val="0"/>
      <w:marBottom w:val="0"/>
      <w:divBdr>
        <w:top w:val="none" w:sz="0" w:space="0" w:color="auto"/>
        <w:left w:val="none" w:sz="0" w:space="0" w:color="auto"/>
        <w:bottom w:val="none" w:sz="0" w:space="0" w:color="auto"/>
        <w:right w:val="none" w:sz="0" w:space="0" w:color="auto"/>
      </w:divBdr>
    </w:div>
    <w:div w:id="1911455573">
      <w:bodyDiv w:val="1"/>
      <w:marLeft w:val="0"/>
      <w:marRight w:val="0"/>
      <w:marTop w:val="0"/>
      <w:marBottom w:val="0"/>
      <w:divBdr>
        <w:top w:val="none" w:sz="0" w:space="0" w:color="auto"/>
        <w:left w:val="none" w:sz="0" w:space="0" w:color="auto"/>
        <w:bottom w:val="none" w:sz="0" w:space="0" w:color="auto"/>
        <w:right w:val="none" w:sz="0" w:space="0" w:color="auto"/>
      </w:divBdr>
    </w:div>
    <w:div w:id="1951546056">
      <w:bodyDiv w:val="1"/>
      <w:marLeft w:val="0"/>
      <w:marRight w:val="0"/>
      <w:marTop w:val="0"/>
      <w:marBottom w:val="0"/>
      <w:divBdr>
        <w:top w:val="none" w:sz="0" w:space="0" w:color="auto"/>
        <w:left w:val="none" w:sz="0" w:space="0" w:color="auto"/>
        <w:bottom w:val="none" w:sz="0" w:space="0" w:color="auto"/>
        <w:right w:val="none" w:sz="0" w:space="0" w:color="auto"/>
      </w:divBdr>
    </w:div>
    <w:div w:id="1974217698">
      <w:bodyDiv w:val="1"/>
      <w:marLeft w:val="0"/>
      <w:marRight w:val="0"/>
      <w:marTop w:val="0"/>
      <w:marBottom w:val="0"/>
      <w:divBdr>
        <w:top w:val="none" w:sz="0" w:space="0" w:color="auto"/>
        <w:left w:val="none" w:sz="0" w:space="0" w:color="auto"/>
        <w:bottom w:val="none" w:sz="0" w:space="0" w:color="auto"/>
        <w:right w:val="none" w:sz="0" w:space="0" w:color="auto"/>
      </w:divBdr>
    </w:div>
    <w:div w:id="2007437300">
      <w:bodyDiv w:val="1"/>
      <w:marLeft w:val="0"/>
      <w:marRight w:val="0"/>
      <w:marTop w:val="0"/>
      <w:marBottom w:val="0"/>
      <w:divBdr>
        <w:top w:val="none" w:sz="0" w:space="0" w:color="auto"/>
        <w:left w:val="none" w:sz="0" w:space="0" w:color="auto"/>
        <w:bottom w:val="none" w:sz="0" w:space="0" w:color="auto"/>
        <w:right w:val="none" w:sz="0" w:space="0" w:color="auto"/>
      </w:divBdr>
    </w:div>
    <w:div w:id="2011322693">
      <w:bodyDiv w:val="1"/>
      <w:marLeft w:val="0"/>
      <w:marRight w:val="0"/>
      <w:marTop w:val="0"/>
      <w:marBottom w:val="0"/>
      <w:divBdr>
        <w:top w:val="none" w:sz="0" w:space="0" w:color="auto"/>
        <w:left w:val="none" w:sz="0" w:space="0" w:color="auto"/>
        <w:bottom w:val="none" w:sz="0" w:space="0" w:color="auto"/>
        <w:right w:val="none" w:sz="0" w:space="0" w:color="auto"/>
      </w:divBdr>
    </w:div>
    <w:div w:id="2073458742">
      <w:bodyDiv w:val="1"/>
      <w:marLeft w:val="0"/>
      <w:marRight w:val="0"/>
      <w:marTop w:val="0"/>
      <w:marBottom w:val="0"/>
      <w:divBdr>
        <w:top w:val="none" w:sz="0" w:space="0" w:color="auto"/>
        <w:left w:val="none" w:sz="0" w:space="0" w:color="auto"/>
        <w:bottom w:val="none" w:sz="0" w:space="0" w:color="auto"/>
        <w:right w:val="none" w:sz="0" w:space="0" w:color="auto"/>
      </w:divBdr>
    </w:div>
    <w:div w:id="2093382349">
      <w:bodyDiv w:val="1"/>
      <w:marLeft w:val="0"/>
      <w:marRight w:val="0"/>
      <w:marTop w:val="0"/>
      <w:marBottom w:val="0"/>
      <w:divBdr>
        <w:top w:val="none" w:sz="0" w:space="0" w:color="auto"/>
        <w:left w:val="none" w:sz="0" w:space="0" w:color="auto"/>
        <w:bottom w:val="none" w:sz="0" w:space="0" w:color="auto"/>
        <w:right w:val="none" w:sz="0" w:space="0" w:color="auto"/>
      </w:divBdr>
    </w:div>
    <w:div w:id="211439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98B274-95BC-4A30-BA72-AD94B45FDFA7}" type="doc">
      <dgm:prSet loTypeId="urn:microsoft.com/office/officeart/2005/8/layout/target2" loCatId="relationship" qsTypeId="urn:microsoft.com/office/officeart/2005/8/quickstyle/simple1" qsCatId="simple" csTypeId="urn:microsoft.com/office/officeart/2005/8/colors/accent1_2" csCatId="accent1" phldr="1"/>
      <dgm:spPr/>
      <dgm:t>
        <a:bodyPr/>
        <a:lstStyle/>
        <a:p>
          <a:endParaRPr lang="en-US"/>
        </a:p>
      </dgm:t>
    </dgm:pt>
    <dgm:pt modelId="{827A9BB8-9C0D-4576-9C82-B76F36FB31B5}">
      <dgm:prSet phldrT="[Text]"/>
      <dgm:spPr/>
      <dgm:t>
        <a:bodyPr/>
        <a:lstStyle/>
        <a:p>
          <a:r>
            <a:rPr lang="en-US" dirty="0"/>
            <a:t>EV Emissions Tool</a:t>
          </a:r>
        </a:p>
      </dgm:t>
    </dgm:pt>
    <dgm:pt modelId="{901346F9-DC1F-4DC6-86DB-FD3BF032F0E1}" type="parTrans" cxnId="{07D85D04-2A51-4423-A37A-7173481B0825}">
      <dgm:prSet/>
      <dgm:spPr/>
      <dgm:t>
        <a:bodyPr/>
        <a:lstStyle/>
        <a:p>
          <a:endParaRPr lang="en-US"/>
        </a:p>
      </dgm:t>
    </dgm:pt>
    <dgm:pt modelId="{243DC537-EB92-49C5-8D9C-B259064E00C0}" type="sibTrans" cxnId="{07D85D04-2A51-4423-A37A-7173481B0825}">
      <dgm:prSet/>
      <dgm:spPr/>
      <dgm:t>
        <a:bodyPr/>
        <a:lstStyle/>
        <a:p>
          <a:endParaRPr lang="en-US"/>
        </a:p>
      </dgm:t>
    </dgm:pt>
    <dgm:pt modelId="{3FE91FE5-D61B-4589-A9BC-9FD4F4CD3A46}">
      <dgm:prSet phldrT="[Text]"/>
      <dgm:spPr/>
      <dgm:t>
        <a:bodyPr/>
        <a:lstStyle/>
        <a:p>
          <a:r>
            <a:rPr lang="en-US" dirty="0"/>
            <a:t>EIA API Connection (Python)</a:t>
          </a:r>
        </a:p>
      </dgm:t>
    </dgm:pt>
    <dgm:pt modelId="{D74AD84D-D753-451F-A138-49C66EE0F790}" type="parTrans" cxnId="{F02A72B3-8D00-41B3-8590-8785C9A6B895}">
      <dgm:prSet/>
      <dgm:spPr/>
      <dgm:t>
        <a:bodyPr/>
        <a:lstStyle/>
        <a:p>
          <a:endParaRPr lang="en-US"/>
        </a:p>
      </dgm:t>
    </dgm:pt>
    <dgm:pt modelId="{620166B8-FF8B-4F9E-9CDC-99E7D036FB35}" type="sibTrans" cxnId="{F02A72B3-8D00-41B3-8590-8785C9A6B895}">
      <dgm:prSet/>
      <dgm:spPr/>
      <dgm:t>
        <a:bodyPr/>
        <a:lstStyle/>
        <a:p>
          <a:endParaRPr lang="en-US"/>
        </a:p>
      </dgm:t>
    </dgm:pt>
    <dgm:pt modelId="{8616A6F1-2C53-453C-A35F-A5D2E602E528}">
      <dgm:prSet phldrT="[Text]"/>
      <dgm:spPr/>
      <dgm:t>
        <a:bodyPr/>
        <a:lstStyle/>
        <a:p>
          <a:r>
            <a:rPr lang="en-US" dirty="0"/>
            <a:t>DOE Fuel Economy.gov</a:t>
          </a:r>
        </a:p>
        <a:p>
          <a:r>
            <a:rPr lang="en-US" dirty="0"/>
            <a:t>(Python)</a:t>
          </a:r>
        </a:p>
      </dgm:t>
    </dgm:pt>
    <dgm:pt modelId="{F5A7F154-6437-48B0-BF42-D1CBC4DAB2BB}" type="parTrans" cxnId="{5F3A6CB1-BF8C-43FE-B798-2DF09B0126FF}">
      <dgm:prSet/>
      <dgm:spPr/>
      <dgm:t>
        <a:bodyPr/>
        <a:lstStyle/>
        <a:p>
          <a:endParaRPr lang="en-US"/>
        </a:p>
      </dgm:t>
    </dgm:pt>
    <dgm:pt modelId="{38AFF2DF-57F0-4E76-9C14-94C86A62FA9A}" type="sibTrans" cxnId="{5F3A6CB1-BF8C-43FE-B798-2DF09B0126FF}">
      <dgm:prSet/>
      <dgm:spPr/>
      <dgm:t>
        <a:bodyPr/>
        <a:lstStyle/>
        <a:p>
          <a:endParaRPr lang="en-US"/>
        </a:p>
      </dgm:t>
    </dgm:pt>
    <dgm:pt modelId="{37C203EC-DE18-4105-A0EB-5D412AC9DA39}">
      <dgm:prSet phldrT="[Text]"/>
      <dgm:spPr/>
      <dgm:t>
        <a:bodyPr/>
        <a:lstStyle/>
        <a:p>
          <a:r>
            <a:rPr lang="en-US" dirty="0"/>
            <a:t>Front End</a:t>
          </a:r>
        </a:p>
      </dgm:t>
    </dgm:pt>
    <dgm:pt modelId="{1D08FC67-B933-4030-9CED-1CFCA32E2921}" type="parTrans" cxnId="{EE0FE5EB-9738-4061-82DD-96BFA307D872}">
      <dgm:prSet/>
      <dgm:spPr/>
      <dgm:t>
        <a:bodyPr/>
        <a:lstStyle/>
        <a:p>
          <a:endParaRPr lang="en-US"/>
        </a:p>
      </dgm:t>
    </dgm:pt>
    <dgm:pt modelId="{B99BB5B4-3949-4D87-A1DF-6853D618B964}" type="sibTrans" cxnId="{EE0FE5EB-9738-4061-82DD-96BFA307D872}">
      <dgm:prSet/>
      <dgm:spPr/>
      <dgm:t>
        <a:bodyPr/>
        <a:lstStyle/>
        <a:p>
          <a:endParaRPr lang="en-US"/>
        </a:p>
      </dgm:t>
    </dgm:pt>
    <dgm:pt modelId="{C0DA892E-DA31-4E3F-BC27-1A3E326D41BA}">
      <dgm:prSet phldrT="[Text]"/>
      <dgm:spPr/>
      <dgm:t>
        <a:bodyPr/>
        <a:lstStyle/>
        <a:p>
          <a:r>
            <a:rPr lang="en-US" dirty="0"/>
            <a:t>Web Page (HTML)</a:t>
          </a:r>
        </a:p>
        <a:p>
          <a:r>
            <a:rPr lang="en-US" dirty="0"/>
            <a:t>Hosted on GitHub</a:t>
          </a:r>
        </a:p>
      </dgm:t>
    </dgm:pt>
    <dgm:pt modelId="{D54DC0DC-BAFE-4BAD-8298-E63D490AF7BC}" type="parTrans" cxnId="{FBF953FA-58BE-4681-9B3B-B5D4E8165A52}">
      <dgm:prSet/>
      <dgm:spPr/>
      <dgm:t>
        <a:bodyPr/>
        <a:lstStyle/>
        <a:p>
          <a:endParaRPr lang="en-US"/>
        </a:p>
      </dgm:t>
    </dgm:pt>
    <dgm:pt modelId="{E63D10E9-BEE8-4AAA-9158-5608E172D2C6}" type="sibTrans" cxnId="{FBF953FA-58BE-4681-9B3B-B5D4E8165A52}">
      <dgm:prSet/>
      <dgm:spPr/>
      <dgm:t>
        <a:bodyPr/>
        <a:lstStyle/>
        <a:p>
          <a:endParaRPr lang="en-US"/>
        </a:p>
      </dgm:t>
    </dgm:pt>
    <dgm:pt modelId="{B8CD6FB9-3BD7-4F48-B4FF-E652106742AB}">
      <dgm:prSet phldrT="[Text]"/>
      <dgm:spPr/>
      <dgm:t>
        <a:bodyPr/>
        <a:lstStyle/>
        <a:p>
          <a:r>
            <a:rPr lang="en-US" dirty="0"/>
            <a:t>Web Page Styling (CSS)</a:t>
          </a:r>
        </a:p>
      </dgm:t>
    </dgm:pt>
    <dgm:pt modelId="{7DBDCE9A-6FA5-4E3C-8848-BE05DE70B348}" type="parTrans" cxnId="{BAC5D34F-403D-4631-90B1-C4C0816F3DB1}">
      <dgm:prSet/>
      <dgm:spPr/>
      <dgm:t>
        <a:bodyPr/>
        <a:lstStyle/>
        <a:p>
          <a:endParaRPr lang="en-US"/>
        </a:p>
      </dgm:t>
    </dgm:pt>
    <dgm:pt modelId="{EDAA56D6-692D-4824-A4F3-C8E92A954388}" type="sibTrans" cxnId="{BAC5D34F-403D-4631-90B1-C4C0816F3DB1}">
      <dgm:prSet/>
      <dgm:spPr/>
      <dgm:t>
        <a:bodyPr/>
        <a:lstStyle/>
        <a:p>
          <a:endParaRPr lang="en-US"/>
        </a:p>
      </dgm:t>
    </dgm:pt>
    <dgm:pt modelId="{432DF6A7-FB52-4BBC-B29C-AAFFDEED64B3}">
      <dgm:prSet phldrT="[Text]"/>
      <dgm:spPr/>
      <dgm:t>
        <a:bodyPr/>
        <a:lstStyle/>
        <a:p>
          <a:r>
            <a:rPr lang="en-US" dirty="0"/>
            <a:t>Interactive (JavaScript)</a:t>
          </a:r>
        </a:p>
      </dgm:t>
    </dgm:pt>
    <dgm:pt modelId="{04990A8C-2C0D-464A-9C6E-4E5D34EC9F83}" type="parTrans" cxnId="{B57DBEEC-32CC-44A2-8034-1B814B49EFCF}">
      <dgm:prSet/>
      <dgm:spPr/>
      <dgm:t>
        <a:bodyPr/>
        <a:lstStyle/>
        <a:p>
          <a:endParaRPr lang="en-US"/>
        </a:p>
      </dgm:t>
    </dgm:pt>
    <dgm:pt modelId="{F162CE9B-5B9A-4F74-B6EB-0ED2808BFAD5}" type="sibTrans" cxnId="{B57DBEEC-32CC-44A2-8034-1B814B49EFCF}">
      <dgm:prSet/>
      <dgm:spPr/>
      <dgm:t>
        <a:bodyPr/>
        <a:lstStyle/>
        <a:p>
          <a:endParaRPr lang="en-US"/>
        </a:p>
      </dgm:t>
    </dgm:pt>
    <dgm:pt modelId="{963C9DA7-FFB2-45B0-B49F-1BE143913C56}">
      <dgm:prSet phldrT="[Text]"/>
      <dgm:spPr/>
      <dgm:t>
        <a:bodyPr/>
        <a:lstStyle/>
        <a:p>
          <a:r>
            <a:rPr lang="en-US" dirty="0"/>
            <a:t>Pull/Visualize Data</a:t>
          </a:r>
        </a:p>
      </dgm:t>
    </dgm:pt>
    <dgm:pt modelId="{8D57E097-2333-4609-9777-0EDF6A7B6BA8}" type="parTrans" cxnId="{00824B10-77B4-49D6-9212-7894E2018B4A}">
      <dgm:prSet/>
      <dgm:spPr/>
      <dgm:t>
        <a:bodyPr/>
        <a:lstStyle/>
        <a:p>
          <a:endParaRPr lang="en-US"/>
        </a:p>
      </dgm:t>
    </dgm:pt>
    <dgm:pt modelId="{037E6F6C-4D92-47DC-B98A-F78E5C39B129}" type="sibTrans" cxnId="{00824B10-77B4-49D6-9212-7894E2018B4A}">
      <dgm:prSet/>
      <dgm:spPr/>
      <dgm:t>
        <a:bodyPr/>
        <a:lstStyle/>
        <a:p>
          <a:endParaRPr lang="en-US"/>
        </a:p>
      </dgm:t>
    </dgm:pt>
    <dgm:pt modelId="{A6DD176C-76B3-4AD9-AD8C-CF3393A21A81}">
      <dgm:prSet phldrT="[Text]"/>
      <dgm:spPr/>
      <dgm:t>
        <a:bodyPr/>
        <a:lstStyle/>
        <a:p>
          <a:r>
            <a:rPr lang="en-US" dirty="0"/>
            <a:t>Interact with user by state &amp; vehicle</a:t>
          </a:r>
        </a:p>
      </dgm:t>
    </dgm:pt>
    <dgm:pt modelId="{D3889B8E-F937-459A-945D-2CB9A22EDFB1}" type="parTrans" cxnId="{E7E8D1A3-A784-49D5-B4D7-A1987F9BACD2}">
      <dgm:prSet/>
      <dgm:spPr/>
      <dgm:t>
        <a:bodyPr/>
        <a:lstStyle/>
        <a:p>
          <a:endParaRPr lang="en-US"/>
        </a:p>
      </dgm:t>
    </dgm:pt>
    <dgm:pt modelId="{D6B28C77-71C7-45DE-83CA-1F082009A0F7}" type="sibTrans" cxnId="{E7E8D1A3-A784-49D5-B4D7-A1987F9BACD2}">
      <dgm:prSet/>
      <dgm:spPr/>
      <dgm:t>
        <a:bodyPr/>
        <a:lstStyle/>
        <a:p>
          <a:endParaRPr lang="en-US"/>
        </a:p>
      </dgm:t>
    </dgm:pt>
    <dgm:pt modelId="{6C01D6EE-2BB3-4F8E-A879-DDBB24CBA4FF}" type="pres">
      <dgm:prSet presAssocID="{4798B274-95BC-4A30-BA72-AD94B45FDFA7}" presName="Name0" presStyleCnt="0">
        <dgm:presLayoutVars>
          <dgm:chMax val="3"/>
          <dgm:chPref val="1"/>
          <dgm:dir/>
          <dgm:animLvl val="lvl"/>
          <dgm:resizeHandles/>
        </dgm:presLayoutVars>
      </dgm:prSet>
      <dgm:spPr/>
    </dgm:pt>
    <dgm:pt modelId="{C4D72321-F872-438C-A7CB-B6F62E4ED358}" type="pres">
      <dgm:prSet presAssocID="{4798B274-95BC-4A30-BA72-AD94B45FDFA7}" presName="outerBox" presStyleCnt="0"/>
      <dgm:spPr/>
    </dgm:pt>
    <dgm:pt modelId="{0C7843D0-3F97-4005-99E1-F8B1BDEF4E1D}" type="pres">
      <dgm:prSet presAssocID="{4798B274-95BC-4A30-BA72-AD94B45FDFA7}" presName="outerBoxParent" presStyleLbl="node1" presStyleIdx="0" presStyleCnt="3"/>
      <dgm:spPr/>
    </dgm:pt>
    <dgm:pt modelId="{A1E7BA5C-D0C1-4E29-B7D7-7FA5797C2C19}" type="pres">
      <dgm:prSet presAssocID="{4798B274-95BC-4A30-BA72-AD94B45FDFA7}" presName="outerBoxChildren" presStyleCnt="0"/>
      <dgm:spPr/>
    </dgm:pt>
    <dgm:pt modelId="{682174DC-4E77-4A61-B14C-61586B58D0DD}" type="pres">
      <dgm:prSet presAssocID="{3FE91FE5-D61B-4589-A9BC-9FD4F4CD3A46}" presName="oChild" presStyleLbl="fgAcc1" presStyleIdx="0" presStyleCnt="6">
        <dgm:presLayoutVars>
          <dgm:bulletEnabled val="1"/>
        </dgm:presLayoutVars>
      </dgm:prSet>
      <dgm:spPr/>
    </dgm:pt>
    <dgm:pt modelId="{FB0071AD-AF48-4C1C-B488-3C8E5B5B8A09}" type="pres">
      <dgm:prSet presAssocID="{620166B8-FF8B-4F9E-9CDC-99E7D036FB35}" presName="outerSibTrans" presStyleCnt="0"/>
      <dgm:spPr/>
    </dgm:pt>
    <dgm:pt modelId="{B798C6C3-7E24-4AD2-8A8B-1078438E7C4B}" type="pres">
      <dgm:prSet presAssocID="{8616A6F1-2C53-453C-A35F-A5D2E602E528}" presName="oChild" presStyleLbl="fgAcc1" presStyleIdx="1" presStyleCnt="6">
        <dgm:presLayoutVars>
          <dgm:bulletEnabled val="1"/>
        </dgm:presLayoutVars>
      </dgm:prSet>
      <dgm:spPr/>
    </dgm:pt>
    <dgm:pt modelId="{54A450E9-3AB2-4DFB-AA89-877212F2CC6A}" type="pres">
      <dgm:prSet presAssocID="{4798B274-95BC-4A30-BA72-AD94B45FDFA7}" presName="middleBox" presStyleCnt="0"/>
      <dgm:spPr/>
    </dgm:pt>
    <dgm:pt modelId="{0FC6B830-2C65-4AE2-9C5A-3D2293CBB1F1}" type="pres">
      <dgm:prSet presAssocID="{4798B274-95BC-4A30-BA72-AD94B45FDFA7}" presName="middleBoxParent" presStyleLbl="node1" presStyleIdx="1" presStyleCnt="3"/>
      <dgm:spPr/>
    </dgm:pt>
    <dgm:pt modelId="{19958B2A-B483-4F3F-98A0-DC01E8EAE465}" type="pres">
      <dgm:prSet presAssocID="{4798B274-95BC-4A30-BA72-AD94B45FDFA7}" presName="middleBoxChildren" presStyleCnt="0"/>
      <dgm:spPr/>
    </dgm:pt>
    <dgm:pt modelId="{42967ECE-2764-477C-ABF4-28EE5C510C92}" type="pres">
      <dgm:prSet presAssocID="{C0DA892E-DA31-4E3F-BC27-1A3E326D41BA}" presName="mChild" presStyleLbl="fgAcc1" presStyleIdx="2" presStyleCnt="6">
        <dgm:presLayoutVars>
          <dgm:bulletEnabled val="1"/>
        </dgm:presLayoutVars>
      </dgm:prSet>
      <dgm:spPr/>
    </dgm:pt>
    <dgm:pt modelId="{8A498CB5-19D2-431E-BAB4-23077393546C}" type="pres">
      <dgm:prSet presAssocID="{E63D10E9-BEE8-4AAA-9158-5608E172D2C6}" presName="middleSibTrans" presStyleCnt="0"/>
      <dgm:spPr/>
    </dgm:pt>
    <dgm:pt modelId="{133A9AF7-9E51-4B8B-9BA7-255CEE991D42}" type="pres">
      <dgm:prSet presAssocID="{B8CD6FB9-3BD7-4F48-B4FF-E652106742AB}" presName="mChild" presStyleLbl="fgAcc1" presStyleIdx="3" presStyleCnt="6">
        <dgm:presLayoutVars>
          <dgm:bulletEnabled val="1"/>
        </dgm:presLayoutVars>
      </dgm:prSet>
      <dgm:spPr/>
    </dgm:pt>
    <dgm:pt modelId="{7CF60B66-2E4F-46CD-B94E-2A52076240DF}" type="pres">
      <dgm:prSet presAssocID="{4798B274-95BC-4A30-BA72-AD94B45FDFA7}" presName="centerBox" presStyleCnt="0"/>
      <dgm:spPr/>
    </dgm:pt>
    <dgm:pt modelId="{300D407A-F15C-421F-A07F-E964DDA0A4DC}" type="pres">
      <dgm:prSet presAssocID="{4798B274-95BC-4A30-BA72-AD94B45FDFA7}" presName="centerBoxParent" presStyleLbl="node1" presStyleIdx="2" presStyleCnt="3"/>
      <dgm:spPr/>
    </dgm:pt>
    <dgm:pt modelId="{7E1FC45B-412E-4BA5-972E-65C4E213D827}" type="pres">
      <dgm:prSet presAssocID="{4798B274-95BC-4A30-BA72-AD94B45FDFA7}" presName="centerBoxChildren" presStyleCnt="0"/>
      <dgm:spPr/>
    </dgm:pt>
    <dgm:pt modelId="{1B497B7D-2023-4A80-9361-39AC2DB25A37}" type="pres">
      <dgm:prSet presAssocID="{963C9DA7-FFB2-45B0-B49F-1BE143913C56}" presName="cChild" presStyleLbl="fgAcc1" presStyleIdx="4" presStyleCnt="6">
        <dgm:presLayoutVars>
          <dgm:bulletEnabled val="1"/>
        </dgm:presLayoutVars>
      </dgm:prSet>
      <dgm:spPr/>
    </dgm:pt>
    <dgm:pt modelId="{C6530699-C5E0-461C-80FA-426258DAEF10}" type="pres">
      <dgm:prSet presAssocID="{037E6F6C-4D92-47DC-B98A-F78E5C39B129}" presName="centerSibTrans" presStyleCnt="0"/>
      <dgm:spPr/>
    </dgm:pt>
    <dgm:pt modelId="{9296EE39-FF52-478C-9ABD-A573E53746FF}" type="pres">
      <dgm:prSet presAssocID="{A6DD176C-76B3-4AD9-AD8C-CF3393A21A81}" presName="cChild" presStyleLbl="fgAcc1" presStyleIdx="5" presStyleCnt="6">
        <dgm:presLayoutVars>
          <dgm:bulletEnabled val="1"/>
        </dgm:presLayoutVars>
      </dgm:prSet>
      <dgm:spPr/>
    </dgm:pt>
  </dgm:ptLst>
  <dgm:cxnLst>
    <dgm:cxn modelId="{07D85D04-2A51-4423-A37A-7173481B0825}" srcId="{4798B274-95BC-4A30-BA72-AD94B45FDFA7}" destId="{827A9BB8-9C0D-4576-9C82-B76F36FB31B5}" srcOrd="0" destOrd="0" parTransId="{901346F9-DC1F-4DC6-86DB-FD3BF032F0E1}" sibTransId="{243DC537-EB92-49C5-8D9C-B259064E00C0}"/>
    <dgm:cxn modelId="{00824B10-77B4-49D6-9212-7894E2018B4A}" srcId="{432DF6A7-FB52-4BBC-B29C-AAFFDEED64B3}" destId="{963C9DA7-FFB2-45B0-B49F-1BE143913C56}" srcOrd="0" destOrd="0" parTransId="{8D57E097-2333-4609-9777-0EDF6A7B6BA8}" sibTransId="{037E6F6C-4D92-47DC-B98A-F78E5C39B129}"/>
    <dgm:cxn modelId="{A2D77D1D-4808-4EE6-B0B3-EAD90548B4FF}" type="presOf" srcId="{37C203EC-DE18-4105-A0EB-5D412AC9DA39}" destId="{0FC6B830-2C65-4AE2-9C5A-3D2293CBB1F1}" srcOrd="0" destOrd="0" presId="urn:microsoft.com/office/officeart/2005/8/layout/target2"/>
    <dgm:cxn modelId="{D1A20A4C-A4DC-47A5-B7B6-39C668A5B57E}" type="presOf" srcId="{8616A6F1-2C53-453C-A35F-A5D2E602E528}" destId="{B798C6C3-7E24-4AD2-8A8B-1078438E7C4B}" srcOrd="0" destOrd="0" presId="urn:microsoft.com/office/officeart/2005/8/layout/target2"/>
    <dgm:cxn modelId="{BAC5D34F-403D-4631-90B1-C4C0816F3DB1}" srcId="{37C203EC-DE18-4105-A0EB-5D412AC9DA39}" destId="{B8CD6FB9-3BD7-4F48-B4FF-E652106742AB}" srcOrd="1" destOrd="0" parTransId="{7DBDCE9A-6FA5-4E3C-8848-BE05DE70B348}" sibTransId="{EDAA56D6-692D-4824-A4F3-C8E92A954388}"/>
    <dgm:cxn modelId="{184B0A73-5D87-4B00-87C7-4D040EA4DA7A}" type="presOf" srcId="{827A9BB8-9C0D-4576-9C82-B76F36FB31B5}" destId="{0C7843D0-3F97-4005-99E1-F8B1BDEF4E1D}" srcOrd="0" destOrd="0" presId="urn:microsoft.com/office/officeart/2005/8/layout/target2"/>
    <dgm:cxn modelId="{31F9D373-C177-4975-A8A8-8CD439E17F06}" type="presOf" srcId="{432DF6A7-FB52-4BBC-B29C-AAFFDEED64B3}" destId="{300D407A-F15C-421F-A07F-E964DDA0A4DC}" srcOrd="0" destOrd="0" presId="urn:microsoft.com/office/officeart/2005/8/layout/target2"/>
    <dgm:cxn modelId="{14AFAF84-D39E-4D3B-975B-720C155CE37A}" type="presOf" srcId="{A6DD176C-76B3-4AD9-AD8C-CF3393A21A81}" destId="{9296EE39-FF52-478C-9ABD-A573E53746FF}" srcOrd="0" destOrd="0" presId="urn:microsoft.com/office/officeart/2005/8/layout/target2"/>
    <dgm:cxn modelId="{E6C6FD96-2764-4206-AA02-B48EFCE31A96}" type="presOf" srcId="{C0DA892E-DA31-4E3F-BC27-1A3E326D41BA}" destId="{42967ECE-2764-477C-ABF4-28EE5C510C92}" srcOrd="0" destOrd="0" presId="urn:microsoft.com/office/officeart/2005/8/layout/target2"/>
    <dgm:cxn modelId="{0DD2D0A0-7BCF-451C-A514-3404EC48FCA6}" type="presOf" srcId="{B8CD6FB9-3BD7-4F48-B4FF-E652106742AB}" destId="{133A9AF7-9E51-4B8B-9BA7-255CEE991D42}" srcOrd="0" destOrd="0" presId="urn:microsoft.com/office/officeart/2005/8/layout/target2"/>
    <dgm:cxn modelId="{E7E8D1A3-A784-49D5-B4D7-A1987F9BACD2}" srcId="{432DF6A7-FB52-4BBC-B29C-AAFFDEED64B3}" destId="{A6DD176C-76B3-4AD9-AD8C-CF3393A21A81}" srcOrd="1" destOrd="0" parTransId="{D3889B8E-F937-459A-945D-2CB9A22EDFB1}" sibTransId="{D6B28C77-71C7-45DE-83CA-1F082009A0F7}"/>
    <dgm:cxn modelId="{5F3A6CB1-BF8C-43FE-B798-2DF09B0126FF}" srcId="{827A9BB8-9C0D-4576-9C82-B76F36FB31B5}" destId="{8616A6F1-2C53-453C-A35F-A5D2E602E528}" srcOrd="1" destOrd="0" parTransId="{F5A7F154-6437-48B0-BF42-D1CBC4DAB2BB}" sibTransId="{38AFF2DF-57F0-4E76-9C14-94C86A62FA9A}"/>
    <dgm:cxn modelId="{F02A72B3-8D00-41B3-8590-8785C9A6B895}" srcId="{827A9BB8-9C0D-4576-9C82-B76F36FB31B5}" destId="{3FE91FE5-D61B-4589-A9BC-9FD4F4CD3A46}" srcOrd="0" destOrd="0" parTransId="{D74AD84D-D753-451F-A138-49C66EE0F790}" sibTransId="{620166B8-FF8B-4F9E-9CDC-99E7D036FB35}"/>
    <dgm:cxn modelId="{55CA51B8-E7C3-4D21-9422-F25E682E9A69}" type="presOf" srcId="{3FE91FE5-D61B-4589-A9BC-9FD4F4CD3A46}" destId="{682174DC-4E77-4A61-B14C-61586B58D0DD}" srcOrd="0" destOrd="0" presId="urn:microsoft.com/office/officeart/2005/8/layout/target2"/>
    <dgm:cxn modelId="{79C603E3-95FD-44AF-BA8C-BD1FAE421ADD}" type="presOf" srcId="{963C9DA7-FFB2-45B0-B49F-1BE143913C56}" destId="{1B497B7D-2023-4A80-9361-39AC2DB25A37}" srcOrd="0" destOrd="0" presId="urn:microsoft.com/office/officeart/2005/8/layout/target2"/>
    <dgm:cxn modelId="{2C1737E6-649F-490C-B62A-6F254D3AA060}" type="presOf" srcId="{4798B274-95BC-4A30-BA72-AD94B45FDFA7}" destId="{6C01D6EE-2BB3-4F8E-A879-DDBB24CBA4FF}" srcOrd="0" destOrd="0" presId="urn:microsoft.com/office/officeart/2005/8/layout/target2"/>
    <dgm:cxn modelId="{EE0FE5EB-9738-4061-82DD-96BFA307D872}" srcId="{4798B274-95BC-4A30-BA72-AD94B45FDFA7}" destId="{37C203EC-DE18-4105-A0EB-5D412AC9DA39}" srcOrd="1" destOrd="0" parTransId="{1D08FC67-B933-4030-9CED-1CFCA32E2921}" sibTransId="{B99BB5B4-3949-4D87-A1DF-6853D618B964}"/>
    <dgm:cxn modelId="{B57DBEEC-32CC-44A2-8034-1B814B49EFCF}" srcId="{4798B274-95BC-4A30-BA72-AD94B45FDFA7}" destId="{432DF6A7-FB52-4BBC-B29C-AAFFDEED64B3}" srcOrd="2" destOrd="0" parTransId="{04990A8C-2C0D-464A-9C6E-4E5D34EC9F83}" sibTransId="{F162CE9B-5B9A-4F74-B6EB-0ED2808BFAD5}"/>
    <dgm:cxn modelId="{FBF953FA-58BE-4681-9B3B-B5D4E8165A52}" srcId="{37C203EC-DE18-4105-A0EB-5D412AC9DA39}" destId="{C0DA892E-DA31-4E3F-BC27-1A3E326D41BA}" srcOrd="0" destOrd="0" parTransId="{D54DC0DC-BAFE-4BAD-8298-E63D490AF7BC}" sibTransId="{E63D10E9-BEE8-4AAA-9158-5608E172D2C6}"/>
    <dgm:cxn modelId="{7CA09D70-2563-41C1-9E4D-81EC5CCABDE1}" type="presParOf" srcId="{6C01D6EE-2BB3-4F8E-A879-DDBB24CBA4FF}" destId="{C4D72321-F872-438C-A7CB-B6F62E4ED358}" srcOrd="0" destOrd="0" presId="urn:microsoft.com/office/officeart/2005/8/layout/target2"/>
    <dgm:cxn modelId="{5DDEAF23-06AF-4464-8855-4E767A201433}" type="presParOf" srcId="{C4D72321-F872-438C-A7CB-B6F62E4ED358}" destId="{0C7843D0-3F97-4005-99E1-F8B1BDEF4E1D}" srcOrd="0" destOrd="0" presId="urn:microsoft.com/office/officeart/2005/8/layout/target2"/>
    <dgm:cxn modelId="{1E6F460A-86B3-45DC-BA64-E05BAA1FF6A4}" type="presParOf" srcId="{C4D72321-F872-438C-A7CB-B6F62E4ED358}" destId="{A1E7BA5C-D0C1-4E29-B7D7-7FA5797C2C19}" srcOrd="1" destOrd="0" presId="urn:microsoft.com/office/officeart/2005/8/layout/target2"/>
    <dgm:cxn modelId="{9FFE7675-5D98-496D-B741-03838A2D5004}" type="presParOf" srcId="{A1E7BA5C-D0C1-4E29-B7D7-7FA5797C2C19}" destId="{682174DC-4E77-4A61-B14C-61586B58D0DD}" srcOrd="0" destOrd="0" presId="urn:microsoft.com/office/officeart/2005/8/layout/target2"/>
    <dgm:cxn modelId="{14AC4F4C-4756-4EC7-AD81-ABF7B594856C}" type="presParOf" srcId="{A1E7BA5C-D0C1-4E29-B7D7-7FA5797C2C19}" destId="{FB0071AD-AF48-4C1C-B488-3C8E5B5B8A09}" srcOrd="1" destOrd="0" presId="urn:microsoft.com/office/officeart/2005/8/layout/target2"/>
    <dgm:cxn modelId="{CE819718-6476-43C7-B9D5-1741F3E7DB85}" type="presParOf" srcId="{A1E7BA5C-D0C1-4E29-B7D7-7FA5797C2C19}" destId="{B798C6C3-7E24-4AD2-8A8B-1078438E7C4B}" srcOrd="2" destOrd="0" presId="urn:microsoft.com/office/officeart/2005/8/layout/target2"/>
    <dgm:cxn modelId="{BEBEB130-F05E-4974-BCA9-01C1D54A7230}" type="presParOf" srcId="{6C01D6EE-2BB3-4F8E-A879-DDBB24CBA4FF}" destId="{54A450E9-3AB2-4DFB-AA89-877212F2CC6A}" srcOrd="1" destOrd="0" presId="urn:microsoft.com/office/officeart/2005/8/layout/target2"/>
    <dgm:cxn modelId="{D3738B39-AB84-4AB5-8456-5792BCA4E7E8}" type="presParOf" srcId="{54A450E9-3AB2-4DFB-AA89-877212F2CC6A}" destId="{0FC6B830-2C65-4AE2-9C5A-3D2293CBB1F1}" srcOrd="0" destOrd="0" presId="urn:microsoft.com/office/officeart/2005/8/layout/target2"/>
    <dgm:cxn modelId="{BBAB3A17-FF15-4B59-B458-7E5383D394BB}" type="presParOf" srcId="{54A450E9-3AB2-4DFB-AA89-877212F2CC6A}" destId="{19958B2A-B483-4F3F-98A0-DC01E8EAE465}" srcOrd="1" destOrd="0" presId="urn:microsoft.com/office/officeart/2005/8/layout/target2"/>
    <dgm:cxn modelId="{47477BC4-A547-4CF0-8EE2-776B02535C39}" type="presParOf" srcId="{19958B2A-B483-4F3F-98A0-DC01E8EAE465}" destId="{42967ECE-2764-477C-ABF4-28EE5C510C92}" srcOrd="0" destOrd="0" presId="urn:microsoft.com/office/officeart/2005/8/layout/target2"/>
    <dgm:cxn modelId="{E387ED45-758D-46F7-AC0A-F416245874DD}" type="presParOf" srcId="{19958B2A-B483-4F3F-98A0-DC01E8EAE465}" destId="{8A498CB5-19D2-431E-BAB4-23077393546C}" srcOrd="1" destOrd="0" presId="urn:microsoft.com/office/officeart/2005/8/layout/target2"/>
    <dgm:cxn modelId="{CFEF1264-4C17-4A4C-BDBC-F7943F343F7F}" type="presParOf" srcId="{19958B2A-B483-4F3F-98A0-DC01E8EAE465}" destId="{133A9AF7-9E51-4B8B-9BA7-255CEE991D42}" srcOrd="2" destOrd="0" presId="urn:microsoft.com/office/officeart/2005/8/layout/target2"/>
    <dgm:cxn modelId="{61256AF1-1A4E-46E6-B012-CEA6D6A19259}" type="presParOf" srcId="{6C01D6EE-2BB3-4F8E-A879-DDBB24CBA4FF}" destId="{7CF60B66-2E4F-46CD-B94E-2A52076240DF}" srcOrd="2" destOrd="0" presId="urn:microsoft.com/office/officeart/2005/8/layout/target2"/>
    <dgm:cxn modelId="{1DCE9039-F57D-4CE4-B012-19B1C9545C61}" type="presParOf" srcId="{7CF60B66-2E4F-46CD-B94E-2A52076240DF}" destId="{300D407A-F15C-421F-A07F-E964DDA0A4DC}" srcOrd="0" destOrd="0" presId="urn:microsoft.com/office/officeart/2005/8/layout/target2"/>
    <dgm:cxn modelId="{902E682E-DF56-4BB3-B4E8-D6BD463895D3}" type="presParOf" srcId="{7CF60B66-2E4F-46CD-B94E-2A52076240DF}" destId="{7E1FC45B-412E-4BA5-972E-65C4E213D827}" srcOrd="1" destOrd="0" presId="urn:microsoft.com/office/officeart/2005/8/layout/target2"/>
    <dgm:cxn modelId="{1F381D57-C528-4C6E-B2C0-D9C438E1CEE4}" type="presParOf" srcId="{7E1FC45B-412E-4BA5-972E-65C4E213D827}" destId="{1B497B7D-2023-4A80-9361-39AC2DB25A37}" srcOrd="0" destOrd="0" presId="urn:microsoft.com/office/officeart/2005/8/layout/target2"/>
    <dgm:cxn modelId="{9B8F0448-64D6-4C37-B5DF-D22064A8AFBE}" type="presParOf" srcId="{7E1FC45B-412E-4BA5-972E-65C4E213D827}" destId="{C6530699-C5E0-461C-80FA-426258DAEF10}" srcOrd="1" destOrd="0" presId="urn:microsoft.com/office/officeart/2005/8/layout/target2"/>
    <dgm:cxn modelId="{559FD3D5-4C46-4815-8F6D-4A7F8B511124}" type="presParOf" srcId="{7E1FC45B-412E-4BA5-972E-65C4E213D827}" destId="{9296EE39-FF52-478C-9ABD-A573E53746FF}" srcOrd="2" destOrd="0" presId="urn:microsoft.com/office/officeart/2005/8/layout/targe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7843D0-3F97-4005-99E1-F8B1BDEF4E1D}">
      <dsp:nvSpPr>
        <dsp:cNvPr id="0" name=""/>
        <dsp:cNvSpPr/>
      </dsp:nvSpPr>
      <dsp:spPr>
        <a:xfrm>
          <a:off x="0" y="0"/>
          <a:ext cx="5734050" cy="3238500"/>
        </a:xfrm>
        <a:prstGeom prst="roundRect">
          <a:avLst>
            <a:gd name="adj" fmla="val 8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2513436" numCol="1" spcCol="1270" anchor="t" anchorCtr="0">
          <a:noAutofit/>
        </a:bodyPr>
        <a:lstStyle/>
        <a:p>
          <a:pPr marL="0" lvl="0" indent="0" algn="l" defTabSz="1111250">
            <a:lnSpc>
              <a:spcPct val="90000"/>
            </a:lnSpc>
            <a:spcBef>
              <a:spcPct val="0"/>
            </a:spcBef>
            <a:spcAft>
              <a:spcPct val="35000"/>
            </a:spcAft>
            <a:buNone/>
          </a:pPr>
          <a:r>
            <a:rPr lang="en-US" sz="2500" kern="1200" dirty="0"/>
            <a:t>EV Emissions Tool</a:t>
          </a:r>
        </a:p>
      </dsp:txBody>
      <dsp:txXfrm>
        <a:off x="80625" y="80625"/>
        <a:ext cx="5572800" cy="3077250"/>
      </dsp:txXfrm>
    </dsp:sp>
    <dsp:sp modelId="{682174DC-4E77-4A61-B14C-61586B58D0DD}">
      <dsp:nvSpPr>
        <dsp:cNvPr id="0" name=""/>
        <dsp:cNvSpPr/>
      </dsp:nvSpPr>
      <dsp:spPr>
        <a:xfrm>
          <a:off x="143351" y="809625"/>
          <a:ext cx="860107" cy="1111336"/>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EIA API Connection (Python)</a:t>
          </a:r>
        </a:p>
      </dsp:txBody>
      <dsp:txXfrm>
        <a:off x="169802" y="836076"/>
        <a:ext cx="807205" cy="1058434"/>
      </dsp:txXfrm>
    </dsp:sp>
    <dsp:sp modelId="{B798C6C3-7E24-4AD2-8A8B-1078438E7C4B}">
      <dsp:nvSpPr>
        <dsp:cNvPr id="0" name=""/>
        <dsp:cNvSpPr/>
      </dsp:nvSpPr>
      <dsp:spPr>
        <a:xfrm>
          <a:off x="143351" y="1963127"/>
          <a:ext cx="860107" cy="1111336"/>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DOE Fuel Economy.gov</a:t>
          </a:r>
        </a:p>
        <a:p>
          <a:pPr marL="0" lvl="0" indent="0" algn="ctr" defTabSz="355600">
            <a:lnSpc>
              <a:spcPct val="90000"/>
            </a:lnSpc>
            <a:spcBef>
              <a:spcPct val="0"/>
            </a:spcBef>
            <a:spcAft>
              <a:spcPct val="35000"/>
            </a:spcAft>
            <a:buNone/>
          </a:pPr>
          <a:r>
            <a:rPr lang="en-US" sz="800" kern="1200" dirty="0"/>
            <a:t>(Python)</a:t>
          </a:r>
        </a:p>
      </dsp:txBody>
      <dsp:txXfrm>
        <a:off x="169802" y="1989578"/>
        <a:ext cx="807205" cy="1058434"/>
      </dsp:txXfrm>
    </dsp:sp>
    <dsp:sp modelId="{0FC6B830-2C65-4AE2-9C5A-3D2293CBB1F1}">
      <dsp:nvSpPr>
        <dsp:cNvPr id="0" name=""/>
        <dsp:cNvSpPr/>
      </dsp:nvSpPr>
      <dsp:spPr>
        <a:xfrm>
          <a:off x="1146810" y="809625"/>
          <a:ext cx="4443888" cy="2266950"/>
        </a:xfrm>
        <a:prstGeom prst="roundRect">
          <a:avLst>
            <a:gd name="adj" fmla="val 10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1439513" numCol="1" spcCol="1270" anchor="t" anchorCtr="0">
          <a:noAutofit/>
        </a:bodyPr>
        <a:lstStyle/>
        <a:p>
          <a:pPr marL="0" lvl="0" indent="0" algn="l" defTabSz="1111250">
            <a:lnSpc>
              <a:spcPct val="90000"/>
            </a:lnSpc>
            <a:spcBef>
              <a:spcPct val="0"/>
            </a:spcBef>
            <a:spcAft>
              <a:spcPct val="35000"/>
            </a:spcAft>
            <a:buNone/>
          </a:pPr>
          <a:r>
            <a:rPr lang="en-US" sz="2500" kern="1200" dirty="0"/>
            <a:t>Front End</a:t>
          </a:r>
        </a:p>
      </dsp:txBody>
      <dsp:txXfrm>
        <a:off x="1216527" y="879342"/>
        <a:ext cx="4304454" cy="2127516"/>
      </dsp:txXfrm>
    </dsp:sp>
    <dsp:sp modelId="{42967ECE-2764-477C-ABF4-28EE5C510C92}">
      <dsp:nvSpPr>
        <dsp:cNvPr id="0" name=""/>
        <dsp:cNvSpPr/>
      </dsp:nvSpPr>
      <dsp:spPr>
        <a:xfrm>
          <a:off x="1257907" y="1603057"/>
          <a:ext cx="888777" cy="630744"/>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Web Page (HTML)</a:t>
          </a:r>
        </a:p>
        <a:p>
          <a:pPr marL="0" lvl="0" indent="0" algn="ctr" defTabSz="355600">
            <a:lnSpc>
              <a:spcPct val="90000"/>
            </a:lnSpc>
            <a:spcBef>
              <a:spcPct val="0"/>
            </a:spcBef>
            <a:spcAft>
              <a:spcPct val="35000"/>
            </a:spcAft>
            <a:buNone/>
          </a:pPr>
          <a:r>
            <a:rPr lang="en-US" sz="800" kern="1200" dirty="0"/>
            <a:t>Hosted on GitHub</a:t>
          </a:r>
        </a:p>
      </dsp:txBody>
      <dsp:txXfrm>
        <a:off x="1277305" y="1622455"/>
        <a:ext cx="849981" cy="591948"/>
      </dsp:txXfrm>
    </dsp:sp>
    <dsp:sp modelId="{133A9AF7-9E51-4B8B-9BA7-255CEE991D42}">
      <dsp:nvSpPr>
        <dsp:cNvPr id="0" name=""/>
        <dsp:cNvSpPr/>
      </dsp:nvSpPr>
      <dsp:spPr>
        <a:xfrm>
          <a:off x="1257907" y="2275421"/>
          <a:ext cx="888777" cy="630744"/>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Web Page Styling (CSS)</a:t>
          </a:r>
        </a:p>
      </dsp:txBody>
      <dsp:txXfrm>
        <a:off x="1277305" y="2294819"/>
        <a:ext cx="849981" cy="591948"/>
      </dsp:txXfrm>
    </dsp:sp>
    <dsp:sp modelId="{300D407A-F15C-421F-A07F-E964DDA0A4DC}">
      <dsp:nvSpPr>
        <dsp:cNvPr id="0" name=""/>
        <dsp:cNvSpPr/>
      </dsp:nvSpPr>
      <dsp:spPr>
        <a:xfrm>
          <a:off x="2264949" y="1619250"/>
          <a:ext cx="3182397" cy="1295400"/>
        </a:xfrm>
        <a:prstGeom prst="roundRect">
          <a:avLst>
            <a:gd name="adj" fmla="val 10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731181" numCol="1" spcCol="1270" anchor="t" anchorCtr="0">
          <a:noAutofit/>
        </a:bodyPr>
        <a:lstStyle/>
        <a:p>
          <a:pPr marL="0" lvl="0" indent="0" algn="l" defTabSz="1111250">
            <a:lnSpc>
              <a:spcPct val="90000"/>
            </a:lnSpc>
            <a:spcBef>
              <a:spcPct val="0"/>
            </a:spcBef>
            <a:spcAft>
              <a:spcPct val="35000"/>
            </a:spcAft>
            <a:buNone/>
          </a:pPr>
          <a:r>
            <a:rPr lang="en-US" sz="2500" kern="1200" dirty="0"/>
            <a:t>Interactive (JavaScript)</a:t>
          </a:r>
        </a:p>
      </dsp:txBody>
      <dsp:txXfrm>
        <a:off x="2304787" y="1659088"/>
        <a:ext cx="3102721" cy="1215724"/>
      </dsp:txXfrm>
    </dsp:sp>
    <dsp:sp modelId="{1B497B7D-2023-4A80-9361-39AC2DB25A37}">
      <dsp:nvSpPr>
        <dsp:cNvPr id="0" name=""/>
        <dsp:cNvSpPr/>
      </dsp:nvSpPr>
      <dsp:spPr>
        <a:xfrm>
          <a:off x="2344509" y="2202180"/>
          <a:ext cx="1489495" cy="582930"/>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Pull/Visualize Data</a:t>
          </a:r>
        </a:p>
      </dsp:txBody>
      <dsp:txXfrm>
        <a:off x="2362436" y="2220107"/>
        <a:ext cx="1453641" cy="547076"/>
      </dsp:txXfrm>
    </dsp:sp>
    <dsp:sp modelId="{9296EE39-FF52-478C-9ABD-A573E53746FF}">
      <dsp:nvSpPr>
        <dsp:cNvPr id="0" name=""/>
        <dsp:cNvSpPr/>
      </dsp:nvSpPr>
      <dsp:spPr>
        <a:xfrm>
          <a:off x="3876380" y="2202180"/>
          <a:ext cx="1489495" cy="582930"/>
        </a:xfrm>
        <a:prstGeom prst="roundRect">
          <a:avLst>
            <a:gd name="adj" fmla="val 105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Interact with user by state &amp; vehicle</a:t>
          </a:r>
        </a:p>
      </dsp:txBody>
      <dsp:txXfrm>
        <a:off x="3894307" y="2220107"/>
        <a:ext cx="1453641" cy="547076"/>
      </dsp:txXfrm>
    </dsp:sp>
  </dsp:spTree>
</dsp:drawing>
</file>

<file path=word/diagrams/layout1.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Mai14</b:Tag>
    <b:SourceType>JournalArticle</b:SourceType>
    <b:Guid>{A48BAF37-4BB3-412B-B252-FD15F65553D6}</b:Guid>
    <b:Title>Renewable Electricity Futures for the United States</b:Title>
    <b:JournalName>IEEE Transactions on Sustainable Energy</b:JournalName>
    <b:Year>2014</b:Year>
    <b:Pages>372-378</b:Pages>
    <b:Volume>5</b:Volume>
    <b:Issue>2</b:Issue>
    <b:Author>
      <b:Author>
        <b:NameList>
          <b:Person>
            <b:Last>Mai</b:Last>
            <b:Middle>M.</b:Middle>
            <b:First>Trieu</b:First>
          </b:Person>
          <b:Person>
            <b:Last>Hand</b:Last>
            <b:First>Maureen</b:First>
          </b:Person>
          <b:Person>
            <b:Last>Baldwin</b:Last>
            <b:Middle>F.</b:Middle>
            <b:First>Samuel</b:First>
          </b:Person>
          <b:Person>
            <b:Last>Wiser</b:Last>
            <b:Middle>H.</b:Middle>
            <b:First>Ryan</b:First>
          </b:Person>
          <b:Person>
            <b:Last>Brinkman</b:Last>
            <b:Middle>L.</b:Middle>
            <b:First>Greg</b:First>
          </b:Person>
          <b:Person>
            <b:Last>Denholm</b:Last>
            <b:First>Paul</b:First>
          </b:Person>
          <b:Person>
            <b:Last>Arent</b:Last>
            <b:Middle>J.</b:Middle>
            <b:First>Doug</b:First>
          </b:Person>
          <b:Person>
            <b:Last>Porro</b:Last>
            <b:First>Gian</b:First>
          </b:Person>
          <b:Person>
            <b:Last>Sandor</b:Last>
            <b:First>Debra</b:First>
          </b:Person>
          <b:Person>
            <b:Last>Hostick</b:Last>
            <b:Middle>J.</b:Middle>
            <b:First>Donna</b:First>
          </b:Person>
          <b:Person>
            <b:Last>Milligan</b:Last>
            <b:First>Michael</b:First>
          </b:Person>
          <b:Person>
            <b:Last>DeMeo</b:Last>
            <b:Middle>A.</b:Middle>
            <b:First>Edgar</b:First>
          </b:Person>
          <b:Person>
            <b:Last>Bazilian</b:Last>
            <b:First>Morgan</b:First>
          </b:Person>
        </b:NameList>
      </b:Author>
    </b:Author>
    <b:RefOrder>1</b:RefOrder>
  </b:Source>
  <b:Source>
    <b:Tag>Won14</b:Tag>
    <b:SourceType>JournalArticle</b:SourceType>
    <b:Guid>{2B34864F-DB0D-47F0-A269-4A053B19E79C}</b:Guid>
    <b:Title>Analysis of renewable energy development to power generation in the United States</b:Title>
    <b:JournalName>Renewable Energy</b:JournalName>
    <b:Year>2014</b:Year>
    <b:Pages>153-161</b:Pages>
    <b:Volume>63</b:Volume>
    <b:Author>
      <b:Author>
        <b:NameList>
          <b:Person>
            <b:Last>Wong</b:Last>
            <b:Middle>V.</b:Middle>
            <b:First>Kau-Fui</b:First>
          </b:Person>
          <b:Person>
            <b:Last>Aslani</b:Last>
            <b:First>Alireza</b:First>
          </b:Person>
        </b:NameList>
      </b:Author>
    </b:Author>
    <b:RefOrder>2</b:RefOrder>
  </b:Source>
  <b:Source>
    <b:Tag>McE17</b:Tag>
    <b:SourceType>JournalArticle</b:SourceType>
    <b:Guid>{6C7DBD3C-4078-461E-9783-367CB428CB2F}</b:Guid>
    <b:Title>Wind and Solar Power in the United States: Status and Prospects</b:Title>
    <b:JournalName>CSEE JOURNAL OF POWER AND ENERGY SYSTEMS</b:JournalName>
    <b:Year>2017</b:Year>
    <b:Pages>1-6</b:Pages>
    <b:Volume>3</b:Volume>
    <b:Issue>1</b:Issue>
    <b:Author>
      <b:Author>
        <b:NameList>
          <b:Person>
            <b:Last>McElroy</b:Last>
            <b:Middle>B.</b:Middle>
            <b:First>Michael</b:First>
          </b:Person>
          <b:Person>
            <b:Last>Chen</b:Last>
            <b:First>Xinyu</b:First>
          </b:Person>
        </b:NameList>
      </b:Author>
    </b:Author>
    <b:RefOrder>3</b:RefOrder>
  </b:Source>
  <b:Source>
    <b:Tag>Nan13</b:Tag>
    <b:SourceType>JournalArticle</b:SourceType>
    <b:Guid>{524A8638-B594-48A4-B4A8-E629E4916554}</b:Guid>
    <b:Title>Comparative economic and environmental analysis of conventional, hybrid and electric vehicles - the case study of Greece</b:Title>
    <b:JournalName>Journal of Cleaner Production - Elsevier</b:JournalName>
    <b:Year>2013</b:Year>
    <b:Pages>261-266</b:Pages>
    <b:Author>
      <b:Author>
        <b:NameList>
          <b:Person>
            <b:Last>Nanaki</b:Last>
            <b:Middle>A.</b:Middle>
            <b:First>Evanthia</b:First>
          </b:Person>
          <b:Person>
            <b:Last>Koroneos</b:Last>
            <b:Middle>J.</b:Middle>
            <b:First>Christopher</b:First>
          </b:Person>
        </b:NameList>
      </b:Author>
    </b:Author>
    <b:RefOrder>4</b:RefOrder>
  </b:Source>
  <b:Source>
    <b:Tag>Lip16</b:Tag>
    <b:SourceType>JournalArticle</b:SourceType>
    <b:Guid>{81179173-18C4-4719-8E16-1D7BA7DE452C}</b:Guid>
    <b:Title>Lifecycle cost assessment and carbon dioxide emissions of diesel, natural gas, hybrid electric, fuel cell hybrid and electric transit buses</b:Title>
    <b:JournalName>Energy - Elsevier</b:JournalName>
    <b:Year>2016</b:Year>
    <b:Pages>329-342</b:Pages>
    <b:Author>
      <b:Author>
        <b:NameList>
          <b:Person>
            <b:Last>Lipman</b:Last>
            <b:First>Timothy</b:First>
          </b:Person>
          <b:Person>
            <b:Last>Lajunen</b:Last>
            <b:First>Antti</b:First>
          </b:Person>
        </b:NameList>
      </b:Author>
    </b:Author>
    <b:RefOrder>5</b:RefOrder>
  </b:Source>
  <b:Source>
    <b:Tag>Elg18</b:Tag>
    <b:SourceType>JournalArticle</b:SourceType>
    <b:Guid>{00371DCD-2D71-47A0-B972-77DD35C205D6}</b:Guid>
    <b:Title>Current and Future United States Light-Duty Vehicle Pathways: Cradle-to-Grave Lifecycle Greenhouse Gas Emissions and Economic Assessment</b:Title>
    <b:JournalName>Environmental Science &amp; Technology</b:JournalName>
    <b:Year>2018</b:Year>
    <b:Pages>2392-2399</b:Pages>
    <b:Author>
      <b:Author>
        <b:NameList>
          <b:Person>
            <b:Last>Elgowainy</b:Last>
            <b:First>Amgad</b:First>
          </b:Person>
          <b:Person>
            <b:Last>Han</b:Last>
            <b:First>Jeongwoo</b:First>
          </b:Person>
          <b:Person>
            <b:Last>Ward</b:Last>
            <b:First>Jacob</b:First>
          </b:Person>
          <b:Person>
            <b:Last>Joseck</b:Last>
            <b:First>Fred</b:First>
          </b:Person>
          <b:Person>
            <b:Last>Gohlke</b:Last>
            <b:First>David</b:First>
          </b:Person>
          <b:Person>
            <b:Last>Lindauer</b:Last>
            <b:First>Alicia</b:First>
          </b:Person>
          <b:Person>
            <b:Last>Ramsden</b:Last>
            <b:First>Todd</b:First>
          </b:Person>
          <b:Person>
            <b:Last>Biddy</b:Last>
            <b:First>Mary</b:First>
          </b:Person>
          <b:Person>
            <b:Last>Alexander</b:Last>
            <b:First>Mark</b:First>
          </b:Person>
          <b:Person>
            <b:Last>Barnhart</b:Last>
            <b:First>Steven</b:First>
          </b:Person>
          <b:Person>
            <b:Last>Sutherland</b:Last>
            <b:First>Ian</b:First>
          </b:Person>
          <b:Person>
            <b:Last>Verduzco</b:Last>
            <b:First>Laura</b:First>
          </b:Person>
          <b:Person>
            <b:Last>Wallington</b:Last>
            <b:Middle>J.</b:Middle>
            <b:First>Timothy</b:First>
          </b:Person>
        </b:NameList>
      </b:Author>
    </b:Author>
    <b:RefOrder>6</b:RefOrder>
  </b:Source>
  <b:Source>
    <b:Tag>Ona15</b:Tag>
    <b:SourceType>JournalArticle</b:SourceType>
    <b:Guid>{AF0F7206-4ABC-4C9C-A826-658D508802A8}</b:Guid>
    <b:Title>Conventional, hybrid, plug-in hybrid or electric vehicles? State-based comparative carbon and energy footprint analysis in the United States</b:Title>
    <b:JournalName>Applied Energy</b:JournalName>
    <b:Year>2015</b:Year>
    <b:Pages>36-49</b:Pages>
    <b:Author>
      <b:Author>
        <b:NameList>
          <b:Person>
            <b:Last>Onat</b:Last>
            <b:Middle>Cihat</b:Middle>
            <b:First>Nuri</b:First>
          </b:Person>
          <b:Person>
            <b:Last>Kucukvar</b:Last>
            <b:First>Murat</b:First>
          </b:Person>
          <b:Person>
            <b:Last>Tatari</b:Last>
            <b:First>Omer</b:First>
          </b:Person>
        </b:NameList>
      </b:Author>
    </b:Author>
    <b:RefOrder>7</b:RefOrder>
  </b:Source>
  <b:Source>
    <b:Tag>Smi10</b:Tag>
    <b:SourceType>JournalArticle</b:SourceType>
    <b:Guid>{8BB8BCE0-C9A8-4355-9CE6-3850E08FA197}</b:Guid>
    <b:Title>Can EV (electric vehicles) address Ireland's CO2 emissions from transport?</b:Title>
    <b:Year>2010</b:Year>
    <b:JournalName>Energy</b:JournalName>
    <b:Pages>4514-4521</b:Pages>
    <b:Volume>35</b:Volume>
    <b:Author>
      <b:Author>
        <b:NameList>
          <b:Person>
            <b:Last>Smith</b:Last>
            <b:Middle>J.</b:Middle>
            <b:First>William</b:First>
          </b:Person>
        </b:NameList>
      </b:Author>
    </b:Author>
    <b:RefOrder>8</b:RefOrder>
  </b:Source>
  <b:Source>
    <b:Tag>Joc14</b:Tag>
    <b:SourceType>JournalArticle</b:SourceType>
    <b:Guid>{D2985F52-0F96-4CBE-87F5-C3D00B2FD0A0}</b:Guid>
    <b:Title>Assessing CO2 emissions of electric vehicles in Germany in 2030</b:Title>
    <b:JournalName>Transportation Research</b:JournalName>
    <b:Year>2014</b:Year>
    <b:Pages>68-83</b:Pages>
    <b:Volume>78</b:Volume>
    <b:Issue>A</b:Issue>
    <b:Author>
      <b:Author>
        <b:NameList>
          <b:Person>
            <b:Last>Jochem</b:Last>
            <b:First>Patrick</b:First>
          </b:Person>
          <b:Person>
            <b:Last>Babrowski</b:Last>
            <b:First>Sonja</b:First>
          </b:Person>
          <b:Person>
            <b:Last>Fichtner</b:Last>
            <b:First>Wolf</b:First>
          </b:Person>
        </b:NameList>
      </b:Author>
    </b:Author>
    <b:RefOrder>9</b:RefOrder>
  </b:Source>
  <b:Source>
    <b:Tag>Wil08</b:Tag>
    <b:SourceType>JournalArticle</b:SourceType>
    <b:Guid>{01722A34-2825-40F0-A3BC-114F207B6129}</b:Guid>
    <b:Title>Vehicle emissions and consumer information in car advertisements</b:Title>
    <b:JournalName>Environmental Health</b:JournalName>
    <b:Year>2008</b:Year>
    <b:Pages>7-14</b:Pages>
    <b:Author>
      <b:Author>
        <b:NameList>
          <b:Person>
            <b:Last>Wilson</b:Last>
            <b:First>Nick</b:First>
          </b:Person>
          <b:Person>
            <b:Last>Maher</b:Last>
            <b:First>Anthony</b:First>
          </b:Person>
          <b:Person>
            <b:Last>Thomson</b:Last>
            <b:First>George</b:First>
          </b:Person>
          <b:Person>
            <b:Last>Keall</b:Last>
            <b:First>Michael</b:First>
          </b:Person>
        </b:NameList>
      </b:Author>
    </b:Author>
    <b:RefOrder>10</b:RefOrder>
  </b:Source>
  <b:Source>
    <b:Tag>Lan07</b:Tag>
    <b:SourceType>JournalArticle</b:SourceType>
    <b:Guid>{2CBFD4C2-FB68-4F5A-ABB7-00129109DA1C}</b:Guid>
    <b:Title>The adoption of cleaner vehicles in the UK: exploring the ocnsumer attitude-action gap</b:Title>
    <b:JournalName>Journal of Cleaner Production</b:JournalName>
    <b:Year>2007</b:Year>
    <b:Pages>1085-1092</b:Pages>
    <b:Volume>15</b:Volume>
    <b:Author>
      <b:Author>
        <b:NameList>
          <b:Person>
            <b:Last>Lane</b:Last>
            <b:First>Ben</b:First>
          </b:Person>
          <b:Person>
            <b:Last>Potter</b:Last>
            <b:First>Stephen</b:First>
          </b:Person>
        </b:NameList>
      </b:Author>
    </b:Author>
    <b:RefOrder>11</b:RefOrder>
  </b:Source>
  <b:Source>
    <b:Tag>Ray16</b:Tag>
    <b:SourceType>JournalArticle</b:SourceType>
    <b:Guid>{D8B375E4-C1F7-4F05-B036-2ABB455F6C8F}</b:Guid>
    <b:Author>
      <b:Author>
        <b:NameList>
          <b:Person>
            <b:Last>Raykov</b:Last>
            <b:First>Yordan,Boukouvalas,</b:First>
            <b:Middle>Alexis, Baig, Fahd, Little, Max.</b:Middle>
          </b:Person>
        </b:NameList>
      </b:Author>
    </b:Author>
    <b:Title>What to Do When K-Means Clustering Fails: A SImple yet Principled Alternative Algorithm</b:Title>
    <b:JournalName>PLOS ONE</b:JournalName>
    <b:Year>2016</b:Year>
    <b:Pages>28</b:Pages>
    <b:RefOrder>12</b:RefOrder>
  </b:Source>
  <b:Source>
    <b:Tag>Xio18</b:Tag>
    <b:SourceType>JournalArticle</b:SourceType>
    <b:Guid>{A26EF0F8-CDDC-495C-B38A-75144DC20927}</b:Guid>
    <b:Author>
      <b:Author>
        <b:NameList>
          <b:Person>
            <b:Last>Xiong</b:Last>
            <b:First>Yingqi,</b:First>
            <b:Middle>Wang, Bin, Chu, Chi-Cheng, Gadh, Rajit</b:Middle>
          </b:Person>
        </b:NameList>
      </b:Author>
    </b:Author>
    <b:Title>Electric Vehicle Driver CLustering using Statistical Model andf Machine Learning</b:Title>
    <b:Year>2018</b:Year>
    <b:Pages>5</b:Pages>
    <b:RefOrder>13</b:RefOrder>
  </b:Source>
  <b:Source>
    <b:Tag>Jai96</b:Tag>
    <b:SourceType>JournalArticle</b:SourceType>
    <b:Guid>{FA65C2C3-A7AB-4B4E-8D91-46B415209880}</b:Guid>
    <b:Author>
      <b:Author>
        <b:NameList>
          <b:Person>
            <b:Last>Jain</b:Last>
            <b:First>A.K.,</b:First>
            <b:Middle>Murty, M.N., Flynn, P.J.</b:Middle>
          </b:Person>
        </b:NameList>
      </b:Author>
    </b:Author>
    <b:Title>Data CLustering: A Review</b:Title>
    <b:JournalName>IEEE</b:JournalName>
    <b:Year>1996</b:Year>
    <b:Pages>50</b:Pages>
    <b:RefOrder>14</b:RefOrder>
  </b:Source>
  <b:Source>
    <b:Tag>Tro01</b:Tag>
    <b:SourceType>JournalArticle</b:SourceType>
    <b:Guid>{E47A3B32-5178-4EA8-B0B6-858727872907}</b:Guid>
    <b:Author>
      <b:Author>
        <b:NameList>
          <b:Person>
            <b:Last>Troyanskaya</b:Last>
            <b:First>O.,</b:First>
            <b:Middle>Cantor, M., Sherlock, G., Brown, P., Hastie, Trevor, Tibshirani, R., Botstein, D., Altman, R.</b:Middle>
          </b:Person>
        </b:NameList>
      </b:Author>
    </b:Author>
    <b:Title>Missing Value Estimation Methods for DNA Microarrays</b:Title>
    <b:JournalName>Bioinformatics</b:JournalName>
    <b:Year>2001</b:Year>
    <b:Pages>6</b:Pages>
    <b:RefOrder>15</b:RefOrder>
  </b:Source>
</b:Sources>
</file>

<file path=customXml/itemProps1.xml><?xml version="1.0" encoding="utf-8"?>
<ds:datastoreItem xmlns:ds="http://schemas.openxmlformats.org/officeDocument/2006/customXml" ds:itemID="{3101C6D3-00D8-4883-AE9E-11FA895C4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3160</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EV Emissions calculator</vt:lpstr>
    </vt:vector>
  </TitlesOfParts>
  <Company>Govindankutty, Karsten, McCann, Rasch</Company>
  <LinksUpToDate>false</LinksUpToDate>
  <CharactersWithSpaces>21136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 Emissions calculator</dc:title>
  <dc:subject/>
  <dc:creator>Keeping It On The DL</dc:creator>
  <cp:keywords/>
  <dc:description/>
  <cp:lastModifiedBy>Mccann, Corey(GE Power)</cp:lastModifiedBy>
  <cp:revision>2</cp:revision>
  <cp:lastPrinted>2019-04-26T18:40:00Z</cp:lastPrinted>
  <dcterms:created xsi:type="dcterms:W3CDTF">2019-04-26T18:45:00Z</dcterms:created>
  <dcterms:modified xsi:type="dcterms:W3CDTF">2019-04-26T18:45:00Z</dcterms:modified>
</cp:coreProperties>
</file>