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92842">
      <w:pPr>
        <w:pStyle w:val="5"/>
        <w:spacing w:before="41"/>
        <w:rPr>
          <w:sz w:val="28"/>
        </w:rPr>
      </w:pPr>
    </w:p>
    <w:p w14:paraId="742A2B96">
      <w:pPr>
        <w:pStyle w:val="6"/>
      </w:pPr>
      <w:r>
        <w:t xml:space="preserve">Data Collection and Preprocessing </w:t>
      </w:r>
      <w:r>
        <w:rPr>
          <w:spacing w:val="-2"/>
        </w:rPr>
        <w:t>Phase</w:t>
      </w:r>
    </w:p>
    <w:p w14:paraId="10D721DD">
      <w:pPr>
        <w:pStyle w:val="5"/>
        <w:spacing w:before="215"/>
        <w:rPr>
          <w:b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23A7F2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680" w:type="dxa"/>
          </w:tcPr>
          <w:p w14:paraId="283AE53E">
            <w:pPr>
              <w:pStyle w:val="8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67939B6">
            <w:pPr>
              <w:pStyle w:val="8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1D4B65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680" w:type="dxa"/>
          </w:tcPr>
          <w:p w14:paraId="7D029A4F">
            <w:pPr>
              <w:pStyle w:val="8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7E6D377">
            <w:pPr>
              <w:pStyle w:val="8"/>
              <w:spacing w:before="114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2D89E3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680" w:type="dxa"/>
          </w:tcPr>
          <w:p w14:paraId="707C27D3">
            <w:pPr>
              <w:pStyle w:val="8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610CCB3">
            <w:pPr>
              <w:pStyle w:val="8"/>
              <w:spacing w:before="115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 </w:t>
            </w:r>
            <w:r>
              <w:t>Flight delay Prediction</w:t>
            </w:r>
          </w:p>
        </w:tc>
      </w:tr>
      <w:tr w14:paraId="654C7F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0" w:type="dxa"/>
          </w:tcPr>
          <w:p w14:paraId="1DE5508B">
            <w:pPr>
              <w:pStyle w:val="8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14F967A">
            <w:pPr>
              <w:pStyle w:val="8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2CC6E91">
      <w:pPr>
        <w:pStyle w:val="5"/>
        <w:spacing w:before="167"/>
        <w:rPr>
          <w:b/>
        </w:rPr>
      </w:pPr>
    </w:p>
    <w:p w14:paraId="37BA82DF">
      <w:pPr>
        <w:ind w:left="100"/>
        <w:rPr>
          <w:b/>
          <w:sz w:val="24"/>
        </w:rPr>
      </w:pPr>
      <w:r>
        <w:rPr>
          <w:b/>
          <w:sz w:val="24"/>
        </w:rPr>
        <w:t>Data Exploration and Preprocessing</w:t>
      </w:r>
      <w:r>
        <w:rPr>
          <w:b/>
          <w:spacing w:val="-2"/>
          <w:sz w:val="24"/>
        </w:rPr>
        <w:t xml:space="preserve"> Report</w:t>
      </w:r>
    </w:p>
    <w:p w14:paraId="093B88D2">
      <w:pPr>
        <w:pStyle w:val="5"/>
        <w:spacing w:before="182" w:line="259" w:lineRule="auto"/>
        <w:ind w:left="100"/>
      </w:pPr>
      <w:r>
        <w:t>Dataset variables will be statistically analyzed to identify patterns and outliers, with Python employedforpreprocessingtaskslikenormalizationandfeatureengineering.Datacleaningwill address missing values and outliers, ensuring quality for subsequent analysis and modeling, and forming a strong foundation for insights and predictions.</w:t>
      </w:r>
    </w:p>
    <w:p w14:paraId="4BFC91AB">
      <w:pPr>
        <w:pStyle w:val="5"/>
        <w:rPr>
          <w:sz w:val="20"/>
        </w:rPr>
      </w:pPr>
    </w:p>
    <w:p w14:paraId="336D1B7F">
      <w:pPr>
        <w:pStyle w:val="5"/>
        <w:spacing w:before="128" w:after="1"/>
        <w:rPr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1"/>
        <w:gridCol w:w="6383"/>
      </w:tblGrid>
      <w:tr w14:paraId="49E53F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3011" w:type="dxa"/>
          </w:tcPr>
          <w:p w14:paraId="7BC4B0D3">
            <w:pPr>
              <w:pStyle w:val="8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83" w:type="dxa"/>
          </w:tcPr>
          <w:p w14:paraId="43C078C0">
            <w:pPr>
              <w:pStyle w:val="8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14:paraId="2145E2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2" w:hRule="atLeast"/>
        </w:trPr>
        <w:tc>
          <w:tcPr>
            <w:tcW w:w="3011" w:type="dxa"/>
          </w:tcPr>
          <w:p w14:paraId="7ABD6013">
            <w:pPr>
              <w:pStyle w:val="8"/>
              <w:rPr>
                <w:sz w:val="24"/>
              </w:rPr>
            </w:pPr>
          </w:p>
          <w:p w14:paraId="4E1BB210">
            <w:pPr>
              <w:pStyle w:val="8"/>
              <w:rPr>
                <w:sz w:val="24"/>
              </w:rPr>
            </w:pPr>
          </w:p>
          <w:p w14:paraId="178ADEB7">
            <w:pPr>
              <w:pStyle w:val="8"/>
              <w:rPr>
                <w:sz w:val="24"/>
              </w:rPr>
            </w:pPr>
          </w:p>
          <w:p w14:paraId="458ED039">
            <w:pPr>
              <w:pStyle w:val="8"/>
              <w:rPr>
                <w:sz w:val="24"/>
              </w:rPr>
            </w:pPr>
          </w:p>
          <w:p w14:paraId="12D6E7F6">
            <w:pPr>
              <w:pStyle w:val="8"/>
              <w:rPr>
                <w:sz w:val="24"/>
              </w:rPr>
            </w:pPr>
          </w:p>
          <w:p w14:paraId="598D8642">
            <w:pPr>
              <w:pStyle w:val="8"/>
              <w:spacing w:before="55"/>
              <w:rPr>
                <w:sz w:val="24"/>
              </w:rPr>
            </w:pPr>
          </w:p>
          <w:p w14:paraId="25646D2B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83" w:type="dxa"/>
          </w:tcPr>
          <w:p w14:paraId="18BCC046">
            <w:pPr>
              <w:pStyle w:val="8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1C28F302">
            <w:pPr>
              <w:pStyle w:val="8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11231rows×26columns </w:t>
            </w:r>
            <w:r>
              <w:rPr>
                <w:sz w:val="24"/>
                <w:u w:val="thick"/>
              </w:rPr>
              <w:t>Descriptive statistics:</w:t>
            </w:r>
          </w:p>
          <w:p w14:paraId="69FF4254">
            <w:pPr>
              <w:pStyle w:val="8"/>
              <w:spacing w:before="4"/>
              <w:rPr>
                <w:sz w:val="12"/>
              </w:rPr>
            </w:pPr>
          </w:p>
          <w:p w14:paraId="00A08FF9">
            <w:pPr>
              <w:pStyle w:val="8"/>
              <w:ind w:left="141"/>
              <w:rPr>
                <w:sz w:val="20"/>
              </w:rPr>
            </w:pPr>
          </w:p>
          <w:p w14:paraId="2ABFF5CF">
            <w:pPr>
              <w:pStyle w:val="8"/>
              <w:spacing w:before="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74465" cy="2289175"/>
                  <wp:effectExtent l="19050" t="0" r="6863" b="0"/>
                  <wp:docPr id="12" name="Picture 1" descr="C:\Users\DELL\Desktop\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C:\Users\DELL\Desktop\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772" cy="229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92F0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11" w:type="dxa"/>
          </w:tcPr>
          <w:p w14:paraId="110CB8AC">
            <w:pPr>
              <w:pStyle w:val="8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83" w:type="dxa"/>
          </w:tcPr>
          <w:p w14:paraId="30154F60">
            <w:pPr>
              <w:pStyle w:val="8"/>
              <w:rPr>
                <w:sz w:val="24"/>
              </w:rPr>
            </w:pPr>
          </w:p>
        </w:tc>
      </w:tr>
    </w:tbl>
    <w:p w14:paraId="02D76BCA">
      <w:pPr>
        <w:rPr>
          <w:sz w:val="24"/>
        </w:rPr>
        <w:sectPr>
          <w:headerReference r:id="rId3" w:type="default"/>
          <w:type w:val="continuous"/>
          <w:pgSz w:w="12240" w:h="15840"/>
          <w:pgMar w:top="1500" w:right="1300" w:bottom="280" w:left="1340" w:header="195" w:footer="0" w:gutter="0"/>
          <w:pgNumType w:start="1"/>
          <w:cols w:space="720" w:num="1"/>
        </w:sect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6360"/>
      </w:tblGrid>
      <w:tr w14:paraId="78A82C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9" w:hRule="atLeast"/>
        </w:trPr>
        <w:tc>
          <w:tcPr>
            <w:tcW w:w="3000" w:type="dxa"/>
          </w:tcPr>
          <w:p w14:paraId="52993672">
            <w:pPr>
              <w:pStyle w:val="8"/>
              <w:rPr>
                <w:sz w:val="24"/>
              </w:rPr>
            </w:pPr>
          </w:p>
        </w:tc>
        <w:tc>
          <w:tcPr>
            <w:tcW w:w="6360" w:type="dxa"/>
          </w:tcPr>
          <w:p w14:paraId="5ACA9C3D">
            <w:pPr>
              <w:pStyle w:val="8"/>
              <w:rPr>
                <w:sz w:val="14"/>
              </w:rPr>
            </w:pPr>
          </w:p>
          <w:p w14:paraId="29D8AE6C">
            <w:pPr>
              <w:pStyle w:val="8"/>
              <w:ind w:left="1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19805" cy="2393315"/>
                  <wp:effectExtent l="19050" t="0" r="410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906" cy="2395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C4A1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0" w:hRule="atLeast"/>
        </w:trPr>
        <w:tc>
          <w:tcPr>
            <w:tcW w:w="3000" w:type="dxa"/>
          </w:tcPr>
          <w:p w14:paraId="66AE6E6C">
            <w:pPr>
              <w:pStyle w:val="8"/>
              <w:rPr>
                <w:sz w:val="24"/>
              </w:rPr>
            </w:pPr>
          </w:p>
          <w:p w14:paraId="4CCF0990">
            <w:pPr>
              <w:pStyle w:val="8"/>
              <w:rPr>
                <w:sz w:val="24"/>
              </w:rPr>
            </w:pPr>
          </w:p>
          <w:p w14:paraId="3DAEBB78">
            <w:pPr>
              <w:pStyle w:val="8"/>
              <w:rPr>
                <w:sz w:val="24"/>
              </w:rPr>
            </w:pPr>
          </w:p>
          <w:p w14:paraId="735AC27B">
            <w:pPr>
              <w:pStyle w:val="8"/>
              <w:rPr>
                <w:sz w:val="24"/>
              </w:rPr>
            </w:pPr>
          </w:p>
          <w:p w14:paraId="7BE3EB5B">
            <w:pPr>
              <w:pStyle w:val="8"/>
              <w:rPr>
                <w:sz w:val="24"/>
              </w:rPr>
            </w:pPr>
          </w:p>
          <w:p w14:paraId="71C8F9DE">
            <w:pPr>
              <w:pStyle w:val="8"/>
              <w:rPr>
                <w:sz w:val="24"/>
              </w:rPr>
            </w:pPr>
          </w:p>
          <w:p w14:paraId="4626A492">
            <w:pPr>
              <w:pStyle w:val="8"/>
              <w:rPr>
                <w:sz w:val="24"/>
              </w:rPr>
            </w:pPr>
          </w:p>
          <w:p w14:paraId="538456AB">
            <w:pPr>
              <w:pStyle w:val="8"/>
              <w:rPr>
                <w:sz w:val="24"/>
              </w:rPr>
            </w:pPr>
          </w:p>
          <w:p w14:paraId="16FDD1F7">
            <w:pPr>
              <w:pStyle w:val="8"/>
              <w:rPr>
                <w:sz w:val="24"/>
              </w:rPr>
            </w:pPr>
          </w:p>
          <w:p w14:paraId="226C9D2A">
            <w:pPr>
              <w:pStyle w:val="8"/>
              <w:spacing w:before="134"/>
              <w:rPr>
                <w:sz w:val="24"/>
              </w:rPr>
            </w:pPr>
          </w:p>
          <w:p w14:paraId="3BD62315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210CB9C4">
            <w:pPr>
              <w:pStyle w:val="8"/>
              <w:spacing w:before="2" w:after="1"/>
              <w:rPr>
                <w:sz w:val="15"/>
              </w:rPr>
            </w:pPr>
          </w:p>
          <w:p w14:paraId="003F6594">
            <w:pPr>
              <w:pStyle w:val="8"/>
              <w:ind w:left="1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53205" cy="2805430"/>
                  <wp:effectExtent l="19050" t="0" r="3909" b="0"/>
                  <wp:docPr id="18" name="Picture 9" descr="C:\Users\DELL\Desktop\biagar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9" descr="C:\Users\DELL\Desktop\biagar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020" cy="2808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289C49">
            <w:pPr>
              <w:pStyle w:val="8"/>
              <w:spacing w:before="11"/>
              <w:rPr>
                <w:sz w:val="19"/>
              </w:rPr>
            </w:pPr>
          </w:p>
          <w:p w14:paraId="000054DF">
            <w:pPr>
              <w:pStyle w:val="8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drawing>
                <wp:inline distT="0" distB="0" distL="0" distR="0">
                  <wp:extent cx="3202305" cy="2399030"/>
                  <wp:effectExtent l="19050" t="0" r="0" b="0"/>
                  <wp:docPr id="19" name="Picture 10" descr="C:\Users\DELL\Desktop\arrival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0" descr="C:\Users\DELL\Desktop\arrival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492" cy="2402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36D7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9" w:hRule="atLeast"/>
        </w:trPr>
        <w:tc>
          <w:tcPr>
            <w:tcW w:w="3000" w:type="dxa"/>
          </w:tcPr>
          <w:p w14:paraId="3D6C6927">
            <w:pPr>
              <w:pStyle w:val="8"/>
              <w:rPr>
                <w:sz w:val="24"/>
              </w:rPr>
            </w:pPr>
          </w:p>
          <w:p w14:paraId="030AD98F">
            <w:pPr>
              <w:pStyle w:val="8"/>
              <w:rPr>
                <w:sz w:val="24"/>
              </w:rPr>
            </w:pPr>
          </w:p>
          <w:p w14:paraId="5248F500">
            <w:pPr>
              <w:pStyle w:val="8"/>
              <w:rPr>
                <w:sz w:val="24"/>
              </w:rPr>
            </w:pPr>
          </w:p>
          <w:p w14:paraId="53EBE7BA">
            <w:pPr>
              <w:pStyle w:val="8"/>
              <w:rPr>
                <w:sz w:val="24"/>
              </w:rPr>
            </w:pPr>
          </w:p>
          <w:p w14:paraId="1C25BC8A">
            <w:pPr>
              <w:pStyle w:val="8"/>
              <w:rPr>
                <w:sz w:val="24"/>
              </w:rPr>
            </w:pPr>
          </w:p>
          <w:p w14:paraId="6EBEB82C">
            <w:pPr>
              <w:pStyle w:val="8"/>
              <w:spacing w:before="133"/>
              <w:rPr>
                <w:sz w:val="24"/>
              </w:rPr>
            </w:pPr>
          </w:p>
          <w:p w14:paraId="25AC591C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Heat map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5FE35B04">
            <w:pPr>
              <w:pStyle w:val="8"/>
              <w:spacing w:before="7"/>
              <w:rPr>
                <w:sz w:val="18"/>
              </w:rPr>
            </w:pPr>
          </w:p>
          <w:p w14:paraId="30278C1C">
            <w:pPr>
              <w:pStyle w:val="8"/>
              <w:ind w:left="3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47770" cy="2992755"/>
                  <wp:effectExtent l="19050" t="0" r="4465" b="0"/>
                  <wp:docPr id="20" name="Picture 11" descr="C:\Users\DELL\Desktop\heat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1" descr="C:\Users\DELL\Desktop\heat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906" cy="2996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BC462">
      <w:pPr>
        <w:rPr>
          <w:sz w:val="20"/>
        </w:rPr>
        <w:sectPr>
          <w:pgSz w:w="12240" w:h="15840"/>
          <w:pgMar w:top="1500" w:right="1300" w:bottom="1141" w:left="1340" w:header="195" w:footer="0" w:gutter="0"/>
          <w:cols w:space="720" w:num="1"/>
        </w:sect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6360"/>
      </w:tblGrid>
      <w:tr w14:paraId="4D1E60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9" w:hRule="atLeast"/>
        </w:trPr>
        <w:tc>
          <w:tcPr>
            <w:tcW w:w="3000" w:type="dxa"/>
          </w:tcPr>
          <w:p w14:paraId="3C9B69A1">
            <w:pPr>
              <w:pStyle w:val="8"/>
              <w:rPr>
                <w:sz w:val="24"/>
              </w:rPr>
            </w:pPr>
          </w:p>
          <w:p w14:paraId="31301058">
            <w:pPr>
              <w:pStyle w:val="8"/>
              <w:rPr>
                <w:sz w:val="24"/>
              </w:rPr>
            </w:pPr>
          </w:p>
          <w:p w14:paraId="1BEFC50E">
            <w:pPr>
              <w:pStyle w:val="8"/>
              <w:spacing w:before="188"/>
              <w:rPr>
                <w:sz w:val="24"/>
              </w:rPr>
            </w:pPr>
          </w:p>
          <w:p w14:paraId="58676FB1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1334CFB1">
            <w:pPr>
              <w:pStyle w:val="8"/>
              <w:spacing w:before="7"/>
              <w:rPr>
                <w:sz w:val="12"/>
              </w:rPr>
            </w:pPr>
          </w:p>
          <w:p w14:paraId="6C106C79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89070" cy="2508885"/>
                  <wp:effectExtent l="19050" t="0" r="0" b="0"/>
                  <wp:docPr id="3" name="Picture 1" descr="C:\Users\DELL\Desktop\loading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C:\Users\DELL\Desktop\loading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831" cy="2518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3650E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9" w:hRule="atLeast"/>
        </w:trPr>
        <w:tc>
          <w:tcPr>
            <w:tcW w:w="3000" w:type="dxa"/>
          </w:tcPr>
          <w:p w14:paraId="216838B6">
            <w:pPr>
              <w:pStyle w:val="8"/>
              <w:rPr>
                <w:sz w:val="24"/>
              </w:rPr>
            </w:pPr>
          </w:p>
          <w:p w14:paraId="3654526B">
            <w:pPr>
              <w:pStyle w:val="8"/>
              <w:rPr>
                <w:sz w:val="24"/>
              </w:rPr>
            </w:pPr>
          </w:p>
          <w:p w14:paraId="5BEAA477">
            <w:pPr>
              <w:pStyle w:val="8"/>
              <w:rPr>
                <w:sz w:val="24"/>
              </w:rPr>
            </w:pPr>
          </w:p>
          <w:p w14:paraId="53B46204">
            <w:pPr>
              <w:pStyle w:val="8"/>
              <w:rPr>
                <w:sz w:val="24"/>
              </w:rPr>
            </w:pPr>
          </w:p>
          <w:p w14:paraId="4A2105CD">
            <w:pPr>
              <w:pStyle w:val="8"/>
              <w:rPr>
                <w:sz w:val="24"/>
              </w:rPr>
            </w:pPr>
          </w:p>
          <w:p w14:paraId="6FE854D9">
            <w:pPr>
              <w:pStyle w:val="8"/>
              <w:rPr>
                <w:sz w:val="24"/>
              </w:rPr>
            </w:pPr>
          </w:p>
          <w:p w14:paraId="3F0BFEB2">
            <w:pPr>
              <w:pStyle w:val="8"/>
              <w:spacing w:before="98"/>
              <w:rPr>
                <w:sz w:val="24"/>
              </w:rPr>
            </w:pPr>
          </w:p>
          <w:p w14:paraId="4A36C1DD">
            <w:pPr>
              <w:pStyle w:val="8"/>
              <w:ind w:left="94"/>
              <w:rPr>
                <w:spacing w:val="-4"/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  &amp;</w:t>
            </w:r>
          </w:p>
          <w:p w14:paraId="31B814E7">
            <w:pPr>
              <w:pStyle w:val="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Replacing  null Values</w:t>
            </w:r>
          </w:p>
        </w:tc>
        <w:tc>
          <w:tcPr>
            <w:tcW w:w="6360" w:type="dxa"/>
          </w:tcPr>
          <w:p w14:paraId="7E069EAE">
            <w:pPr>
              <w:pStyle w:val="8"/>
              <w:spacing w:before="9"/>
              <w:rPr>
                <w:sz w:val="12"/>
              </w:rPr>
            </w:pPr>
          </w:p>
          <w:p w14:paraId="5F028553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65245" cy="1913890"/>
                  <wp:effectExtent l="19050" t="0" r="1829" b="0"/>
                  <wp:docPr id="5" name="Picture 5" descr="C:\Users\DELL\Desktop\hiding 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DELL\Desktop\hiding 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856" cy="1917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1B4C3">
            <w:r>
              <w:drawing>
                <wp:inline distT="0" distB="0" distL="0" distR="0">
                  <wp:extent cx="3886835" cy="247840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874" cy="247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0A774">
            <w:pPr>
              <w:tabs>
                <w:tab w:val="left" w:pos="1348"/>
              </w:tabs>
            </w:pPr>
            <w:r>
              <w:tab/>
            </w:r>
          </w:p>
        </w:tc>
      </w:tr>
      <w:tr w14:paraId="205612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9" w:hRule="atLeast"/>
        </w:trPr>
        <w:tc>
          <w:tcPr>
            <w:tcW w:w="3000" w:type="dxa"/>
          </w:tcPr>
          <w:p w14:paraId="26F7380E">
            <w:pPr>
              <w:pStyle w:val="8"/>
              <w:rPr>
                <w:sz w:val="24"/>
              </w:rPr>
            </w:pPr>
          </w:p>
          <w:p w14:paraId="752E44C7">
            <w:pPr>
              <w:pStyle w:val="8"/>
              <w:rPr>
                <w:sz w:val="24"/>
              </w:rPr>
            </w:pPr>
          </w:p>
          <w:p w14:paraId="0B118261">
            <w:pPr>
              <w:pStyle w:val="8"/>
              <w:spacing w:before="30"/>
              <w:rPr>
                <w:sz w:val="24"/>
              </w:rPr>
            </w:pPr>
          </w:p>
          <w:p w14:paraId="39C36EEC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>Handling outliers</w:t>
            </w:r>
          </w:p>
        </w:tc>
        <w:tc>
          <w:tcPr>
            <w:tcW w:w="6360" w:type="dxa"/>
          </w:tcPr>
          <w:p w14:paraId="1983299B">
            <w:pPr>
              <w:pStyle w:val="8"/>
              <w:spacing w:before="8"/>
              <w:rPr>
                <w:sz w:val="11"/>
              </w:rPr>
            </w:pPr>
          </w:p>
          <w:p w14:paraId="57DFD8ED">
            <w:pPr>
              <w:pStyle w:val="8"/>
              <w:ind w:left="125"/>
              <w:rPr>
                <w:sz w:val="20"/>
              </w:rPr>
            </w:pPr>
          </w:p>
          <w:p w14:paraId="4191F016">
            <w:pPr>
              <w:pStyle w:val="8"/>
              <w:spacing w:before="5"/>
              <w:rPr>
                <w:sz w:val="7"/>
              </w:rPr>
            </w:pPr>
          </w:p>
          <w:p w14:paraId="16B45CBA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1270" cy="2695575"/>
                  <wp:effectExtent l="19050" t="0" r="0" b="0"/>
                  <wp:docPr id="15" name="Picture 10" descr="C:\Users\DELL\Desktop\handlingout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 descr="C:\Users\DELL\Desktop\handlingout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959" cy="269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1DDE2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7" w:hRule="atLeast"/>
        </w:trPr>
        <w:tc>
          <w:tcPr>
            <w:tcW w:w="3000" w:type="dxa"/>
          </w:tcPr>
          <w:p w14:paraId="2103400E">
            <w:pPr>
              <w:pStyle w:val="8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Handling Categorical values</w:t>
            </w:r>
          </w:p>
        </w:tc>
        <w:tc>
          <w:tcPr>
            <w:tcW w:w="6360" w:type="dxa"/>
          </w:tcPr>
          <w:p w14:paraId="14BD236B">
            <w:pPr>
              <w:pStyle w:val="8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3846830" cy="1463040"/>
                  <wp:effectExtent l="19050" t="0" r="1100" b="0"/>
                  <wp:docPr id="16" name="Picture 11" descr="C:\Users\DELL\Desktop\cap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C:\Users\DELL\Desktop\cap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66" cy="1465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47A8A">
            <w:pPr>
              <w:tabs>
                <w:tab w:val="left" w:pos="1544"/>
              </w:tabs>
            </w:pPr>
            <w:r>
              <w:tab/>
            </w:r>
            <w:r>
              <w:drawing>
                <wp:inline distT="0" distB="0" distL="0" distR="0">
                  <wp:extent cx="2542540" cy="2416810"/>
                  <wp:effectExtent l="19050" t="0" r="0" b="0"/>
                  <wp:docPr id="21" name="Picture 12" descr="C:\Users\DELL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2" descr="C:\Users\DELL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17" cy="241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1500C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000" w:type="dxa"/>
          </w:tcPr>
          <w:p w14:paraId="784A8841">
            <w:pPr>
              <w:pStyle w:val="8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Splitting data into independent and dependent Variables </w:t>
            </w:r>
          </w:p>
        </w:tc>
        <w:tc>
          <w:tcPr>
            <w:tcW w:w="6360" w:type="dxa"/>
          </w:tcPr>
          <w:p w14:paraId="5E5A17CD">
            <w:pPr>
              <w:pStyle w:val="8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3803015" cy="1280160"/>
                  <wp:effectExtent l="19050" t="0" r="6728" b="0"/>
                  <wp:docPr id="22" name="Picture 13" descr="C:\Users\DELL\Desktop\de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3" descr="C:\Users\DELL\Desktop\de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327" cy="12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7316B"/>
    <w:sectPr>
      <w:type w:val="continuous"/>
      <w:pgSz w:w="12240" w:h="15840"/>
      <w:pgMar w:top="1500" w:right="1300" w:bottom="280" w:left="134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3E80C3"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610AC"/>
    <w:rsid w:val="000A6FB3"/>
    <w:rsid w:val="001A5C29"/>
    <w:rsid w:val="002242BB"/>
    <w:rsid w:val="00312F7C"/>
    <w:rsid w:val="0035113C"/>
    <w:rsid w:val="003F56C0"/>
    <w:rsid w:val="004610AC"/>
    <w:rsid w:val="006C6935"/>
    <w:rsid w:val="008B4D67"/>
    <w:rsid w:val="008C2D70"/>
    <w:rsid w:val="0092624D"/>
    <w:rsid w:val="00930471"/>
    <w:rsid w:val="009A4765"/>
    <w:rsid w:val="009B0B76"/>
    <w:rsid w:val="00A2018D"/>
    <w:rsid w:val="00C03B8A"/>
    <w:rsid w:val="00D32E24"/>
    <w:rsid w:val="00D82996"/>
    <w:rsid w:val="4EB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ind w:right="37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139</Words>
  <Characters>794</Characters>
  <Lines>6</Lines>
  <Paragraphs>1</Paragraphs>
  <TotalTime>55</TotalTime>
  <ScaleCrop>false</ScaleCrop>
  <LinksUpToDate>false</LinksUpToDate>
  <CharactersWithSpaces>932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2024-07-10T07:06:00Z</dcterms:created>
  <dc:creator>vyshnavi</dc:creator>
  <cp:lastModifiedBy>Vyshnavi Thumula</cp:lastModifiedBy>
  <dcterms:modified xsi:type="dcterms:W3CDTF">2024-07-18T18:03:45Z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2024-07-10T00:00:00Z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CFC48AA0D0644621843BB3928DB73C22_12</vt:lpwstr>
  </property>
</Properties>
</file>