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2026-07-28 – 2026-10-26: 109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„Ignitis“ elektromobilių vairuotojams įveda naują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Lrytas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proposes postponing Curonian Nord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Windtech International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perspėja klientus: kai kuriems teks susimokėti papildomai</w:t>
              </w:r>
            </w:hyperlink>
            <w:r>
              <w:rPr>
                <w:b w:val="0"/>
                <w:color w:val="667085"/>
                <w:sz w:val="15"/>
              </w:rPr>
              <w:t xml:space="preserve">   Laikas.lt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Ignitis Grupe AB Estimates – LS:A2QEGR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109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tAFBVV95cUxQczZOYnVwZTNRZ2ptUmxQdEktVThsaEwwdTQ1ZWxJYXZxQVNJZmxKNmFrTGI5TGpZSlFfOHY0dXdaTER3UE50VlZBemF4aVZmdVItQW5tdHZ2STVqWnJBMkdIS1NtTzVTWkhRZWJIRFB5b1NTWGRTS2I2RW9QZ1JzdmJNRzFlMkZjeUt1STI3cW51LTcyckl0b0RRSlZ5LTJvR2ZlNWhMWjl3TDZ5TTFCTXVBRV8?oc=5" TargetMode="External"/><Relationship Id="rId50" Type="http://schemas.openxmlformats.org/officeDocument/2006/relationships/hyperlink" Target="https://news.google.com/rss/articles/CBMiwwFBVV95cUxNRGwwUGxhVlBpTnBBa21PLUk2SXB5VHYxYlBGaklOWmdSNDFlRVZMczF6UGJNREktOUs0YWR6OGtYNHk1UV96ZXZURHN3WmZ6V1lObjU0RXl3NkpfTU1IQldTb0xPbDVDZ19FSXI0WDdoZXhRMzBHMVRiZVlQcWNPcHN1Z3NFRHhnN05IeVJCaERXY1NRWmZEWkFoa2l5eUNLa1pfTmlUSXJxU0pKRzdhcm5ZZnpnMW1Hcnh6Y1JKVHlpUDQ?oc=5" TargetMode="External"/><Relationship Id="rId51" Type="http://schemas.openxmlformats.org/officeDocument/2006/relationships/hyperlink" Target="https://news.google.com/rss/articles/CBMimgFBVV95cUxNaE5FOEJqUS1Jbmx3UWJzQjJtUTMxejVBal9ZdHdYc3ZLcFk1akYwVDBncGRpVmNFeURpWk9KcjJMMm1TcWh4UEhBUDM1R0RRcWFiX3hpSUJHRWdrYlRxNnhfNGt3M015VTdiWnVHb0NzdHprdWNPc2xQYXBYNTZ5R3ExVFZ5WDdERmRZa1Qyd3VvaXhFS1AyTXZ3?oc=5" TargetMode="External"/><Relationship Id="rId52" Type="http://schemas.openxmlformats.org/officeDocument/2006/relationships/hyperlink" Target="https://news.google.com/rss/articles/CBMidkFVX3lxTE45OXNneUFRZDl2TFJQQ0FwMFYwYUNFSUtzQklVS2NnbC1PR2ZzcjVSTk9JWnE1RUJJSlZTaURyOVQzVWpWdS1IekwxeE5tYXFOT1JBQmRzT0ZJQWRSUUUyNG5lemlIcjY0RkFaS0lZdVllZGVWdFE?oc=5" TargetMode="External"/><Relationship Id="rId53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54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