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Ignitis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Koreguota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306,6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Koreguotas 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115,8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1 925,3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3,49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2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4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5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6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2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38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color w:val="2A78D6"/>
          <w:vertAlign w:val="superscript"/>
        </w:rPr>
        <w:t>,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color w:val="2A78D6"/>
          <w:vertAlign w:val="superscript"/>
        </w:rPr>
        <w:t>,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EN, EE, LT, LV), 2026-07-24 – 2026-10-22: 85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dar 10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A1A1A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A1A1A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A1A1A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5F6B7A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A1A1A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A1A1A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5F6B7A"/>
                <w:sz w:val="15"/>
              </w:rPr>
              <w:t xml:space="preserve">   IntelliNews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A1A1A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A1A1A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5F6B7A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A1A1A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85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55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6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7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43.</w:t>
        <w:tab/>
      </w:r>
      <w:hyperlink r:id="rId58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44.</w:t>
        <w:tab/>
      </w:r>
      <w:hyperlink r:id="rId59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45.</w:t>
        <w:tab/>
      </w:r>
      <w:hyperlink r:id="rId60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46.</w:t>
        <w:tab/>
      </w:r>
      <w:hyperlink r:id="rId58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47.</w:t>
        <w:tab/>
      </w:r>
      <w:hyperlink r:id="rId61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48.</w:t>
        <w:tab/>
      </w:r>
      <w:hyperlink r:id="rId55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49.</w:t>
        <w:tab/>
      </w:r>
      <w:hyperlink r:id="rId62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Ignitis grupė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en/news/ignitis-group-reports-sustained-strategic-progress-and-consistent-financial-performance-first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sites/default/files/public/inline-files/First%20six%20months%202026%20interim%20report.pdf#page=24" TargetMode="External"/><Relationship Id="rId18" Type="http://schemas.openxmlformats.org/officeDocument/2006/relationships/hyperlink" Target="https://ignitisgrupe.lt/sites/default/files/public/inline-files/Ignitis%20Group%20Strategic%20Plan%202026%202029.pdf" TargetMode="External"/><Relationship Id="rId19" Type="http://schemas.openxmlformats.org/officeDocument/2006/relationships/hyperlink" Target="https://ignitisgrupe.lt/en/news/ignitis-group-prices-its-inaugural-eur-300-million-5-year-eugb-bonds" TargetMode="External"/><Relationship Id="rId20" Type="http://schemas.openxmlformats.org/officeDocument/2006/relationships/hyperlink" Target="https://ignitisgrupe.lt/sites/default/files/public/inline-files/First%20six%20months%202026%20interim%20report.pdf#page=11" TargetMode="External"/><Relationship Id="rId21" Type="http://schemas.openxmlformats.org/officeDocument/2006/relationships/hyperlink" Target="https://ignitisgrupe.lt/sites/default/files/public/inline-files/First%20six%20months%202026%20interim%20report.pdf#page=23" TargetMode="External"/><Relationship Id="rId22" Type="http://schemas.openxmlformats.org/officeDocument/2006/relationships/hyperlink" Target="https://ignitisgrupe.lt/sites/default/files/public/inline-files/Integrated%20Annual%20Report%202025.pdf#page=14" TargetMode="External"/><Relationship Id="rId23" Type="http://schemas.openxmlformats.org/officeDocument/2006/relationships/hyperlink" Target="https://ignitisgrupe.lt/en/news/ignitis-group-2025-results-record-strategic-progress-07-gw-new-green-capacities-installed" TargetMode="External"/><Relationship Id="rId24" Type="http://schemas.openxmlformats.org/officeDocument/2006/relationships/hyperlink" Target="https://ignitisgrupe.lt/sites/default/files/public/inline-files/First%20six%20months%202026%20interim%20report.pdf#page=29" TargetMode="External"/><Relationship Id="rId25" Type="http://schemas.openxmlformats.org/officeDocument/2006/relationships/hyperlink" Target="https://ignitisgrupe.lt/sites/default/files/public/inline-files/First%20six%20months%202026%20interim%20report.pdf#page=36" TargetMode="External"/><Relationship Id="rId26" Type="http://schemas.openxmlformats.org/officeDocument/2006/relationships/hyperlink" Target="https://ignitisgrupe.lt/sites/default/files/public/inline-files/First%20six%20months%202026%20interim%20report.pdf#page=32" TargetMode="External"/><Relationship Id="rId27" Type="http://schemas.openxmlformats.org/officeDocument/2006/relationships/hyperlink" Target="https://ignitisgrupe.lt/sites/default/files/public/inline-files/First%20six%20months%202026%20interim%20report.pdf#page=33" TargetMode="External"/><Relationship Id="rId28" Type="http://schemas.openxmlformats.org/officeDocument/2006/relationships/hyperlink" Target="https://ignitisgrupe.lt/sites/default/files/public/inline-files/Integrated%20Annual%20Report%202025.pdf" TargetMode="External"/><Relationship Id="rId29" Type="http://schemas.openxmlformats.org/officeDocument/2006/relationships/hyperlink" Target="https://ignitisgrupe.lt/sites/default/files/public/inline-files/Integrated%20Annual%20Report%202025.pdf#page=11" TargetMode="External"/><Relationship Id="rId30" Type="http://schemas.openxmlformats.org/officeDocument/2006/relationships/hyperlink" Target="https://ignitisgrupe.lt/sites/default/files/public/inline-files/First%20six%20months%202026%20interim%20report.pdf#page=37" TargetMode="External"/><Relationship Id="rId31" Type="http://schemas.openxmlformats.org/officeDocument/2006/relationships/image" Target="media/image1.png"/><Relationship Id="rId32" Type="http://schemas.openxmlformats.org/officeDocument/2006/relationships/hyperlink" Target="https://ignitisgrupe.lt/sites/default/files/public/inline-files/First%20six%20months%202026%20interim%20report.pdf#page=5" TargetMode="External"/><Relationship Id="rId33" Type="http://schemas.openxmlformats.org/officeDocument/2006/relationships/hyperlink" Target="https://ignitisgrupe.lt/sites/default/files/public/inline-files/Transcript.%20Investor%20presentation_6M%202026%20results.pdf" TargetMode="External"/><Relationship Id="rId34" Type="http://schemas.openxmlformats.org/officeDocument/2006/relationships/hyperlink" Target="https://ignitisgrupe.lt/sites/default/files/public/inline-files/First%20six%20months%202026%20interim%20report.pdf#page=6" TargetMode="External"/><Relationship Id="rId35" Type="http://schemas.openxmlformats.org/officeDocument/2006/relationships/hyperlink" Target="https://data.fca.org.uk/artefacts/NSM/GNW/b8cfd694-6694-4d57-bf10-2bb5ed7ce1a4.html" TargetMode="External"/><Relationship Id="rId36" Type="http://schemas.openxmlformats.org/officeDocument/2006/relationships/hyperlink" Target="https://ignitisgrupe.lt/sites/default/files/public/inline-files/Integrated%20Annual%20Report%202025.pdf#page=27" TargetMode="External"/><Relationship Id="rId37" Type="http://schemas.openxmlformats.org/officeDocument/2006/relationships/hyperlink" Target="https://ignitisgrupe.lt/sites/default/files/public/inline-files/First%20six%20months%202026%20interim%20report.pdf#page=17" TargetMode="External"/><Relationship Id="rId38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39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0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1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2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3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4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5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6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7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8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9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50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1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2" Type="http://schemas.openxmlformats.org/officeDocument/2006/relationships/hyperlink" Target="https://ignitisgrupe.lt/sites/default/files/public/inline-files/Integrated%20Annual%20Report%202025.pdf#page=10" TargetMode="External"/><Relationship Id="rId53" Type="http://schemas.openxmlformats.org/officeDocument/2006/relationships/hyperlink" Target="https://ignitisgrupe.lt/tvarumo-valdymas/politikos-ir-sertifikatai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webapp.sebgroup.com/mb/mblib.nsf/dld/60D2454400789893C12587D70030AFC1?opendocument" TargetMode="External"/><Relationship Id="rId56" Type="http://schemas.openxmlformats.org/officeDocument/2006/relationships/hyperlink" Target="https://ignitisgrupe.lt/sites/default/files/public/inline-files/Integrated%20Annual%20Report%202025.pdf#page=24" TargetMode="External"/><Relationship Id="rId57" Type="http://schemas.openxmlformats.org/officeDocument/2006/relationships/hyperlink" Target="https://webapp.sebgroup.com/mb/mblib.nsf/dld/80AF6A2E5F88CDC2C12586B1002E33C2?opendocument" TargetMode="External"/><Relationship Id="rId58" Type="http://schemas.openxmlformats.org/officeDocument/2006/relationships/hyperlink" Target="https://ignitisgrupe.lt/sites/default/files/public/inline-files/Integrated%20Annual%20Report%202025.pdf#page=8" TargetMode="External"/><Relationship Id="rId59" Type="http://schemas.openxmlformats.org/officeDocument/2006/relationships/hyperlink" Target="https://ignitisgrupe.lt/sites/default/files/public/inline-files/Integrated%20Annual%20Report%202025.pdf#page=16" TargetMode="External"/><Relationship Id="rId60" Type="http://schemas.openxmlformats.org/officeDocument/2006/relationships/hyperlink" Target="https://ignitisgrupe.lt/tvarumo-prioritetai/verslo-etika" TargetMode="External"/><Relationship Id="rId61" Type="http://schemas.openxmlformats.org/officeDocument/2006/relationships/hyperlink" Target="https://ignitisgrupe.lt/tvarumo-prioritetai/gamta" TargetMode="External"/><Relationship Id="rId62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