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(mūsų skaičiavimas)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2026-07-25 – 2026-10-23: 99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13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Dienos akcentai: degalų kainos mažina šalies konkurencingumą ir „Ignitis“ planai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Ignitis seeks to postpone Lithuania’s $3bn offshore wind project</w:t>
              </w:r>
            </w:hyperlink>
            <w:r>
              <w:rPr>
                <w:b w:val="0"/>
                <w:color w:val="667085"/>
                <w:sz w:val="15"/>
              </w:rPr>
              <w:t xml:space="preserve">   Splash247  ·  dar 5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„Ignitis“ Estijoje svarsto statyti 200 MW galios dujinę jėgainę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Leedu Ignitis külmutab meretuulepargi plaanid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3">
              <w:r>
                <w:rPr>
                  <w:color w:val="1B2430"/>
                  <w:sz w:val="18"/>
                </w:rPr>
                <w:t xml:space="preserve">"Ignitis" ievieš gudro elektroauto uzlādi mājās. Veic uzlādi tad, kad tas ir visizdevīgāk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4">
              <w:r>
                <w:rPr>
                  <w:color w:val="1B2430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99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5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6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7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8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9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60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61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2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3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1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4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58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5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6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7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8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49" Type="http://schemas.openxmlformats.org/officeDocument/2006/relationships/hyperlink" Target="https://news.google.com/rss/articles/CBMixwFBVV95cUxNQkI5a0xtVy02dHppbWZycnUzN2pHU253alhQZ182ejhjWHJ5Z1JkWVBlWW5ncFhtdjMxVDZnTnR3ck1VV1RDWFpTYzNndEN3cGJLRkx3T2RaNUZDZnhhdkRaLXhqU0Z5TWNrQ2k3d3FqVVpYbzF1VnN2QXNYUDdaOEtxWktEeXlRSWx2di16WDdwUHFXN1l4SkwtOWJPM0Z2cjRuTk1BeDA1NER4bTh5OEh3Vy1lWllpbGJtLVBtY3lwTFVzYmFF?oc=5" TargetMode="External"/><Relationship Id="rId50" Type="http://schemas.openxmlformats.org/officeDocument/2006/relationships/hyperlink" Target="https://news.google.com/rss/articles/CBMijgFBVV95cUxOdlpUclQwVTE0N0I4R1FUX0QxampjTTNlWmJweGxWWUNqZC1UNHVWdzZxRl9CT3E2VEhCT1dsbGlvb21oTmdaVE8yTk5qVkFFUksxNk1lNmpjbUN5dUt0YmM0cFMyRU93aXhKbXlMSHZsUFVKZFZLdVc1YkZtRHZCYVRWNVJpYUFpdzhhUGVn?oc=5" TargetMode="External"/><Relationship Id="rId51" Type="http://schemas.openxmlformats.org/officeDocument/2006/relationships/hyperlink" Target="https://news.google.com/rss/articles/CBMirAFBVV95cUxQcmI3VVhrTnZwWUhFU3FaTm93V0llQXJINjZBMXJMdUluSXU3SFZrTEJ1UWVZRWs1WV9UOWZuWDhiQXZKdm9mVkNWSXhWLXhTdkZuN1pzdHJtazZmOUZKcUg2N21VN1NtMjNDYm9uX3ZQeE5xbW8tWElPTXBDZzVjWk1kUElUdUpwMGFhTGdVSEgwSVp2SXVvckxPNmR5MFBCSFFEb2hNVy1JV29L?oc=5" TargetMode="External"/><Relationship Id="rId52" Type="http://schemas.openxmlformats.org/officeDocument/2006/relationships/hyperlink" Target="https://news.google.com/rss/articles/CBMikAFBVV95cUxQd1ZQbVdSSHU5SnpMU1Rka3lmVHVHYWtncTZMOEN2TkRHcnNMb0xsNEFMcHBVUnFNWlJJLTFFb1V3cFZhMjdIblJ2aFF1djhBRlpsbXBkUWJOa0RCd2dpNVptRG5mbm1LZ3RlS0owT3QxZUdxUHZ6WVc5RzZOS2RtNmtMdzdmd1d5d2tDandSdFY?oc=5" TargetMode="External"/><Relationship Id="rId53" Type="http://schemas.openxmlformats.org/officeDocument/2006/relationships/hyperlink" Target="https://news.google.com/rss/articles/CBMivgFBVV95cUxPZTI0ckdmTS1jR2REOHJOZ1JrQlB4MzM2SHp1SFA4S1dWX00zRWZhTFRuQ1VRN0JJWVBaYjFIcm1BOF96eEd4Y2Y5ejE4VTNmV0RXV3A2ZHFLaTd4R3Z0T0FUZlE0Tjdpa2lzM3o2enZVSFJCVjAyZWRhVVoydU54bTZBVEdicFB1NlROa0lCeElRVkRsNlNYTFlfekV3VXV0aFMtcnRoTEZXaVhTYkpHSEt5SUEtNGlwUXVhTG9R?oc=5" TargetMode="External"/><Relationship Id="rId54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55" Type="http://schemas.openxmlformats.org/officeDocument/2006/relationships/hyperlink" Target="https://ignitisgrupe.lt/sites/default/files/public/inline-files/Integrated%20Annual%20Report%202025.pdf#page=10" TargetMode="External"/><Relationship Id="rId56" Type="http://schemas.openxmlformats.org/officeDocument/2006/relationships/hyperlink" Target="https://ignitisgrupe.lt/tvarumo-valdymas/politikos-ir-sertifikatai" TargetMode="External"/><Relationship Id="rId57" Type="http://schemas.openxmlformats.org/officeDocument/2006/relationships/hyperlink" Target="https://sebgroup.com/sustainability/our-sustainability-strategy/policies" TargetMode="External"/><Relationship Id="rId58" Type="http://schemas.openxmlformats.org/officeDocument/2006/relationships/hyperlink" Target="https://webapp.sebgroup.com/mb/mblib.nsf/dld/60D2454400789893C12587D70030AFC1?opendocument" TargetMode="External"/><Relationship Id="rId59" Type="http://schemas.openxmlformats.org/officeDocument/2006/relationships/hyperlink" Target="https://ignitisgrupe.lt/sites/default/files/public/inline-files/Integrated%20Annual%20Report%202025.pdf#page=24" TargetMode="External"/><Relationship Id="rId60" Type="http://schemas.openxmlformats.org/officeDocument/2006/relationships/hyperlink" Target="https://webapp.sebgroup.com/mb/mblib.nsf/dld/80AF6A2E5F88CDC2C12586B1002E33C2?opendocument" TargetMode="External"/><Relationship Id="rId61" Type="http://schemas.openxmlformats.org/officeDocument/2006/relationships/hyperlink" Target="https://ignitisgrupe.lt/sites/default/files/public/inline-files/Integrated%20Annual%20Report%202025.pdf#page=8" TargetMode="External"/><Relationship Id="rId62" Type="http://schemas.openxmlformats.org/officeDocument/2006/relationships/hyperlink" Target="https://ignitisgrupe.lt/sites/default/files/public/inline-files/Integrated%20Annual%20Report%202025.pdf#page=16" TargetMode="External"/><Relationship Id="rId63" Type="http://schemas.openxmlformats.org/officeDocument/2006/relationships/hyperlink" Target="https://ignitisgrupe.lt/tvarumo-prioritetai/verslo-etika" TargetMode="External"/><Relationship Id="rId64" Type="http://schemas.openxmlformats.org/officeDocument/2006/relationships/hyperlink" Target="https://ignitisgrupe.lt/tvarumo-prioritetai/gamta" TargetMode="External"/><Relationship Id="rId65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