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2026-07-25 – 2026-10-23: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