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03F31" w:rsidRPr="00603F31" w:rsidRDefault="00603F31" w:rsidP="00603F31">
      <w:pPr>
        <w:autoSpaceDE w:val="0"/>
        <w:autoSpaceDN w:val="0"/>
        <w:adjustRightInd w:val="0"/>
        <w:spacing w:after="200" w:line="276" w:lineRule="auto"/>
        <w:rPr>
          <w:rFonts w:ascii="Calibri" w:hAnsi="Calibri" w:cs="Calibri"/>
          <w:b/>
          <w:bCs/>
          <w:kern w:val="0"/>
          <w:sz w:val="72"/>
          <w:szCs w:val="72"/>
          <w:lang w:val="en"/>
        </w:rPr>
      </w:pPr>
      <w:r w:rsidRPr="00603F31">
        <w:rPr>
          <w:rFonts w:ascii="Calibri" w:hAnsi="Calibri" w:cs="Calibri"/>
          <w:b/>
          <w:bCs/>
          <w:kern w:val="0"/>
          <w:sz w:val="72"/>
          <w:szCs w:val="72"/>
          <w:lang w:val="en"/>
        </w:rPr>
        <w:t>Introduction</w:t>
      </w: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Putta Mahesh Kumar: A Visionary Leader and Champion of Progress</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Putta Mahesh Kumar, the esteemed Member of Parliament from </w:t>
      </w:r>
      <w:proofErr w:type="spellStart"/>
      <w:r>
        <w:rPr>
          <w:rFonts w:ascii="Calibri" w:hAnsi="Calibri" w:cs="Calibri"/>
          <w:kern w:val="0"/>
          <w:lang w:val="en"/>
        </w:rPr>
        <w:t>Eluru</w:t>
      </w:r>
      <w:proofErr w:type="spellEnd"/>
      <w:r>
        <w:rPr>
          <w:rFonts w:ascii="Calibri" w:hAnsi="Calibri" w:cs="Calibri"/>
          <w:kern w:val="0"/>
          <w:lang w:val="en"/>
        </w:rPr>
        <w:t xml:space="preserve">, Andhra Pradesh, and a proud representative of the Telugu Desam Party (TDP), is a beacon of leadership, innovation, and dedication. As the driving force behind PMK Infrastructures, Mahesh Kumar transformed a modest enterprise into an industry leader through his strategic vision and relentless pursuit of excellence. His remarkable entry into politics, marked by a decisive victory in his first contest, underscores the trust and confidence that the people of </w:t>
      </w:r>
      <w:proofErr w:type="spellStart"/>
      <w:r>
        <w:rPr>
          <w:rFonts w:ascii="Calibri" w:hAnsi="Calibri" w:cs="Calibri"/>
          <w:kern w:val="0"/>
          <w:lang w:val="en"/>
        </w:rPr>
        <w:t>Eluru</w:t>
      </w:r>
      <w:proofErr w:type="spellEnd"/>
      <w:r>
        <w:rPr>
          <w:rFonts w:ascii="Calibri" w:hAnsi="Calibri" w:cs="Calibri"/>
          <w:kern w:val="0"/>
          <w:lang w:val="en"/>
        </w:rPr>
        <w:t xml:space="preserve"> place in his leadership.</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Mahesh Kumar's commitment extends beyond business and politics to impactful social work. His transformative initiatives in Kothapalli, ensuring essential amenities like clean drinking water, well-maintained roads, and proper street lighting, reflect his genuine concern for community welfare. As a dynamic and forward-thinking leader, Putta Mahesh Kumar is dedicated to fostering sustainable development, promoting innovation, and enhancing the quality of life for his constituents. Join us in celebrating the inspiring journey of Putta Mahesh Kumar—a visionary leader with the determination to build a brighter future for all.</w:t>
      </w:r>
    </w:p>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p w:rsidR="00603F31" w:rsidRDefault="00603F31" w:rsidP="00603F31">
      <w:pPr>
        <w:autoSpaceDE w:val="0"/>
        <w:autoSpaceDN w:val="0"/>
        <w:adjustRightInd w:val="0"/>
        <w:spacing w:after="200" w:line="276" w:lineRule="auto"/>
        <w:rPr>
          <w:rFonts w:ascii="Calibri" w:hAnsi="Calibri" w:cs="Calibri"/>
          <w:b/>
          <w:bCs/>
          <w:kern w:val="0"/>
          <w:sz w:val="40"/>
          <w:szCs w:val="40"/>
          <w:lang w:val="en"/>
        </w:rPr>
      </w:pPr>
      <w:r w:rsidRPr="00603F31">
        <w:rPr>
          <w:rFonts w:ascii="Calibri" w:hAnsi="Calibri" w:cs="Calibri"/>
          <w:b/>
          <w:bCs/>
          <w:kern w:val="0"/>
          <w:sz w:val="40"/>
          <w:szCs w:val="40"/>
          <w:lang w:val="en"/>
        </w:rPr>
        <w:lastRenderedPageBreak/>
        <w:t>About</w:t>
      </w:r>
    </w:p>
    <w:p w:rsidR="00603F31" w:rsidRPr="00603F31" w:rsidRDefault="00603F31" w:rsidP="00603F31">
      <w:pPr>
        <w:autoSpaceDE w:val="0"/>
        <w:autoSpaceDN w:val="0"/>
        <w:adjustRightInd w:val="0"/>
        <w:spacing w:after="200" w:line="276" w:lineRule="auto"/>
        <w:rPr>
          <w:rFonts w:ascii="Calibri" w:hAnsi="Calibri" w:cs="Calibri"/>
          <w:b/>
          <w:bCs/>
          <w:kern w:val="0"/>
          <w:sz w:val="40"/>
          <w:szCs w:val="40"/>
          <w:lang w:val="en"/>
        </w:rPr>
      </w:pP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Meet Putta Mahesh Kumar: A Visionary Leader and Dedicated Member of Parliament</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Putta Mahesh Kumar is a respected Member of Parliament representing </w:t>
      </w:r>
      <w:proofErr w:type="spellStart"/>
      <w:r>
        <w:rPr>
          <w:rFonts w:ascii="Calibri" w:hAnsi="Calibri" w:cs="Calibri"/>
          <w:kern w:val="0"/>
          <w:lang w:val="en"/>
        </w:rPr>
        <w:t>Eluru</w:t>
      </w:r>
      <w:proofErr w:type="spellEnd"/>
      <w:r>
        <w:rPr>
          <w:rFonts w:ascii="Calibri" w:hAnsi="Calibri" w:cs="Calibri"/>
          <w:kern w:val="0"/>
          <w:lang w:val="en"/>
        </w:rPr>
        <w:t xml:space="preserve"> in Andhra Pradesh under the banner of the Telugu Desam Party (TDP). Known for his leadership, dedication to public service, and entrepreneurial spirit, Mahesh Kumar's journey is a blend of business success, political achievement, and impactful social work, making him a significant figure committed to fostering development and positive change in his community.</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Entrepreneurial Excellence: The PMK Infrastructures Success Story</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Before entering politics, Putta Mahesh Kumar established himself in the business world as the Managing Director of PMK Infrastructures. Under his strategic leadership, PMK Infrastructures grew from a small enterprise into a leading company in the infrastructure sector. Mahesh Kumar's keen business sense and determination were key to the company's impressive growth. His ability to tackle complex challenges and seize opportunities propelled PMK Infrastructures to new heights, earning a reputation for excellence and reliability.</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A Promising Start in Politics: Triumph in the First Contest</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Mahesh Kumar's political career began with a significant achievement—winning his first contest as a Member of Parliament from </w:t>
      </w:r>
      <w:proofErr w:type="spellStart"/>
      <w:r>
        <w:rPr>
          <w:rFonts w:ascii="Calibri" w:hAnsi="Calibri" w:cs="Calibri"/>
          <w:kern w:val="0"/>
          <w:lang w:val="en"/>
        </w:rPr>
        <w:t>Eluru</w:t>
      </w:r>
      <w:proofErr w:type="spellEnd"/>
      <w:r>
        <w:rPr>
          <w:rFonts w:ascii="Calibri" w:hAnsi="Calibri" w:cs="Calibri"/>
          <w:kern w:val="0"/>
          <w:lang w:val="en"/>
        </w:rPr>
        <w:t xml:space="preserve">, Andhra Pradesh. This victory was a testament to the trust and confidence the people of </w:t>
      </w:r>
      <w:proofErr w:type="spellStart"/>
      <w:r>
        <w:rPr>
          <w:rFonts w:ascii="Calibri" w:hAnsi="Calibri" w:cs="Calibri"/>
          <w:kern w:val="0"/>
          <w:lang w:val="en"/>
        </w:rPr>
        <w:t>Eluru</w:t>
      </w:r>
      <w:proofErr w:type="spellEnd"/>
      <w:r>
        <w:rPr>
          <w:rFonts w:ascii="Calibri" w:hAnsi="Calibri" w:cs="Calibri"/>
          <w:kern w:val="0"/>
          <w:lang w:val="en"/>
        </w:rPr>
        <w:t xml:space="preserve"> have in his leadership and vision. As an MP, Mahesh Kumar is dedicated to improving his constituency, focusing on sustainable development, infrastructure enhancement, and the welfare of his constituents. His business background gives him a unique perspective on economic development and effective governance, making him a dynamic representative for the people of </w:t>
      </w:r>
      <w:proofErr w:type="spellStart"/>
      <w:r>
        <w:rPr>
          <w:rFonts w:ascii="Calibri" w:hAnsi="Calibri" w:cs="Calibri"/>
          <w:kern w:val="0"/>
          <w:lang w:val="en"/>
        </w:rPr>
        <w:t>Eluru</w:t>
      </w:r>
      <w:proofErr w:type="spellEnd"/>
      <w:r>
        <w:rPr>
          <w:rFonts w:ascii="Calibri" w:hAnsi="Calibri" w:cs="Calibri"/>
          <w:kern w:val="0"/>
          <w:lang w:val="en"/>
        </w:rPr>
        <w:t>.</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Social Work and Community Development: Transforming Kothapalli</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Putta Mahesh Kumar's commitment to social welfare is evident in his work in the village of Kothapalli. Understanding the importance of basic amenities, Mahesh Kumar has led several initiatives to ensure proper drinking water, well-maintained roads, adequate street lighting, and other essential facilities in Kothapalli. His genuine concern for the well-being of his community has led to significant improvements in the living conditions of the villagers, reflecting his dedication to making a positive impact on the lives of the people he serves.</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Commitment to Progress and Development</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As a successful entrepreneur, proactive parliamentarian, and dedicated social worker, Putta Mahesh Kumar embodies the qualities of a modern, progressive leader. His journey from the business world to the political arena, coupled with his grassroots social initiatives, showcases his adaptability, resilience, and unwavering commitment to progress. As he continues to serve his constituency and the nation, Mahesh Kumar remains focused on fostering growth, promoting innovation, and ensuring that the voices of the people of </w:t>
      </w:r>
      <w:proofErr w:type="spellStart"/>
      <w:r>
        <w:rPr>
          <w:rFonts w:ascii="Calibri" w:hAnsi="Calibri" w:cs="Calibri"/>
          <w:kern w:val="0"/>
          <w:lang w:val="en"/>
        </w:rPr>
        <w:t>Eluru</w:t>
      </w:r>
      <w:proofErr w:type="spellEnd"/>
      <w:r>
        <w:rPr>
          <w:rFonts w:ascii="Calibri" w:hAnsi="Calibri" w:cs="Calibri"/>
          <w:kern w:val="0"/>
          <w:lang w:val="en"/>
        </w:rPr>
        <w:t xml:space="preserve"> are heard and addressed.</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Join us in following the inspiring journey of Putta Mahesh Kumar—a leader with a vision for a brighter future and the determination to make it a reality.</w:t>
      </w: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rsidP="00603F31">
      <w:pPr>
        <w:autoSpaceDE w:val="0"/>
        <w:autoSpaceDN w:val="0"/>
        <w:adjustRightInd w:val="0"/>
        <w:spacing w:after="200" w:line="276" w:lineRule="auto"/>
        <w:rPr>
          <w:rFonts w:ascii="Calibri" w:hAnsi="Calibri" w:cs="Calibri"/>
          <w:kern w:val="0"/>
          <w:lang w:val="en"/>
        </w:rPr>
      </w:pPr>
    </w:p>
    <w:p w:rsidR="00603F31" w:rsidRDefault="00603F31"/>
    <w:p w:rsidR="00603F31" w:rsidRDefault="00603F31"/>
    <w:p w:rsidR="00603F31" w:rsidRDefault="00603F31"/>
    <w:p w:rsidR="00603F31" w:rsidRDefault="00603F31"/>
    <w:p w:rsidR="00603F31" w:rsidRDefault="00603F31"/>
    <w:p w:rsidR="00603F31" w:rsidRDefault="00603F31" w:rsidP="00603F31">
      <w:pPr>
        <w:autoSpaceDE w:val="0"/>
        <w:autoSpaceDN w:val="0"/>
        <w:adjustRightInd w:val="0"/>
        <w:spacing w:after="200" w:line="276" w:lineRule="auto"/>
      </w:pPr>
    </w:p>
    <w:p w:rsidR="00603F31" w:rsidRDefault="00603F31" w:rsidP="00603F31">
      <w:pPr>
        <w:autoSpaceDE w:val="0"/>
        <w:autoSpaceDN w:val="0"/>
        <w:adjustRightInd w:val="0"/>
        <w:spacing w:after="200" w:line="276" w:lineRule="auto"/>
      </w:pPr>
    </w:p>
    <w:p w:rsidR="00603F31" w:rsidRDefault="00603F31" w:rsidP="00603F31">
      <w:pPr>
        <w:autoSpaceDE w:val="0"/>
        <w:autoSpaceDN w:val="0"/>
        <w:adjustRightInd w:val="0"/>
        <w:spacing w:after="200" w:line="276" w:lineRule="auto"/>
      </w:pPr>
    </w:p>
    <w:p w:rsid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Aim</w:t>
      </w:r>
      <w:r>
        <w:rPr>
          <w:rFonts w:ascii="Calibri" w:hAnsi="Calibri" w:cs="Calibri"/>
          <w:b/>
          <w:bCs/>
          <w:kern w:val="0"/>
          <w:sz w:val="32"/>
          <w:szCs w:val="32"/>
          <w:lang w:val="en"/>
        </w:rPr>
        <w:t>:</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 xml:space="preserve">As a dedicated Member of Parliament for </w:t>
      </w:r>
      <w:proofErr w:type="spellStart"/>
      <w:r>
        <w:rPr>
          <w:rFonts w:ascii="Calibri" w:hAnsi="Calibri" w:cs="Calibri"/>
          <w:kern w:val="0"/>
          <w:lang w:val="en"/>
        </w:rPr>
        <w:t>Eluru</w:t>
      </w:r>
      <w:proofErr w:type="spellEnd"/>
      <w:r>
        <w:rPr>
          <w:rFonts w:ascii="Calibri" w:hAnsi="Calibri" w:cs="Calibri"/>
          <w:kern w:val="0"/>
          <w:lang w:val="en"/>
        </w:rPr>
        <w:t>, Putta Mahesh Kumar's primary aim is to foster sustainable development and enhance the quality of life for all citizens in his constituency. His vision encompasses comprehensive socio-economic growth, prioritizing the welfare of farmers, youth empowerment, infrastructure development, and the promotion of cultural heritage.</w:t>
      </w:r>
    </w:p>
    <w:p w:rsidR="00603F31" w:rsidRDefault="00603F31"/>
    <w:p w:rsidR="00603F31" w:rsidRDefault="00603F31"/>
    <w:p w:rsidR="00603F31" w:rsidRPr="00603F31" w:rsidRDefault="00603F31" w:rsidP="00603F31">
      <w:pPr>
        <w:autoSpaceDE w:val="0"/>
        <w:autoSpaceDN w:val="0"/>
        <w:adjustRightInd w:val="0"/>
        <w:spacing w:after="200" w:line="276" w:lineRule="auto"/>
        <w:rPr>
          <w:rFonts w:ascii="Calibri" w:hAnsi="Calibri" w:cs="Calibri"/>
          <w:b/>
          <w:bCs/>
          <w:kern w:val="0"/>
          <w:sz w:val="32"/>
          <w:szCs w:val="32"/>
          <w:lang w:val="en"/>
        </w:rPr>
      </w:pPr>
      <w:r w:rsidRPr="00603F31">
        <w:rPr>
          <w:rFonts w:ascii="Calibri" w:hAnsi="Calibri" w:cs="Calibri"/>
          <w:b/>
          <w:bCs/>
          <w:kern w:val="0"/>
          <w:sz w:val="32"/>
          <w:szCs w:val="32"/>
          <w:lang w:val="en"/>
        </w:rPr>
        <w:t>Objectives</w:t>
      </w:r>
      <w:r>
        <w:rPr>
          <w:rFonts w:ascii="Calibri" w:hAnsi="Calibri" w:cs="Calibri"/>
          <w:b/>
          <w:bCs/>
          <w:kern w:val="0"/>
          <w:sz w:val="32"/>
          <w:szCs w:val="32"/>
          <w:lang w:val="en"/>
        </w:rPr>
        <w:t>:</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1.</w:t>
      </w:r>
      <w:r>
        <w:rPr>
          <w:rFonts w:ascii="Calibri" w:hAnsi="Calibri" w:cs="Calibri"/>
          <w:kern w:val="0"/>
          <w:lang w:val="en"/>
        </w:rPr>
        <w:t>Dedicated to addressing the issues faced by farmers and ensuring their well-being.</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2.</w:t>
      </w:r>
      <w:r>
        <w:rPr>
          <w:rFonts w:ascii="Calibri" w:hAnsi="Calibri" w:cs="Calibri"/>
          <w:kern w:val="0"/>
          <w:lang w:val="en"/>
        </w:rPr>
        <w:t>Actively encourages students and youth to participate in governance.</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3.</w:t>
      </w:r>
      <w:r>
        <w:rPr>
          <w:rFonts w:ascii="Calibri" w:hAnsi="Calibri" w:cs="Calibri"/>
          <w:kern w:val="0"/>
          <w:lang w:val="en"/>
        </w:rPr>
        <w:t>Passionate about creating job opportunities and enhancing skills for the youth.</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4.</w:t>
      </w:r>
      <w:r>
        <w:rPr>
          <w:rFonts w:ascii="Calibri" w:hAnsi="Calibri" w:cs="Calibri"/>
          <w:kern w:val="0"/>
          <w:lang w:val="en"/>
        </w:rPr>
        <w:t>Committed to ensuring adequate amenities and robust infrastructure for all citizens.</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5.</w:t>
      </w:r>
      <w:r>
        <w:rPr>
          <w:rFonts w:ascii="Calibri" w:hAnsi="Calibri" w:cs="Calibri"/>
          <w:kern w:val="0"/>
          <w:lang w:val="en"/>
        </w:rPr>
        <w:t>Promotes the growth of MSMEs, startups, and businesses.</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6.</w:t>
      </w:r>
      <w:r>
        <w:rPr>
          <w:rFonts w:ascii="Calibri" w:hAnsi="Calibri" w:cs="Calibri"/>
          <w:kern w:val="0"/>
          <w:lang w:val="en"/>
        </w:rPr>
        <w:t>Strives to provide equal opportunities and ensure safety for women.</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7.</w:t>
      </w:r>
      <w:r>
        <w:rPr>
          <w:rFonts w:ascii="Calibri" w:hAnsi="Calibri" w:cs="Calibri"/>
          <w:kern w:val="0"/>
          <w:lang w:val="en"/>
        </w:rPr>
        <w:t>Seeks to balance development initiatives with welfare programs for the poor.</w:t>
      </w:r>
    </w:p>
    <w:p w:rsidR="00603F31" w:rsidRDefault="00603F31" w:rsidP="00603F31">
      <w:pPr>
        <w:autoSpaceDE w:val="0"/>
        <w:autoSpaceDN w:val="0"/>
        <w:adjustRightInd w:val="0"/>
        <w:spacing w:after="200" w:line="276" w:lineRule="auto"/>
        <w:rPr>
          <w:rFonts w:ascii="Calibri" w:hAnsi="Calibri" w:cs="Calibri"/>
          <w:kern w:val="0"/>
          <w:lang w:val="en"/>
        </w:rPr>
      </w:pPr>
      <w:r>
        <w:rPr>
          <w:rFonts w:ascii="Calibri" w:hAnsi="Calibri" w:cs="Calibri"/>
          <w:kern w:val="0"/>
          <w:lang w:val="en"/>
        </w:rPr>
        <w:t>8.</w:t>
      </w:r>
      <w:r>
        <w:rPr>
          <w:rFonts w:ascii="Calibri" w:hAnsi="Calibri" w:cs="Calibri"/>
          <w:kern w:val="0"/>
          <w:lang w:val="en"/>
        </w:rPr>
        <w:t xml:space="preserve">Dedicated to promoting the cultural richness of </w:t>
      </w:r>
      <w:proofErr w:type="spellStart"/>
      <w:r>
        <w:rPr>
          <w:rFonts w:ascii="Calibri" w:hAnsi="Calibri" w:cs="Calibri"/>
          <w:kern w:val="0"/>
          <w:lang w:val="en"/>
        </w:rPr>
        <w:t>Eluru</w:t>
      </w:r>
      <w:proofErr w:type="spellEnd"/>
      <w:r>
        <w:rPr>
          <w:rFonts w:ascii="Calibri" w:hAnsi="Calibri" w:cs="Calibri"/>
          <w:kern w:val="0"/>
          <w:lang w:val="en"/>
        </w:rPr>
        <w:t xml:space="preserve"> and the Godavari districts.</w:t>
      </w:r>
    </w:p>
    <w:p w:rsidR="00603F31" w:rsidRDefault="00603F31"/>
    <w:sectPr w:rsidR="00603F31" w:rsidSect="00603F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F31"/>
    <w:rsid w:val="00603F31"/>
    <w:rsid w:val="00BB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69BA77"/>
  <w15:chartTrackingRefBased/>
  <w15:docId w15:val="{4BC7CDA0-A6D8-409E-B5E5-F6FDFA1A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777</Words>
  <Characters>4625</Characters>
  <Application>Microsoft Office Word</Application>
  <DocSecurity>0</DocSecurity>
  <Lines>106</Lines>
  <Paragraphs>27</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Vyshnavi</dc:creator>
  <cp:keywords/>
  <dc:description/>
  <cp:lastModifiedBy>Sri Vyshnavi</cp:lastModifiedBy>
  <cp:revision>1</cp:revision>
  <dcterms:created xsi:type="dcterms:W3CDTF">2024-06-13T15:28:00Z</dcterms:created>
  <dcterms:modified xsi:type="dcterms:W3CDTF">2024-06-13T15:39:00Z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abb688d3-2fdb-456a-8127-a010bb5cc4eb</vt:lpwstr>
  </property>
</Properties>
</file>