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Expected</w:t>
      </w:r>
      <w:r>
        <w:t xml:space="preserve"> </w:t>
      </w:r>
      <w:r>
        <w:t xml:space="preserve">value</w:t>
      </w:r>
      <w:r>
        <w:t xml:space="preserve"> </w:t>
      </w:r>
      <w:r>
        <w:t xml:space="preserve">of</w:t>
      </w:r>
      <w:r>
        <w:t xml:space="preserve"> </w:t>
      </w:r>
      <w:r>
        <w:t xml:space="preserve">more</w:t>
      </w:r>
      <w:r>
        <w:t xml:space="preserve"> </w:t>
      </w:r>
      <w:r>
        <w:t xml:space="preserve">precise/context-relevant</w:t>
      </w:r>
      <w:r>
        <w:t xml:space="preserve"> </w:t>
      </w:r>
      <w:r>
        <w:t xml:space="preserve">calibration</w:t>
      </w:r>
      <w:r>
        <w:t xml:space="preserve"> </w:t>
      </w:r>
      <w:r>
        <w:t xml:space="preserve">target</w:t>
      </w:r>
      <w:r>
        <w:t xml:space="preserve"> </w:t>
      </w:r>
      <w:r>
        <w:t xml:space="preserve">data</w:t>
      </w:r>
    </w:p>
    <w:bookmarkStart w:id="20" w:name="introduction"/>
    <w:p>
      <w:pPr>
        <w:pStyle w:val="Heading2"/>
      </w:pPr>
      <w:r>
        <w:t xml:space="preserve">Introduction</w:t>
      </w:r>
    </w:p>
    <w:p>
      <w:pPr>
        <w:pStyle w:val="FirstParagraph"/>
      </w:pPr>
      <w:r>
        <w:t xml:space="preserve">Calibration target data is one of the key elements of any calibration process. However, like any data, calibration targets are prone to precision and/or validity issues.</w:t>
      </w:r>
    </w:p>
    <w:p>
      <w:pPr>
        <w:pStyle w:val="BodyText"/>
      </w:pPr>
      <w:r>
        <w:t xml:space="preserve">The Standard error (SE) is a measure of the precision of a statistical estimate. Specifically, it quantifies the variability or imprecision of a sample statistic, such as the mean or proportion, compared to the true population parameter. We quantify the Expected Value of Perfect Information (EVPI) as the value of reducing uncertainty in decision-making. The EVPI represents the maximum amount a decision-maker would be willing to pay for perfect information that eliminates all uncertainty associated with a decision, reducing the SE to zero.</w:t>
      </w:r>
    </w:p>
    <w:p>
      <w:pPr>
        <w:pStyle w:val="BodyText"/>
      </w:pPr>
      <w:r>
        <w:t xml:space="preserve">Bias, on the other hand, refers to the systematic or consistent error in measurements or estimates. It can lead to inaccuracies in the results, and it can result from flaws in study design, data collection methods, or other systematic errors.</w:t>
      </w:r>
    </w:p>
    <w:bookmarkEnd w:id="20"/>
    <w:bookmarkStart w:id="32" w:name="theoretical-derivations"/>
    <w:p>
      <w:pPr>
        <w:pStyle w:val="Heading2"/>
      </w:pPr>
      <w:r>
        <w:t xml:space="preserve">Theoretical derivations</w:t>
      </w:r>
    </w:p>
    <w:bookmarkStart w:id="30" w:name="the-problem"/>
    <w:p>
      <w:pPr>
        <w:pStyle w:val="Heading3"/>
      </w:pPr>
      <w:r>
        <w:t xml:space="preserve">The problem</w:t>
      </w:r>
    </w:p>
    <w:bookmarkStart w:id="21" w:name="prior"/>
    <w:p>
      <w:pPr>
        <w:pStyle w:val="Heading4"/>
      </w:pPr>
      <w:r>
        <w:t xml:space="preserve">Prior</w:t>
      </w:r>
    </w:p>
    <w:p>
      <w:pPr>
        <w:pStyle w:val="FirstParagraph"/>
      </w:pPr>
      <m:oMathPara>
        <m:oMathParaPr>
          <m:jc m:val="center"/>
        </m:oMathParaPr>
        <m:oMath>
          <m:r>
            <m:t>x</m:t>
          </m:r>
          <m:r>
            <m:rPr>
              <m:sty m:val="p"/>
            </m:rPr>
            <m:t>∼</m:t>
          </m:r>
          <m:r>
            <m:t>N</m:t>
          </m:r>
          <m:d>
            <m:dPr>
              <m:begChr m:val="("/>
              <m:endChr m:val=")"/>
              <m:sepChr m:val=""/>
              <m:grow/>
            </m:dPr>
            <m:e>
              <m:r>
                <m:t>μ</m:t>
              </m:r>
              <m:r>
                <m:rPr>
                  <m:sty m:val="p"/>
                </m:rPr>
                <m:t>,</m:t>
              </m:r>
              <m:r>
                <m:t>Σ</m:t>
              </m:r>
            </m:e>
          </m:d>
        </m:oMath>
      </m:oMathPara>
    </w:p>
    <w:p>
      <w:pPr>
        <w:pStyle w:val="FirstParagraph"/>
      </w:pPr>
      <w:r>
        <w:rPr>
          <w:iCs/>
          <w:i/>
        </w:rPr>
        <w:t xml:space="preserve">where</w:t>
      </w:r>
    </w:p>
    <w:p>
      <w:pPr>
        <w:pStyle w:val="BodyText"/>
      </w:pPr>
      <m:oMathPara>
        <m:oMathParaPr>
          <m:jc m:val="center"/>
        </m:oMathParaPr>
        <m:oMath>
          <m:r>
            <m:t>μ</m:t>
          </m:r>
          <m:r>
            <m:rPr>
              <m:sty m:val="p"/>
            </m:rPr>
            <m:t>=</m:t>
          </m:r>
          <m:d>
            <m:dPr>
              <m:begChr m:val="["/>
              <m:endChr m:val="]"/>
              <m:sepChr m:val=""/>
              <m:grow/>
            </m:dPr>
            <m:e>
              <m:m>
                <m:mPr>
                  <m:baseJc m:val="center"/>
                  <m:plcHide m:val="1"/>
                  <m:mcs>
                    <m:mc>
                      <m:mcPr>
                        <m:mcJc m:val="center"/>
                        <m:count m:val="1"/>
                      </m:mcPr>
                    </m:mc>
                  </m:mcs>
                </m:mPr>
                <m:mr>
                  <m:e>
                    <m:sSub>
                      <m:e>
                        <m:r>
                          <m:t>μ</m:t>
                        </m:r>
                      </m:e>
                      <m:sub>
                        <m:r>
                          <m:t>1</m:t>
                        </m:r>
                      </m:sub>
                    </m:sSub>
                  </m:e>
                </m:mr>
                <m:mr>
                  <m:e>
                    <m:sSub>
                      <m:e>
                        <m:r>
                          <m:t>μ</m:t>
                        </m:r>
                      </m:e>
                      <m:sub>
                        <m:r>
                          <m:t>2</m:t>
                        </m:r>
                      </m:sub>
                    </m:sSub>
                  </m:e>
                </m:mr>
              </m:m>
            </m:e>
          </m:d>
        </m:oMath>
      </m:oMathPara>
    </w:p>
    <w:p>
      <w:pPr>
        <w:pStyle w:val="FirstParagraph"/>
      </w:pPr>
      <m:oMathPara>
        <m:oMathParaPr>
          <m:jc m:val="center"/>
        </m:oMathParaPr>
        <m:oMath>
          <m:r>
            <m:t>Σ</m:t>
          </m:r>
          <m:r>
            <m:rPr>
              <m:sty m:val="p"/>
            </m:rPr>
            <m:t>=</m:t>
          </m:r>
          <m:d>
            <m:dPr>
              <m:begChr m:val="("/>
              <m:endChr m:val=")"/>
              <m:sepChr m:val=""/>
              <m:grow/>
            </m:dPr>
            <m:e>
              <m:m>
                <m:mPr>
                  <m:baseJc m:val="center"/>
                  <m:plcHide m:val="1"/>
                  <m:mcs>
                    <m:mc>
                      <m:mcPr>
                        <m:mcJc m:val="center"/>
                        <m:count m:val="1"/>
                      </m:mcPr>
                    </m:mc>
                    <m:mc>
                      <m:mcPr>
                        <m:mcJc m:val="center"/>
                        <m:count m:val="1"/>
                      </m:mcPr>
                    </m:mc>
                  </m:mcs>
                </m:mPr>
                <m:mr>
                  <m:e>
                    <m:sSubSup>
                      <m:e>
                        <m:r>
                          <m:t>σ</m:t>
                        </m:r>
                      </m:e>
                      <m:sub>
                        <m:r>
                          <m:t>1</m:t>
                        </m:r>
                      </m:sub>
                      <m:sup>
                        <m:r>
                          <m:t>2</m:t>
                        </m:r>
                      </m:sup>
                    </m:sSubSup>
                  </m:e>
                  <m:e>
                    <m:r>
                      <m:t>ρ</m:t>
                    </m:r>
                    <m:sSub>
                      <m:e>
                        <m:r>
                          <m:t>σ</m:t>
                        </m:r>
                      </m:e>
                      <m:sub>
                        <m:r>
                          <m:t>1</m:t>
                        </m:r>
                      </m:sub>
                    </m:sSub>
                    <m:sSub>
                      <m:e>
                        <m:r>
                          <m:t>σ</m:t>
                        </m:r>
                      </m:e>
                      <m:sub>
                        <m:r>
                          <m:t>2</m:t>
                        </m:r>
                      </m:sub>
                    </m:sSub>
                  </m:e>
                </m:mr>
                <m:mr>
                  <m:e>
                    <m:r>
                      <m:t>ρ</m:t>
                    </m:r>
                    <m:sSub>
                      <m:e>
                        <m:r>
                          <m:t>σ</m:t>
                        </m:r>
                      </m:e>
                      <m:sub>
                        <m:r>
                          <m:t>1</m:t>
                        </m:r>
                      </m:sub>
                    </m:sSub>
                    <m:sSub>
                      <m:e>
                        <m:r>
                          <m:t>σ</m:t>
                        </m:r>
                      </m:e>
                      <m:sub>
                        <m:r>
                          <m:t>2</m:t>
                        </m:r>
                      </m:sub>
                    </m:sSub>
                  </m:e>
                  <m:e>
                    <m:sSubSup>
                      <m:e>
                        <m:r>
                          <m:t>σ</m:t>
                        </m:r>
                      </m:e>
                      <m:sub>
                        <m:r>
                          <m:t>2</m:t>
                        </m:r>
                      </m:sub>
                      <m:sup>
                        <m:r>
                          <m:t>2</m:t>
                        </m:r>
                      </m:sup>
                    </m:sSubSup>
                  </m:e>
                </m:mr>
              </m:m>
            </m:e>
          </m:d>
        </m:oMath>
      </m:oMathPara>
    </w:p>
    <w:p>
      <w:pPr>
        <w:pStyle w:val="FirstParagraph"/>
      </w:pPr>
      <w:r>
        <w:t xml:space="preserve">The probability density function (PDF) for a multivariate normal distribution with a mean vector</w:t>
      </w:r>
      <w:r>
        <w:t xml:space="preserve"> </w:t>
      </w:r>
      <m:oMath>
        <m:r>
          <m:t>μ</m:t>
        </m:r>
      </m:oMath>
      <w:r>
        <w:t xml:space="preserve"> </w:t>
      </w:r>
      <w:r>
        <w:t xml:space="preserve">and a covariance matrix</w:t>
      </w:r>
      <w:r>
        <w:t xml:space="preserve"> </w:t>
      </w:r>
      <m:oMath>
        <m:r>
          <m:t>Σ</m:t>
        </m:r>
      </m:oMath>
      <w:r>
        <w:t xml:space="preserve"> </w:t>
      </w:r>
      <w:r>
        <w:t xml:space="preserve">is given by:</w:t>
      </w:r>
    </w:p>
    <w:p>
      <w:pPr>
        <w:pStyle w:val="BodyText"/>
      </w:pPr>
      <m:oMathPara>
        <m:oMathParaPr>
          <m:jc m:val="center"/>
        </m:oMathParaPr>
        <m:oMath>
          <m:r>
            <m:t>f</m:t>
          </m:r>
          <m:d>
            <m:dPr>
              <m:begChr m:val="("/>
              <m:endChr m:val=")"/>
              <m:sepChr m:val=""/>
              <m:grow/>
            </m:dPr>
            <m:e>
              <m:r>
                <m:rPr>
                  <m:sty m:val="b"/>
                </m:rPr>
                <m:t>x</m:t>
              </m:r>
              <m:r>
                <m:rPr>
                  <m:sty m:val="p"/>
                </m:rPr>
                <m:t>;</m:t>
              </m:r>
              <m:r>
                <m:rPr>
                  <m:sty m:val="b"/>
                </m:rPr>
                <m:t>μ</m:t>
              </m:r>
              <m:r>
                <m:rPr>
                  <m:sty m:val="p"/>
                </m:rPr>
                <m:t>,</m:t>
              </m:r>
              <m:r>
                <m:rPr>
                  <m:sty m:val="b"/>
                </m:rPr>
                <m:t>Σ</m:t>
              </m:r>
            </m:e>
          </m:d>
          <m:r>
            <m:rPr>
              <m:sty m:val="p"/>
            </m:rPr>
            <m:t>=</m:t>
          </m:r>
          <m:f>
            <m:fPr>
              <m:type m:val="bar"/>
            </m:fPr>
            <m:num>
              <m:r>
                <m:t>1</m:t>
              </m:r>
            </m:num>
            <m:den>
              <m:sSup>
                <m:e>
                  <m:d>
                    <m:dPr>
                      <m:begChr m:val="("/>
                      <m:endChr m:val=")"/>
                      <m:sepChr m:val=""/>
                      <m:grow/>
                    </m:dPr>
                    <m:e>
                      <m:r>
                        <m:t>2</m:t>
                      </m:r>
                      <m:r>
                        <m:t>π</m:t>
                      </m:r>
                    </m:e>
                  </m:d>
                </m:e>
                <m:sup>
                  <m:r>
                    <m:t>n</m:t>
                  </m:r>
                  <m:r>
                    <m:rPr>
                      <m:sty m:val="p"/>
                    </m:rPr>
                    <m:t>/</m:t>
                  </m:r>
                  <m:r>
                    <m:t>2</m:t>
                  </m:r>
                </m:sup>
              </m:sSup>
              <m:sSup>
                <m:e>
                  <m:d>
                    <m:dPr>
                      <m:begChr m:val="|"/>
                      <m:endChr m:val="|"/>
                      <m:sepChr m:val=""/>
                      <m:grow/>
                    </m:dPr>
                    <m:e>
                      <m:r>
                        <m:rPr>
                          <m:sty m:val="b"/>
                        </m:rPr>
                        <m:t>Σ</m:t>
                      </m:r>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r>
                        <m:rPr>
                          <m:sty m:val="b"/>
                        </m:rPr>
                        <m:t>μ</m:t>
                      </m:r>
                    </m:e>
                  </m:d>
                </m:e>
                <m:sup>
                  <m:r>
                    <m:t>T</m:t>
                  </m:r>
                </m:sup>
              </m:sSup>
              <m:sSup>
                <m:e>
                  <m:r>
                    <m:rPr>
                      <m:sty m:val="b"/>
                    </m:rPr>
                    <m:t>Σ</m:t>
                  </m:r>
                </m:e>
                <m:sup>
                  <m:r>
                    <m:rPr>
                      <m:sty m:val="p"/>
                    </m:rPr>
                    <m:t>−</m:t>
                  </m:r>
                  <m:r>
                    <m:t>1</m:t>
                  </m:r>
                </m:sup>
              </m:sSup>
              <m:d>
                <m:dPr>
                  <m:begChr m:val="("/>
                  <m:endChr m:val=")"/>
                  <m:sepChr m:val=""/>
                  <m:grow/>
                </m:dPr>
                <m:e>
                  <m:r>
                    <m:rPr>
                      <m:sty m:val="b"/>
                    </m:rPr>
                    <m:t>x</m:t>
                  </m:r>
                  <m:r>
                    <m:rPr>
                      <m:sty m:val="p"/>
                    </m:rPr>
                    <m:t>−</m:t>
                  </m:r>
                  <m:r>
                    <m:rPr>
                      <m:sty m:val="b"/>
                    </m:rPr>
                    <m:t>μ</m:t>
                  </m:r>
                </m:e>
              </m:d>
            </m:e>
          </m:d>
        </m:oMath>
      </m:oMathPara>
    </w:p>
    <w:bookmarkEnd w:id="21"/>
    <w:bookmarkStart w:id="22" w:name="measurement"/>
    <w:p>
      <w:pPr>
        <w:pStyle w:val="Heading4"/>
      </w:pPr>
      <w:r>
        <w:t xml:space="preserve">Measurement</w:t>
      </w:r>
    </w:p>
    <w:p>
      <w:pPr>
        <w:pStyle w:val="FirstParagraph"/>
      </w:pPr>
      <m:oMathPara>
        <m:oMathParaPr>
          <m:jc m:val="center"/>
        </m:oMathParaPr>
        <m:oMath>
          <m:r>
            <m:t>y</m:t>
          </m:r>
          <m:r>
            <m:rPr>
              <m:sty m:val="p"/>
            </m:rPr>
            <m:t>=</m:t>
          </m:r>
          <m:sSup>
            <m:e>
              <m:r>
                <m:t>L</m:t>
              </m:r>
            </m:e>
            <m:sup>
              <m:r>
                <m:t>T</m:t>
              </m:r>
            </m:sup>
          </m:sSup>
          <m:r>
            <m:t>x</m:t>
          </m:r>
          <m:r>
            <m:rPr>
              <m:sty m:val="p"/>
            </m:rPr>
            <m:t>+</m:t>
          </m:r>
          <m:r>
            <m:t>ε</m:t>
          </m:r>
        </m:oMath>
      </m:oMathPara>
    </w:p>
    <w:p>
      <w:pPr>
        <w:pStyle w:val="FirstParagraph"/>
      </w:pPr>
      <w:r>
        <w:rPr>
          <w:iCs/>
          <w:i/>
        </w:rPr>
        <w:t xml:space="preserve">where</w:t>
      </w:r>
    </w:p>
    <w:p>
      <w:pPr>
        <w:numPr>
          <w:ilvl w:val="0"/>
          <w:numId w:val="1001"/>
        </w:numPr>
        <w:pStyle w:val="Compact"/>
      </w:pPr>
      <m:oMath>
        <m:r>
          <m:t>L</m:t>
        </m:r>
      </m:oMath>
      <w:r>
        <w:t xml:space="preserve"> </w:t>
      </w:r>
      <w:r>
        <w:t xml:space="preserve">is a matrix that transforms the vector</w:t>
      </w:r>
      <w:r>
        <w:t xml:space="preserve"> </w:t>
      </w:r>
      <m:oMath>
        <m:r>
          <m:t>x</m:t>
        </m:r>
      </m:oMath>
      <w:r>
        <w:t xml:space="preserve"> </w:t>
      </w:r>
      <w:r>
        <w:t xml:space="preserve">into another vector (or scalar, depending on the context). The transformation is defined by the structure and values of</w:t>
      </w:r>
      <w:r>
        <w:t xml:space="preserve"> </w:t>
      </w:r>
      <m:oMath>
        <m:r>
          <m:t>L</m:t>
        </m:r>
      </m:oMath>
      <w:r>
        <w:t xml:space="preserve">.</w:t>
      </w:r>
      <w:r>
        <w:t xml:space="preserve"> </w:t>
      </w:r>
      <m:oMath>
        <m:sSup>
          <m:e>
            <m:r>
              <m:t>L</m:t>
            </m:r>
          </m:e>
          <m:sup>
            <m:r>
              <m:t>T</m:t>
            </m:r>
          </m:sup>
        </m:sSup>
      </m:oMath>
      <w:r>
        <w:t xml:space="preserve"> </w:t>
      </w:r>
      <w:r>
        <w:t xml:space="preserve">represents the transposition of the matrix</w:t>
      </w:r>
      <w:r>
        <w:t xml:space="preserve"> </w:t>
      </w:r>
      <m:oMath>
        <m:r>
          <m:t>L</m:t>
        </m:r>
      </m:oMath>
      <w:r>
        <w:t xml:space="preserve">. Transposing a matrix involves flipping it over its diagonal, turning the matrix’s rows into columns and vice versa.</w:t>
      </w:r>
    </w:p>
    <w:p>
      <w:pPr>
        <w:pStyle w:val="FirstParagraph"/>
      </w:pPr>
      <w:r>
        <w:t xml:space="preserve">In the current example:</w:t>
      </w:r>
      <w:r>
        <w:t xml:space="preserve"> </w:t>
      </w:r>
      <m:oMath>
        <m:r>
          <m:rPr>
            <m:nor/>
            <m:sty m:val="p"/>
          </m:rPr>
          <m:t>NB</m:t>
        </m:r>
        <m:r>
          <m:rPr>
            <m:sty m:val="p"/>
          </m:rPr>
          <m:t>=</m:t>
        </m:r>
        <m:sSub>
          <m:e>
            <m:r>
              <m:t>x</m:t>
            </m:r>
          </m:e>
          <m:sub>
            <m:r>
              <m:t>1</m:t>
            </m:r>
          </m:sub>
        </m:sSub>
      </m:oMath>
      <w:r>
        <w:t xml:space="preserve"> </w:t>
      </w:r>
      <w:r>
        <w:t xml:space="preserve">and</w:t>
      </w:r>
      <w:r>
        <w:t xml:space="preserve"> </w:t>
      </w:r>
      <m:oMath>
        <m:r>
          <m:rPr>
            <m:nor/>
            <m:sty m:val="p"/>
          </m:rPr>
          <m:t>Mortality</m:t>
        </m:r>
        <m:r>
          <m:rPr>
            <m:sty m:val="p"/>
          </m:rPr>
          <m:t>=</m:t>
        </m:r>
        <m:sSub>
          <m:e>
            <m:r>
              <m:t>x</m:t>
            </m:r>
          </m:e>
          <m:sub>
            <m:r>
              <m:t>1</m:t>
            </m:r>
          </m:sub>
        </m:sSub>
        <m:r>
          <m:rPr>
            <m:sty m:val="p"/>
          </m:rPr>
          <m:t>+</m:t>
        </m:r>
        <m:sSub>
          <m:e>
            <m:r>
              <m:t>x</m:t>
            </m:r>
          </m:e>
          <m:sub>
            <m:r>
              <m:t>2</m:t>
            </m:r>
          </m:sub>
        </m:sSub>
      </m:oMath>
      <w:r>
        <w:t xml:space="preserve">. If</w:t>
      </w:r>
      <w:r>
        <w:t xml:space="preserve"> </w:t>
      </w:r>
      <m:oMath>
        <m:r>
          <m:t>y</m:t>
        </m:r>
        <m:r>
          <m:rPr>
            <m:sty m:val="p"/>
          </m:rPr>
          <m:t>=</m:t>
        </m:r>
        <m:r>
          <m:rPr>
            <m:nor/>
            <m:sty m:val="p"/>
          </m:rPr>
          <m:t>NB</m:t>
        </m:r>
      </m:oMath>
      <w:r>
        <w:t xml:space="preserve">,</w:t>
      </w:r>
      <w:r>
        <w:t xml:space="preserve"> </w:t>
      </w:r>
      <m:oMath>
        <m:r>
          <m:t>x</m:t>
        </m:r>
        <m:r>
          <m:rPr>
            <m:sty m:val="p"/>
          </m:rPr>
          <m:t>=</m:t>
        </m:r>
        <m:d>
          <m:dPr>
            <m:begChr m:val="["/>
            <m:endChr m:val="]"/>
            <m:sepChr m:val=""/>
            <m:grow/>
          </m:dPr>
          <m:e>
            <m:m>
              <m:mPr>
                <m:baseJc m:val="center"/>
                <m:plcHide m:val="1"/>
                <m:mcs>
                  <m:mc>
                    <m:mcPr>
                      <m:mcJc m:val="center"/>
                      <m:count m:val="1"/>
                    </m:mcPr>
                  </m:mc>
                </m:mcs>
              </m:mPr>
              <m:mr>
                <m:e>
                  <m:sSub>
                    <m:e>
                      <m:r>
                        <m:t>x</m:t>
                      </m:r>
                    </m:e>
                    <m:sub>
                      <m:r>
                        <m:t>1</m:t>
                      </m:r>
                    </m:sub>
                  </m:sSub>
                </m:e>
              </m:mr>
              <m:mr>
                <m:e>
                  <m:sSub>
                    <m:e>
                      <m:r>
                        <m:t>x</m:t>
                      </m:r>
                    </m:e>
                    <m:sub>
                      <m:r>
                        <m:t>2</m:t>
                      </m:r>
                    </m:sub>
                  </m:sSub>
                </m:e>
              </m:mr>
            </m:m>
          </m:e>
        </m:d>
      </m:oMath>
      <w:r>
        <w:t xml:space="preserve">,</w:t>
      </w:r>
      <w:r>
        <w:t xml:space="preserve"> </w:t>
      </w:r>
      <m:oMath>
        <m:r>
          <m:t>L</m:t>
        </m:r>
        <m:r>
          <m:rPr>
            <m:sty m:val="p"/>
          </m:rPr>
          <m:t>=</m:t>
        </m:r>
        <m:d>
          <m:dPr>
            <m:begChr m:val="["/>
            <m:endChr m:val="]"/>
            <m:sepChr m:val=""/>
            <m:grow/>
          </m:dPr>
          <m:e>
            <m:m>
              <m:mPr>
                <m:baseJc m:val="center"/>
                <m:plcHide m:val="1"/>
                <m:mcs>
                  <m:mc>
                    <m:mcPr>
                      <m:mcJc m:val="center"/>
                      <m:count m:val="1"/>
                    </m:mcPr>
                  </m:mc>
                </m:mcs>
              </m:mPr>
              <m:mr>
                <m:e>
                  <m:r>
                    <m:t>1</m:t>
                  </m:r>
                </m:e>
              </m:mr>
              <m:mr>
                <m:e>
                  <m:r>
                    <m:t>0</m:t>
                  </m:r>
                </m:e>
              </m:mr>
            </m:m>
          </m:e>
        </m:d>
      </m:oMath>
      <w:r>
        <w:t xml:space="preserve"> </w:t>
      </w:r>
      <w:r>
        <w:t xml:space="preserve">and</w:t>
      </w:r>
      <w:r>
        <w:t xml:space="preserve"> </w:t>
      </w:r>
      <m:oMath>
        <m:sSup>
          <m:e>
            <m:r>
              <m:t>L</m:t>
            </m:r>
          </m:e>
          <m:sup>
            <m:r>
              <m:t>T</m:t>
            </m:r>
          </m:sup>
        </m:sSup>
        <m:r>
          <m:rPr>
            <m:sty m:val="p"/>
          </m:rPr>
          <m:t>=</m:t>
        </m:r>
        <m:d>
          <m:dPr>
            <m:begChr m:val="["/>
            <m:endChr m:val="]"/>
            <m:sepChr m:val=""/>
            <m:grow/>
          </m:dPr>
          <m:e>
            <m:m>
              <m:mPr>
                <m:baseJc m:val="center"/>
                <m:plcHide m:val="1"/>
                <m:mcs>
                  <m:mc>
                    <m:mcPr>
                      <m:mcJc m:val="center"/>
                      <m:count m:val="1"/>
                    </m:mcPr>
                  </m:mc>
                  <m:mc>
                    <m:mcPr>
                      <m:mcJc m:val="center"/>
                      <m:count m:val="1"/>
                    </m:mcPr>
                  </m:mc>
                </m:mcs>
              </m:mPr>
              <m:mr>
                <m:e>
                  <m:r>
                    <m:t>1</m:t>
                  </m:r>
                </m:e>
                <m:e>
                  <m:r>
                    <m:t>0</m:t>
                  </m:r>
                </m:e>
              </m:mr>
            </m:m>
          </m:e>
        </m:d>
      </m:oMath>
      <w:r>
        <w:t xml:space="preserve">.</w:t>
      </w:r>
    </w:p>
    <w:p>
      <w:pPr>
        <w:numPr>
          <w:ilvl w:val="0"/>
          <w:numId w:val="1002"/>
        </w:numPr>
        <w:pStyle w:val="Compact"/>
      </w:pPr>
      <m:oMath>
        <m:r>
          <m:t>ε</m:t>
        </m:r>
      </m:oMath>
      <w:r>
        <w:t xml:space="preserve"> </w:t>
      </w:r>
      <w:r>
        <w:t xml:space="preserve">is the measurement error</w:t>
      </w:r>
      <w:r>
        <w:t xml:space="preserve"> </w:t>
      </w:r>
      <m:oMath>
        <m:r>
          <m:t>ε</m:t>
        </m:r>
        <m:r>
          <m:rPr>
            <m:sty m:val="p"/>
          </m:rPr>
          <m:t>∼</m:t>
        </m:r>
        <m:r>
          <m:t>N</m:t>
        </m:r>
        <m:d>
          <m:dPr>
            <m:begChr m:val="("/>
            <m:endChr m:val=")"/>
            <m:sepChr m:val=""/>
            <m:grow/>
          </m:dPr>
          <m:e>
            <m:r>
              <m:t>0</m:t>
            </m:r>
            <m:r>
              <m:rPr>
                <m:sty m:val="p"/>
              </m:rPr>
              <m:t>,</m:t>
            </m:r>
            <m:sSubSup>
              <m:e>
                <m:r>
                  <m:t>s</m:t>
                </m:r>
              </m:e>
              <m:sub>
                <m:r>
                  <m:t>N</m:t>
                </m:r>
              </m:sub>
              <m:sup>
                <m:r>
                  <m:t>2</m:t>
                </m:r>
              </m:sup>
            </m:sSubSup>
          </m:e>
        </m:d>
      </m:oMath>
      <w:r>
        <w:t xml:space="preserve">.</w:t>
      </w:r>
    </w:p>
    <w:p>
      <w:pPr>
        <w:pStyle w:val="FirstParagraph"/>
      </w:pPr>
      <w:r>
        <w:t xml:space="preserve">The likelihood is given by:</w:t>
      </w:r>
    </w:p>
    <w:p>
      <w:pPr>
        <w:pStyle w:val="BodyText"/>
      </w:pPr>
      <m:oMathPara>
        <m:oMathParaPr>
          <m:jc m:val="center"/>
        </m:oMathParaPr>
        <m:oMath>
          <m:m>
            <m:mPr>
              <m:baseJc m:val="center"/>
              <m:plcHide m:val="1"/>
              <m:mcs>
                <m:mc>
                  <m:mcPr>
                    <m:mcJc m:val="right"/>
                    <m:count m:val="1"/>
                  </m:mcPr>
                </m:mc>
                <m:mc>
                  <m:mcPr>
                    <m:mcJc m:val="left"/>
                    <m:count m:val="1"/>
                  </m:mcPr>
                </m:mc>
              </m:mcs>
            </m:mPr>
            <m:mr>
              <m:e>
                <m:r>
                  <m:t>L</m:t>
                </m:r>
                <m:d>
                  <m:dPr>
                    <m:begChr m:val="("/>
                    <m:endChr m:val=")"/>
                    <m:sepChr m:val=""/>
                    <m:grow/>
                  </m:dPr>
                  <m:e>
                    <m:r>
                      <m:t>x</m:t>
                    </m:r>
                    <m:r>
                      <m:rPr>
                        <m:sty m:val="p"/>
                      </m:rPr>
                      <m:t>,</m:t>
                    </m:r>
                    <m:sSubSup>
                      <m:e>
                        <m:r>
                          <m:t>s</m:t>
                        </m:r>
                      </m:e>
                      <m:sub>
                        <m:r>
                          <m:t>N</m:t>
                        </m:r>
                      </m:sub>
                      <m:sup>
                        <m:r>
                          <m:t>2</m:t>
                        </m:r>
                      </m:sup>
                    </m:sSubSup>
                    <m:r>
                      <m:rPr>
                        <m:sty m:val="p"/>
                      </m:rPr>
                      <m:t>;</m:t>
                    </m:r>
                    <m:r>
                      <m:t>y</m:t>
                    </m:r>
                  </m:e>
                </m:d>
              </m:e>
              <m:e>
                <m:r>
                  <m:rPr>
                    <m:sty m:val="p"/>
                  </m:rPr>
                  <m:t>=</m:t>
                </m:r>
                <m:f>
                  <m:fPr>
                    <m:type m:val="bar"/>
                  </m:fPr>
                  <m:num>
                    <m:r>
                      <m:t>1</m:t>
                    </m:r>
                  </m:num>
                  <m:den>
                    <m:rad>
                      <m:radPr>
                        <m:degHide m:val="1"/>
                      </m:radPr>
                      <m:deg/>
                      <m:e>
                        <m:r>
                          <m:t>2</m:t>
                        </m:r>
                        <m:r>
                          <m:t>π</m:t>
                        </m:r>
                        <m:sSubSup>
                          <m:e>
                            <m:r>
                              <m:t>s</m:t>
                            </m:r>
                          </m:e>
                          <m:sub>
                            <m:r>
                              <m:t>N</m:t>
                            </m:r>
                          </m:sub>
                          <m:sup>
                            <m:r>
                              <m:t>2</m:t>
                            </m:r>
                          </m:sup>
                        </m:sSubSup>
                      </m:e>
                    </m:rad>
                  </m:den>
                </m:f>
                <m:r>
                  <m:rPr>
                    <m:sty m:val="p"/>
                  </m:rPr>
                  <m:t>exp</m:t>
                </m:r>
                <m:d>
                  <m:dPr>
                    <m:begChr m:val="("/>
                    <m:endChr m:val=")"/>
                    <m:sepChr m:val=""/>
                    <m:grow/>
                  </m:dPr>
                  <m:e>
                    <m:r>
                      <m:rPr>
                        <m:sty m:val="p"/>
                      </m:rPr>
                      <m:t>−</m:t>
                    </m:r>
                    <m:f>
                      <m:fPr>
                        <m:type m:val="bar"/>
                      </m:fPr>
                      <m:num>
                        <m:sSup>
                          <m:e>
                            <m:d>
                              <m:dPr>
                                <m:begChr m:val="("/>
                                <m:endChr m:val=")"/>
                                <m:sepChr m:val=""/>
                                <m:grow/>
                              </m:dPr>
                              <m:e>
                                <m:r>
                                  <m:t>y</m:t>
                                </m:r>
                                <m:r>
                                  <m:rPr>
                                    <m:sty m:val="p"/>
                                  </m:rPr>
                                  <m:t>−</m:t>
                                </m:r>
                                <m:sSup>
                                  <m:e>
                                    <m:r>
                                      <m:t>L</m:t>
                                    </m:r>
                                  </m:e>
                                  <m:sup>
                                    <m:r>
                                      <m:t>T</m:t>
                                    </m:r>
                                  </m:sup>
                                </m:sSup>
                                <m:r>
                                  <m:t>x</m:t>
                                </m:r>
                              </m:e>
                            </m:d>
                          </m:e>
                          <m:sup>
                            <m:r>
                              <m:t>2</m:t>
                            </m:r>
                          </m:sup>
                        </m:sSup>
                      </m:num>
                      <m:den>
                        <m:r>
                          <m:t>2</m:t>
                        </m:r>
                        <m:sSubSup>
                          <m:e>
                            <m:r>
                              <m:t>s</m:t>
                            </m:r>
                          </m:e>
                          <m:sub>
                            <m:r>
                              <m:t>N</m:t>
                            </m:r>
                          </m:sub>
                          <m:sup>
                            <m:r>
                              <m:t>2</m:t>
                            </m:r>
                          </m:sup>
                        </m:sSubSup>
                      </m:den>
                    </m:f>
                  </m:e>
                </m:d>
              </m:e>
            </m:mr>
            <m:mr>
              <m:e>
                <m:r>
                  <m:t>L</m:t>
                </m:r>
                <m:d>
                  <m:dPr>
                    <m:begChr m:val="("/>
                    <m:endChr m:val=")"/>
                    <m:sepChr m:val=""/>
                    <m:grow/>
                  </m:dPr>
                  <m:e>
                    <m:r>
                      <m:t>x</m:t>
                    </m:r>
                    <m:r>
                      <m:rPr>
                        <m:sty m:val="p"/>
                      </m:rPr>
                      <m:t>,</m:t>
                    </m:r>
                    <m:sSubSup>
                      <m:e>
                        <m:r>
                          <m:t>s</m:t>
                        </m:r>
                      </m:e>
                      <m:sub>
                        <m:r>
                          <m:t>N</m:t>
                        </m:r>
                      </m:sub>
                      <m:sup>
                        <m:r>
                          <m:t>2</m:t>
                        </m:r>
                      </m:sup>
                    </m:sSubSup>
                    <m:r>
                      <m:rPr>
                        <m:sty m:val="p"/>
                      </m:rPr>
                      <m:t>|</m:t>
                    </m:r>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e>
              <m:e>
                <m:r>
                  <m:rPr>
                    <m:sty m:val="p"/>
                  </m:rPr>
                  <m:t>=</m:t>
                </m:r>
                <m:nary>
                  <m:naryPr>
                    <m:chr m:val="∏"/>
                    <m:limLoc m:val="undOvr"/>
                    <m:subHide m:val="0"/>
                    <m:supHide m:val="0"/>
                  </m:naryPr>
                  <m:sub>
                    <m:r>
                      <m:t>i</m:t>
                    </m:r>
                    <m:r>
                      <m:rPr>
                        <m:sty m:val="p"/>
                      </m:rPr>
                      <m:t>=</m:t>
                    </m:r>
                    <m:r>
                      <m:t>1</m:t>
                    </m:r>
                  </m:sub>
                  <m:sup>
                    <m:r>
                      <m:t>n</m:t>
                    </m:r>
                  </m:sup>
                  <m:e>
                    <m:f>
                      <m:fPr>
                        <m:type m:val="bar"/>
                      </m:fPr>
                      <m:num>
                        <m:r>
                          <m:t>1</m:t>
                        </m:r>
                      </m:num>
                      <m:den>
                        <m:rad>
                          <m:radPr>
                            <m:degHide m:val="1"/>
                          </m:radPr>
                          <m:deg/>
                          <m:e>
                            <m:r>
                              <m:t>2</m:t>
                            </m:r>
                            <m:r>
                              <m:t>π</m:t>
                            </m:r>
                            <m:sSubSup>
                              <m:e>
                                <m:r>
                                  <m:t>s</m:t>
                                </m:r>
                              </m:e>
                              <m:sub>
                                <m:r>
                                  <m:t>N</m:t>
                                </m:r>
                              </m:sub>
                              <m:sup>
                                <m:r>
                                  <m:t>2</m:t>
                                </m:r>
                              </m:sup>
                            </m:sSubSup>
                          </m:e>
                        </m:rad>
                      </m:den>
                    </m:f>
                  </m:e>
                </m:nary>
                <m:r>
                  <m:rPr>
                    <m:sty m:val="p"/>
                  </m:rPr>
                  <m:t>exp</m:t>
                </m:r>
                <m:d>
                  <m:dPr>
                    <m:begChr m:val="("/>
                    <m:endChr m:val=")"/>
                    <m:sepChr m:val=""/>
                    <m:grow/>
                  </m:dPr>
                  <m:e>
                    <m:r>
                      <m:rPr>
                        <m:sty m:val="p"/>
                      </m:rPr>
                      <m:t>−</m:t>
                    </m:r>
                    <m:f>
                      <m:fPr>
                        <m:type m:val="bar"/>
                      </m:fPr>
                      <m:num>
                        <m:sSup>
                          <m:e>
                            <m:d>
                              <m:dPr>
                                <m:begChr m:val="("/>
                                <m:endChr m:val=")"/>
                                <m:sepChr m:val=""/>
                                <m:grow/>
                              </m:dPr>
                              <m:e>
                                <m:sSub>
                                  <m:e>
                                    <m:r>
                                      <m:t>y</m:t>
                                    </m:r>
                                  </m:e>
                                  <m:sub>
                                    <m:r>
                                      <m:t>i</m:t>
                                    </m:r>
                                  </m:sub>
                                </m:sSub>
                                <m:r>
                                  <m:rPr>
                                    <m:sty m:val="p"/>
                                  </m:rPr>
                                  <m:t>−</m:t>
                                </m:r>
                                <m:sSup>
                                  <m:e>
                                    <m:r>
                                      <m:t>L</m:t>
                                    </m:r>
                                  </m:e>
                                  <m:sup>
                                    <m:r>
                                      <m:t>T</m:t>
                                    </m:r>
                                  </m:sup>
                                </m:sSup>
                                <m:r>
                                  <m:t>x</m:t>
                                </m:r>
                              </m:e>
                            </m:d>
                          </m:e>
                          <m:sup>
                            <m:r>
                              <m:t>2</m:t>
                            </m:r>
                          </m:sup>
                        </m:sSup>
                      </m:num>
                      <m:den>
                        <m:r>
                          <m:t>2</m:t>
                        </m:r>
                        <m:sSubSup>
                          <m:e>
                            <m:r>
                              <m:t>s</m:t>
                            </m:r>
                          </m:e>
                          <m:sub>
                            <m:r>
                              <m:t>N</m:t>
                            </m:r>
                          </m:sub>
                          <m:sup>
                            <m:r>
                              <m:t>2</m:t>
                            </m:r>
                          </m:sup>
                        </m:sSubSup>
                      </m:den>
                    </m:f>
                  </m:e>
                </m:d>
              </m:e>
            </m:mr>
          </m:m>
        </m:oMath>
      </m:oMathPara>
    </w:p>
    <w:bookmarkEnd w:id="22"/>
    <w:bookmarkStart w:id="23" w:name="decision-mark"/>
    <w:p>
      <w:pPr>
        <w:pStyle w:val="Heading4"/>
      </w:pPr>
      <w:r>
        <w:t xml:space="preserve">Decision [Mark ??]</w:t>
      </w:r>
    </w:p>
    <w:p>
      <w:pPr>
        <w:pStyle w:val="FirstParagraph"/>
      </w:pPr>
      <w:r>
        <w:t xml:space="preserve">The decision is to use intervention if</w:t>
      </w:r>
      <w:r>
        <w:t xml:space="preserve"> </w:t>
      </w:r>
      <m:oMath>
        <m:sSub>
          <m:e>
            <m:r>
              <m:t>x</m:t>
            </m:r>
          </m:e>
          <m:sub>
            <m:r>
              <m:t>1</m:t>
            </m:r>
          </m:sub>
        </m:sSub>
        <m:r>
          <m:rPr>
            <m:sty m:val="p"/>
          </m:rPr>
          <m:t>&gt;</m:t>
        </m:r>
        <m:r>
          <m:t>0</m:t>
        </m:r>
      </m:oMath>
      <w:r>
        <w:t xml:space="preserve"> </w:t>
      </w:r>
      <w:r>
        <w:t xml:space="preserve">and keep the status quo otherwise.</w:t>
      </w:r>
    </w:p>
    <w:p>
      <w:pPr>
        <w:pStyle w:val="BodyText"/>
      </w:pPr>
      <w:r>
        <w:t xml:space="preserve">The incremental net benefit is [Mark ??]</w:t>
      </w:r>
    </w:p>
    <w:p>
      <w:pPr>
        <w:pStyle w:val="BodyText"/>
      </w:pPr>
      <m:oMathPara>
        <m:oMathParaPr>
          <m:jc m:val="center"/>
        </m:oMathParaPr>
        <m:oMath>
          <m:m>
            <m:mPr>
              <m:baseJc m:val="center"/>
              <m:plcHide m:val="1"/>
              <m:mcs>
                <m:mc>
                  <m:mcPr>
                    <m:mcJc m:val="right"/>
                    <m:count m:val="1"/>
                  </m:mcPr>
                </m:mc>
                <m:mc>
                  <m:mcPr>
                    <m:mcJc m:val="left"/>
                    <m:count m:val="1"/>
                  </m:mcPr>
                </m:mc>
              </m:mcs>
            </m:mPr>
            <m:mr>
              <m:e>
                <m:r>
                  <m:t>N</m:t>
                </m:r>
                <m:r>
                  <m:t>B</m:t>
                </m:r>
              </m:e>
              <m:e>
                <m:r>
                  <m:rPr>
                    <m:sty m:val="p"/>
                  </m:rPr>
                  <m:t>=</m:t>
                </m:r>
                <m:r>
                  <m:t>y</m:t>
                </m:r>
                <m:r>
                  <m:rPr>
                    <m:sty m:val="p"/>
                  </m:rPr>
                  <m:t>=</m:t>
                </m:r>
                <m:sSub>
                  <m:e>
                    <m:r>
                      <m:t>x</m:t>
                    </m:r>
                  </m:e>
                  <m:sub>
                    <m:r>
                      <m:t>1</m:t>
                    </m:r>
                  </m:sub>
                </m:sSub>
              </m:e>
            </m:mr>
            <m:mr>
              <m:e>
                <m:r>
                  <m:t>I</m:t>
                </m:r>
                <m:r>
                  <m:t>N</m:t>
                </m:r>
                <m:r>
                  <m:t>B</m:t>
                </m:r>
                <m:d>
                  <m:dPr>
                    <m:begChr m:val="("/>
                    <m:endChr m:val=")"/>
                    <m:sepChr m:val=""/>
                    <m:grow/>
                  </m:dPr>
                  <m:e>
                    <m:r>
                      <m:t>x</m:t>
                    </m:r>
                  </m:e>
                </m:d>
              </m:e>
              <m:e>
                <m:r>
                  <m:rPr>
                    <m:sty m:val="p"/>
                  </m:rPr>
                  <m:t>=</m:t>
                </m:r>
                <m:sSub>
                  <m:e>
                    <m:r>
                      <m:t>x</m:t>
                    </m:r>
                  </m:e>
                  <m:sub>
                    <m:r>
                      <m:t>1</m:t>
                    </m:r>
                  </m:sub>
                </m:sSub>
                <m:r>
                  <m:rPr>
                    <m:sty m:val="p"/>
                  </m:rPr>
                  <m:t>.</m:t>
                </m:r>
                <m:r>
                  <m:t>θ</m:t>
                </m:r>
                <m:d>
                  <m:dPr>
                    <m:begChr m:val="("/>
                    <m:endChr m:val=")"/>
                    <m:sepChr m:val=""/>
                    <m:grow/>
                  </m:dPr>
                  <m:e>
                    <m:sSub>
                      <m:e>
                        <m:r>
                          <m:t>x</m:t>
                        </m:r>
                      </m:e>
                      <m:sub>
                        <m:r>
                          <m:t>1</m:t>
                        </m:r>
                      </m:sub>
                    </m:sSub>
                  </m:e>
                </m:d>
              </m:e>
            </m:mr>
          </m:m>
        </m:oMath>
      </m:oMathPara>
    </w:p>
    <w:p>
      <w:pPr>
        <w:pStyle w:val="FirstParagraph"/>
      </w:pPr>
      <w:r>
        <w:rPr>
          <w:iCs/>
          <w:i/>
        </w:rPr>
        <w:t xml:space="preserve">where</w:t>
      </w:r>
    </w:p>
    <w:p>
      <w:pPr>
        <w:pStyle w:val="BodyText"/>
      </w:pPr>
      <m:oMathPara>
        <m:oMathParaPr>
          <m:jc m:val="center"/>
        </m:oMathParaPr>
        <m:oMath>
          <m:r>
            <m:t>θ</m:t>
          </m:r>
          <m:d>
            <m:dPr>
              <m:begChr m:val="("/>
              <m:endChr m:val=")"/>
              <m:sepChr m:val=""/>
              <m:grow/>
            </m:dPr>
            <m:e>
              <m:r>
                <m:t>x</m:t>
              </m:r>
            </m:e>
          </m:d>
          <m:r>
            <m:rPr>
              <m:sty m:val="p"/>
            </m:rPr>
            <m:t>=</m:t>
          </m:r>
          <m:d>
            <m:dPr>
              <m:begChr m:val="{"/>
              <m:endChr m:val=""/>
              <m:sepChr m:val=""/>
              <m:grow/>
            </m:dPr>
            <m:e>
              <m:m>
                <m:mPr>
                  <m:baseJc m:val="center"/>
                  <m:plcHide m:val="1"/>
                  <m:mcs>
                    <m:mc>
                      <m:mcPr>
                        <m:mcJc m:val="left"/>
                        <m:count m:val="1"/>
                      </m:mcPr>
                    </m:mc>
                    <m:mc>
                      <m:mcPr>
                        <m:mcJc m:val="left"/>
                        <m:count m:val="1"/>
                      </m:mcPr>
                    </m:mc>
                  </m:mcs>
                </m:mPr>
                <m:mr>
                  <m:e>
                    <m:r>
                      <m:t>1</m:t>
                    </m:r>
                    <m:r>
                      <m:rPr>
                        <m:sty m:val="p"/>
                      </m:rPr>
                      <m:t>,</m:t>
                    </m:r>
                  </m:e>
                  <m:e>
                    <m:r>
                      <m:rPr>
                        <m:nor/>
                        <m:sty m:val="p"/>
                      </m:rPr>
                      <m:t>if </m:t>
                    </m:r>
                    <m:r>
                      <m:t>x</m:t>
                    </m:r>
                    <m:r>
                      <m:rPr>
                        <m:sty m:val="p"/>
                      </m:rPr>
                      <m:t>≥</m:t>
                    </m:r>
                    <m:r>
                      <m:t>0</m:t>
                    </m:r>
                  </m:e>
                </m:mr>
                <m:mr>
                  <m:e>
                    <m:r>
                      <m:t>0</m:t>
                    </m:r>
                    <m:r>
                      <m:rPr>
                        <m:sty m:val="p"/>
                      </m:rPr>
                      <m:t>,</m:t>
                    </m:r>
                  </m:e>
                  <m:e>
                    <m:r>
                      <m:rPr>
                        <m:nor/>
                        <m:sty m:val="p"/>
                      </m:rPr>
                      <m:t>otherwise</m:t>
                    </m:r>
                  </m:e>
                </m:mr>
              </m:m>
            </m:e>
          </m:d>
        </m:oMath>
      </m:oMathPara>
    </w:p>
    <w:bookmarkEnd w:id="23"/>
    <w:bookmarkStart w:id="27" w:name="reduced-normals"/>
    <w:p>
      <w:pPr>
        <w:pStyle w:val="Heading4"/>
      </w:pPr>
      <w:r>
        <w:t xml:space="preserve">Reduced normals</w:t>
      </w:r>
    </w:p>
    <w:p>
      <w:pPr>
        <w:pStyle w:val="FirstParagraph"/>
      </w:pPr>
      <w:r>
        <w:t xml:space="preserve">To calculate the distribution of</w:t>
      </w:r>
      <w:r>
        <w:t xml:space="preserve"> </w:t>
      </w:r>
      <m:oMath>
        <m:r>
          <m:t>x</m:t>
        </m:r>
      </m:oMath>
      <w:r>
        <w:t xml:space="preserve"> </w:t>
      </w:r>
      <w:r>
        <w:t xml:space="preserve">conditional on observing measurement</w:t>
      </w:r>
      <w:r>
        <w:t xml:space="preserve"> </w:t>
      </w:r>
      <m:oMath>
        <m:r>
          <m:t>y</m:t>
        </m:r>
      </m:oMath>
      <w:r>
        <w:t xml:space="preserve">,</w:t>
      </w:r>
      <w:r>
        <w:t xml:space="preserve"> </w:t>
      </w:r>
      <m:oMath>
        <m:r>
          <m:t>P</m:t>
        </m:r>
        <m:d>
          <m:dPr>
            <m:begChr m:val="("/>
            <m:endChr m:val=")"/>
            <m:sepChr m:val=""/>
            <m:grow/>
          </m:dPr>
          <m:e>
            <m:r>
              <m:t>x</m:t>
            </m:r>
            <m:r>
              <m:rPr>
                <m:sty m:val="p"/>
              </m:rPr>
              <m:t>|</m:t>
            </m:r>
            <m:r>
              <m:t>y</m:t>
            </m:r>
          </m:e>
        </m:d>
      </m:oMath>
      <w:r>
        <w:t xml:space="preserve">, note</w:t>
      </w:r>
    </w:p>
    <w:p>
      <w:pPr>
        <w:pStyle w:val="BodyText"/>
      </w:pPr>
      <m:oMathPara>
        <m:oMathParaPr>
          <m:jc m:val="center"/>
        </m:oMathParaPr>
        <m:oMath>
          <m:r>
            <m:t>P</m:t>
          </m:r>
          <m:d>
            <m:dPr>
              <m:begChr m:val="("/>
              <m:endChr m:val=")"/>
              <m:sepChr m:val=""/>
              <m:grow/>
            </m:dPr>
            <m:e>
              <m:r>
                <m:t>x</m:t>
              </m:r>
              <m:r>
                <m:rPr>
                  <m:sty m:val="p"/>
                </m:rPr>
                <m:t>&amp;</m:t>
              </m:r>
              <m:r>
                <m:t>y</m:t>
              </m:r>
            </m:e>
          </m:d>
          <m:r>
            <m:rPr>
              <m:sty m:val="p"/>
            </m:rPr>
            <m:t>∝</m:t>
          </m:r>
          <m:r>
            <m:rPr>
              <m:sty m:val="p"/>
            </m:rPr>
            <m:t>exp</m:t>
          </m:r>
          <m:d>
            <m:dPr>
              <m:begChr m:val="["/>
              <m:endChr m:val="]"/>
              <m:sepChr m:val=""/>
              <m:grow/>
            </m:dPr>
            <m:e>
              <m:r>
                <m:rPr>
                  <m:sty m:val="p"/>
                </m:rPr>
                <m:t>−</m:t>
              </m:r>
              <m:r>
                <m:t>Q</m:t>
              </m:r>
              <m:d>
                <m:dPr>
                  <m:begChr m:val="("/>
                  <m:endChr m:val=")"/>
                  <m:sepChr m:val=""/>
                  <m:grow/>
                </m:dPr>
                <m:e>
                  <m:sSub>
                    <m:e>
                      <m:r>
                        <m:t>x</m:t>
                      </m:r>
                    </m:e>
                    <m:sub>
                      <m:r>
                        <m:t>1</m:t>
                      </m:r>
                    </m:sub>
                  </m:sSub>
                  <m:r>
                    <m:rPr>
                      <m:sty m:val="p"/>
                    </m:rPr>
                    <m:t>,</m:t>
                  </m:r>
                  <m:sSub>
                    <m:e>
                      <m:r>
                        <m:t>x</m:t>
                      </m:r>
                    </m:e>
                    <m:sub>
                      <m:r>
                        <m:t>2</m:t>
                      </m:r>
                    </m:sub>
                  </m:sSub>
                </m:e>
              </m:d>
              <m:r>
                <m:rPr>
                  <m:sty m:val="p"/>
                </m:rPr>
                <m:t>/</m:t>
              </m:r>
              <m:r>
                <m:t>2</m:t>
              </m:r>
            </m:e>
          </m:d>
        </m:oMath>
      </m:oMathPara>
    </w:p>
    <w:p>
      <w:pPr>
        <w:pStyle w:val="FirstParagraph"/>
      </w:pPr>
      <w:r>
        <w:t xml:space="preserve">Given the function</w:t>
      </w:r>
    </w:p>
    <w:p>
      <w:pPr>
        <w:pStyle w:val="BodyText"/>
      </w:pPr>
      <m:oMathPara>
        <m:oMathParaPr>
          <m:jc m:val="center"/>
        </m:oMathParaPr>
        <m:oMath>
          <m:r>
            <m:t>Q</m:t>
          </m:r>
          <m:r>
            <m:rPr>
              <m:sty m:val="p"/>
            </m:rPr>
            <m:t>=</m:t>
          </m:r>
          <m:f>
            <m:fPr>
              <m:type m:val="bar"/>
            </m:fPr>
            <m:num>
              <m:sSup>
                <m:e>
                  <m:d>
                    <m:dPr>
                      <m:begChr m:val="("/>
                      <m:endChr m:val=")"/>
                      <m:sepChr m:val=""/>
                      <m:grow/>
                    </m:dPr>
                    <m:e>
                      <m:sSup>
                        <m:e>
                          <m:r>
                            <m:t>L</m:t>
                          </m:r>
                        </m:e>
                        <m:sup>
                          <m:r>
                            <m:t>T</m:t>
                          </m:r>
                        </m:sup>
                      </m:sSup>
                      <m:r>
                        <m:t>x</m:t>
                      </m:r>
                      <m:r>
                        <m:rPr>
                          <m:sty m:val="p"/>
                        </m:rPr>
                        <m:t>−</m:t>
                      </m:r>
                      <m:r>
                        <m:t>y</m:t>
                      </m:r>
                    </m:e>
                  </m:d>
                </m:e>
                <m:sup>
                  <m:r>
                    <m:t>2</m:t>
                  </m:r>
                </m:sup>
              </m:sSup>
            </m:num>
            <m:den>
              <m:sSubSup>
                <m:e>
                  <m:r>
                    <m:t>s</m:t>
                  </m:r>
                </m:e>
                <m:sub>
                  <m:r>
                    <m:t>N</m:t>
                  </m:r>
                </m:sub>
                <m:sup>
                  <m:r>
                    <m:t>2</m:t>
                  </m:r>
                </m:sup>
              </m:sSubSup>
            </m:den>
          </m:f>
          <m:r>
            <m:rPr>
              <m:sty m:val="p"/>
            </m:rPr>
            <m:t>+</m:t>
          </m:r>
          <m:sSup>
            <m:e>
              <m:d>
                <m:dPr>
                  <m:begChr m:val="("/>
                  <m:endChr m:val=")"/>
                  <m:sepChr m:val=""/>
                  <m:grow/>
                </m:dPr>
                <m:e>
                  <m:r>
                    <m:t>x</m:t>
                  </m:r>
                  <m:r>
                    <m:rPr>
                      <m:sty m:val="p"/>
                    </m:rPr>
                    <m:t>−</m:t>
                  </m:r>
                  <m:r>
                    <m:t>μ</m:t>
                  </m:r>
                </m:e>
              </m:d>
            </m:e>
            <m:sup>
              <m:r>
                <m:t>T</m:t>
              </m:r>
            </m:sup>
          </m:sSup>
          <m:sSup>
            <m:e>
              <m:r>
                <m:t>Σ</m:t>
              </m:r>
            </m:e>
            <m:sup>
              <m:r>
                <m:rPr>
                  <m:sty m:val="p"/>
                </m:rPr>
                <m:t>−</m:t>
              </m:r>
              <m:r>
                <m:t>1</m:t>
              </m:r>
            </m:sup>
          </m:sSup>
          <m:d>
            <m:dPr>
              <m:begChr m:val="("/>
              <m:endChr m:val=")"/>
              <m:sepChr m:val=""/>
              <m:grow/>
            </m:dPr>
            <m:e>
              <m:r>
                <m:t>x</m:t>
              </m:r>
              <m:r>
                <m:rPr>
                  <m:sty m:val="p"/>
                </m:rPr>
                <m:t>−</m:t>
              </m:r>
              <m:r>
                <m:t>μ</m:t>
              </m:r>
            </m:e>
          </m:d>
        </m:oMath>
      </m:oMathPara>
    </w:p>
    <w:p>
      <w:pPr>
        <w:pStyle w:val="FirstParagraph"/>
      </w:pPr>
      <w:r>
        <w:t xml:space="preserve">and the assertion that</w:t>
      </w:r>
    </w:p>
    <w:p>
      <w:pPr>
        <w:pStyle w:val="BodyText"/>
      </w:pPr>
      <m:oMathPara>
        <m:oMathParaPr>
          <m:jc m:val="center"/>
        </m:oMathParaPr>
        <m:oMath>
          <m:r>
            <m:t>Q</m:t>
          </m:r>
          <m:r>
            <m:rPr>
              <m:sty m:val="p"/>
            </m:rPr>
            <m:t>=</m:t>
          </m:r>
          <m:sSup>
            <m:e>
              <m:d>
                <m:dPr>
                  <m:begChr m:val="("/>
                  <m:endChr m:val=")"/>
                  <m:sepChr m:val=""/>
                  <m:grow/>
                </m:dPr>
                <m:e>
                  <m:r>
                    <m:t>x</m:t>
                  </m:r>
                  <m:r>
                    <m:rPr>
                      <m:sty m:val="p"/>
                    </m:rPr>
                    <m:t>−</m:t>
                  </m:r>
                  <m:r>
                    <m:t>a</m:t>
                  </m:r>
                </m:e>
              </m:d>
            </m:e>
            <m:sup>
              <m:r>
                <m:t>T</m:t>
              </m:r>
            </m:sup>
          </m:sSup>
          <m:sSup>
            <m:e>
              <m:r>
                <m:t>M</m:t>
              </m:r>
            </m:e>
            <m:sup>
              <m:r>
                <m:rPr>
                  <m:sty m:val="p"/>
                </m:rPr>
                <m:t>−</m:t>
              </m:r>
              <m:r>
                <m:t>1</m:t>
              </m:r>
            </m:sup>
          </m:sSup>
          <m:d>
            <m:dPr>
              <m:begChr m:val="("/>
              <m:endChr m:val=")"/>
              <m:sepChr m:val=""/>
              <m:grow/>
            </m:dPr>
            <m:e>
              <m:r>
                <m:t>x</m:t>
              </m:r>
              <m:r>
                <m:rPr>
                  <m:sty m:val="p"/>
                </m:rPr>
                <m:t>−</m:t>
              </m:r>
              <m:r>
                <m:t>a</m:t>
              </m:r>
            </m:e>
          </m:d>
        </m:oMath>
      </m:oMathPara>
    </w:p>
    <w:p>
      <w:pPr>
        <w:pStyle w:val="FirstParagraph"/>
      </w:pPr>
      <w:r>
        <w:t xml:space="preserve">our goal is to derive expressions for</w:t>
      </w:r>
      <w:r>
        <w:t xml:space="preserve"> </w:t>
      </w:r>
      <m:oMath>
        <m:r>
          <m:t>M</m:t>
        </m:r>
      </m:oMath>
      <w:r>
        <w:t xml:space="preserve"> </w:t>
      </w:r>
      <w:r>
        <w:t xml:space="preserve">and</w:t>
      </w:r>
      <w:r>
        <w:t xml:space="preserve"> </w:t>
      </w:r>
      <m:oMath>
        <m:r>
          <m:t>a</m:t>
        </m:r>
      </m:oMath>
      <w:r>
        <w:t xml:space="preserve">.</w:t>
      </w:r>
    </w:p>
    <w:bookmarkStart w:id="24" w:name="expanding-q"/>
    <w:p>
      <w:pPr>
        <w:pStyle w:val="Heading5"/>
      </w:pPr>
      <w:r>
        <w:t xml:space="preserve">Expanding</w:t>
      </w:r>
      <w:r>
        <w:t xml:space="preserve"> </w:t>
      </w:r>
      <m:oMath>
        <m:r>
          <m:t>Q</m:t>
        </m:r>
      </m:oMath>
    </w:p>
    <w:p>
      <w:pPr>
        <w:pStyle w:val="FirstParagraph"/>
      </w:pPr>
      <w:r>
        <w:t xml:space="preserve">First, we expand both parts of</w:t>
      </w:r>
      <w:r>
        <w:t xml:space="preserve"> </w:t>
      </w:r>
      <m:oMath>
        <m:r>
          <m:t>Q</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sSup>
                      <m:e>
                        <m:d>
                          <m:dPr>
                            <m:begChr m:val="("/>
                            <m:endChr m:val=")"/>
                            <m:sepChr m:val=""/>
                            <m:grow/>
                          </m:dPr>
                          <m:e>
                            <m:sSup>
                              <m:e>
                                <m:r>
                                  <m:t>L</m:t>
                                </m:r>
                              </m:e>
                              <m:sup>
                                <m:r>
                                  <m:t>T</m:t>
                                </m:r>
                              </m:sup>
                            </m:sSup>
                            <m:r>
                              <m:t>x</m:t>
                            </m:r>
                            <m:r>
                              <m:rPr>
                                <m:sty m:val="p"/>
                              </m:rPr>
                              <m:t>−</m:t>
                            </m:r>
                            <m:r>
                              <m:t>y</m:t>
                            </m:r>
                          </m:e>
                        </m:d>
                      </m:e>
                      <m:sup>
                        <m:r>
                          <m:t>2</m:t>
                        </m:r>
                      </m:sup>
                    </m:sSup>
                  </m:num>
                  <m:den>
                    <m:sSubSup>
                      <m:e>
                        <m:r>
                          <m:t>s</m:t>
                        </m:r>
                      </m:e>
                      <m:sub>
                        <m:r>
                          <m:t>N</m:t>
                        </m:r>
                      </m:sub>
                      <m:sup>
                        <m:r>
                          <m:t>2</m:t>
                        </m:r>
                      </m:sup>
                    </m:sSubSup>
                  </m:den>
                </m:f>
              </m:e>
              <m:e>
                <m:r>
                  <m:rPr>
                    <m:sty m:val="p"/>
                  </m:rPr>
                  <m:t>=</m:t>
                </m:r>
                <m:f>
                  <m:fPr>
                    <m:type m:val="bar"/>
                  </m:fPr>
                  <m:num>
                    <m:sSup>
                      <m:e>
                        <m:d>
                          <m:dPr>
                            <m:begChr m:val="("/>
                            <m:endChr m:val=")"/>
                            <m:sepChr m:val=""/>
                            <m:grow/>
                          </m:dPr>
                          <m:e>
                            <m:sSup>
                              <m:e>
                                <m:r>
                                  <m:t>L</m:t>
                                </m:r>
                              </m:e>
                              <m:sup>
                                <m:r>
                                  <m:t>T</m:t>
                                </m:r>
                              </m:sup>
                            </m:sSup>
                            <m:r>
                              <m:t>x</m:t>
                            </m:r>
                          </m:e>
                        </m:d>
                      </m:e>
                      <m:sup>
                        <m:r>
                          <m:t>T</m:t>
                        </m:r>
                      </m:sup>
                    </m:sSup>
                    <m:d>
                      <m:dPr>
                        <m:begChr m:val="("/>
                        <m:endChr m:val=")"/>
                        <m:sepChr m:val=""/>
                        <m:grow/>
                      </m:dPr>
                      <m:e>
                        <m:sSup>
                          <m:e>
                            <m:r>
                              <m:t>L</m:t>
                            </m:r>
                          </m:e>
                          <m:sup>
                            <m:r>
                              <m:t>T</m:t>
                            </m:r>
                          </m:sup>
                        </m:sSup>
                        <m:r>
                          <m:t>x</m:t>
                        </m:r>
                      </m:e>
                    </m:d>
                    <m:r>
                      <m:rPr>
                        <m:sty m:val="p"/>
                      </m:rPr>
                      <m:t>−</m:t>
                    </m:r>
                    <m:r>
                      <m:t>2</m:t>
                    </m:r>
                    <m:r>
                      <m:t>y</m:t>
                    </m:r>
                    <m:sSup>
                      <m:e>
                        <m:r>
                          <m:t>L</m:t>
                        </m:r>
                      </m:e>
                      <m:sup>
                        <m:r>
                          <m:t>T</m:t>
                        </m:r>
                      </m:sup>
                    </m:sSup>
                    <m:r>
                      <m:t>x</m:t>
                    </m:r>
                    <m:r>
                      <m:rPr>
                        <m:sty m:val="p"/>
                      </m:rPr>
                      <m:t>+</m:t>
                    </m:r>
                    <m:sSup>
                      <m:e>
                        <m:r>
                          <m:t>y</m:t>
                        </m:r>
                      </m:e>
                      <m:sup>
                        <m:r>
                          <m:t>2</m:t>
                        </m:r>
                      </m:sup>
                    </m:sSup>
                  </m:num>
                  <m:den>
                    <m:sSubSup>
                      <m:e>
                        <m:r>
                          <m:t>s</m:t>
                        </m:r>
                      </m:e>
                      <m:sub>
                        <m:r>
                          <m:t>N</m:t>
                        </m:r>
                      </m:sub>
                      <m:sup>
                        <m:r>
                          <m:t>2</m:t>
                        </m:r>
                      </m:sup>
                    </m:sSubSup>
                  </m:den>
                </m:f>
              </m:e>
            </m:mr>
            <m:mr>
              <m:e>
                <m:sSup>
                  <m:e>
                    <m:d>
                      <m:dPr>
                        <m:begChr m:val="("/>
                        <m:endChr m:val=")"/>
                        <m:sepChr m:val=""/>
                        <m:grow/>
                      </m:dPr>
                      <m:e>
                        <m:r>
                          <m:t>x</m:t>
                        </m:r>
                        <m:r>
                          <m:rPr>
                            <m:sty m:val="p"/>
                          </m:rPr>
                          <m:t>−</m:t>
                        </m:r>
                        <m:r>
                          <m:t>μ</m:t>
                        </m:r>
                      </m:e>
                    </m:d>
                  </m:e>
                  <m:sup>
                    <m:r>
                      <m:t>T</m:t>
                    </m:r>
                  </m:sup>
                </m:sSup>
                <m:sSup>
                  <m:e>
                    <m:r>
                      <m:t>Σ</m:t>
                    </m:r>
                  </m:e>
                  <m:sup>
                    <m:r>
                      <m:rPr>
                        <m:sty m:val="p"/>
                      </m:rPr>
                      <m:t>−</m:t>
                    </m:r>
                    <m:r>
                      <m:t>1</m:t>
                    </m:r>
                  </m:sup>
                </m:sSup>
                <m:d>
                  <m:dPr>
                    <m:begChr m:val="("/>
                    <m:endChr m:val=")"/>
                    <m:sepChr m:val=""/>
                    <m:grow/>
                  </m:dPr>
                  <m:e>
                    <m:r>
                      <m:t>x</m:t>
                    </m:r>
                    <m:r>
                      <m:rPr>
                        <m:sty m:val="p"/>
                      </m:rPr>
                      <m:t>−</m:t>
                    </m:r>
                    <m:r>
                      <m:t>μ</m:t>
                    </m:r>
                  </m:e>
                </m:d>
              </m:e>
              <m:e>
                <m:r>
                  <m:rPr>
                    <m:sty m:val="p"/>
                  </m:rPr>
                  <m:t>=</m:t>
                </m:r>
                <m:sSup>
                  <m:e>
                    <m:r>
                      <m:t>x</m:t>
                    </m:r>
                  </m:e>
                  <m:sup>
                    <m:r>
                      <m:t>T</m:t>
                    </m:r>
                  </m:sup>
                </m:sSup>
                <m:sSup>
                  <m:e>
                    <m:r>
                      <m:t>Σ</m:t>
                    </m:r>
                  </m:e>
                  <m:sup>
                    <m:r>
                      <m:rPr>
                        <m:sty m:val="p"/>
                      </m:rPr>
                      <m:t>−</m:t>
                    </m:r>
                    <m:r>
                      <m:t>1</m:t>
                    </m:r>
                  </m:sup>
                </m:sSup>
                <m:r>
                  <m:t>x</m:t>
                </m:r>
                <m:r>
                  <m:rPr>
                    <m:sty m:val="p"/>
                  </m:rPr>
                  <m:t>−</m:t>
                </m:r>
                <m:sSup>
                  <m:e>
                    <m:r>
                      <m:t>x</m:t>
                    </m:r>
                  </m:e>
                  <m:sup>
                    <m:r>
                      <m:t>T</m:t>
                    </m:r>
                  </m:sup>
                </m:sSup>
                <m:sSup>
                  <m:e>
                    <m:r>
                      <m:t>Σ</m:t>
                    </m:r>
                  </m:e>
                  <m:sup>
                    <m:r>
                      <m:rPr>
                        <m:sty m:val="p"/>
                      </m:rPr>
                      <m:t>−</m:t>
                    </m:r>
                    <m:r>
                      <m:t>1</m:t>
                    </m:r>
                  </m:sup>
                </m:sSup>
                <m:r>
                  <m:t>μ</m:t>
                </m:r>
                <m:r>
                  <m:rPr>
                    <m:sty m:val="p"/>
                  </m:rPr>
                  <m:t>−</m:t>
                </m:r>
                <m:sSup>
                  <m:e>
                    <m:r>
                      <m:t>μ</m:t>
                    </m:r>
                  </m:e>
                  <m:sup>
                    <m:r>
                      <m:t>T</m:t>
                    </m:r>
                  </m:sup>
                </m:sSup>
                <m:sSup>
                  <m:e>
                    <m:r>
                      <m:t>Σ</m:t>
                    </m:r>
                  </m:e>
                  <m:sup>
                    <m:r>
                      <m:rPr>
                        <m:sty m:val="p"/>
                      </m:rPr>
                      <m:t>−</m:t>
                    </m:r>
                    <m:r>
                      <m:t>1</m:t>
                    </m:r>
                  </m:sup>
                </m:sSup>
                <m:r>
                  <m:t>x</m:t>
                </m:r>
                <m:r>
                  <m:rPr>
                    <m:sty m:val="p"/>
                  </m:rPr>
                  <m:t>+</m:t>
                </m:r>
                <m:sSup>
                  <m:e>
                    <m:r>
                      <m:t>μ</m:t>
                    </m:r>
                  </m:e>
                  <m:sup>
                    <m:r>
                      <m:t>T</m:t>
                    </m:r>
                  </m:sup>
                </m:sSup>
                <m:sSup>
                  <m:e>
                    <m:r>
                      <m:t>Σ</m:t>
                    </m:r>
                  </m:e>
                  <m:sup>
                    <m:r>
                      <m:rPr>
                        <m:sty m:val="p"/>
                      </m:rPr>
                      <m:t>−</m:t>
                    </m:r>
                    <m:r>
                      <m:t>1</m:t>
                    </m:r>
                  </m:sup>
                </m:sSup>
                <m:r>
                  <m:t>μ</m:t>
                </m:r>
              </m:e>
            </m:mr>
          </m:m>
        </m:oMath>
      </m:oMathPara>
    </w:p>
    <w:bookmarkEnd w:id="24"/>
    <w:bookmarkStart w:id="25" w:name="combining-and-rearranging"/>
    <w:p>
      <w:pPr>
        <w:pStyle w:val="Heading5"/>
      </w:pPr>
      <w:r>
        <w:t xml:space="preserve">Combining and Rearranging</w:t>
      </w:r>
    </w:p>
    <w:p>
      <w:pPr>
        <w:pStyle w:val="FirstParagraph"/>
      </w:pPr>
      <w:r>
        <w:t xml:space="preserve">Next, we combine these expansions and rearrange terms to form a quadratic expression in</w:t>
      </w:r>
      <w:r>
        <w:t xml:space="preserve"> </w:t>
      </w:r>
      <m:oMath>
        <m:r>
          <m:t>x</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Q</m:t>
                </m:r>
              </m:e>
              <m:e>
                <m:r>
                  <m:rPr>
                    <m:sty m:val="p"/>
                  </m:rPr>
                  <m:t>=</m:t>
                </m:r>
                <m:f>
                  <m:fPr>
                    <m:type m:val="bar"/>
                  </m:fPr>
                  <m:num>
                    <m:sSup>
                      <m:e>
                        <m:d>
                          <m:dPr>
                            <m:begChr m:val="("/>
                            <m:endChr m:val=")"/>
                            <m:sepChr m:val=""/>
                            <m:grow/>
                          </m:dPr>
                          <m:e>
                            <m:sSup>
                              <m:e>
                                <m:r>
                                  <m:t>L</m:t>
                                </m:r>
                              </m:e>
                              <m:sup>
                                <m:r>
                                  <m:t>T</m:t>
                                </m:r>
                              </m:sup>
                            </m:sSup>
                            <m:r>
                              <m:t>x</m:t>
                            </m:r>
                          </m:e>
                        </m:d>
                      </m:e>
                      <m:sup>
                        <m:r>
                          <m:t>T</m:t>
                        </m:r>
                      </m:sup>
                    </m:sSup>
                    <m:d>
                      <m:dPr>
                        <m:begChr m:val="("/>
                        <m:endChr m:val=")"/>
                        <m:sepChr m:val=""/>
                        <m:grow/>
                      </m:dPr>
                      <m:e>
                        <m:sSup>
                          <m:e>
                            <m:r>
                              <m:t>L</m:t>
                            </m:r>
                          </m:e>
                          <m:sup>
                            <m:r>
                              <m:t>T</m:t>
                            </m:r>
                          </m:sup>
                        </m:sSup>
                        <m:r>
                          <m:t>x</m:t>
                        </m:r>
                      </m:e>
                    </m:d>
                  </m:num>
                  <m:den>
                    <m:sSubSup>
                      <m:e>
                        <m:r>
                          <m:t>s</m:t>
                        </m:r>
                      </m:e>
                      <m:sub>
                        <m:r>
                          <m:t>N</m:t>
                        </m:r>
                      </m:sub>
                      <m:sup>
                        <m:r>
                          <m:t>2</m:t>
                        </m:r>
                      </m:sup>
                    </m:sSubSup>
                  </m:den>
                </m:f>
                <m:r>
                  <m:rPr>
                    <m:sty m:val="p"/>
                  </m:rPr>
                  <m:t>−</m:t>
                </m:r>
                <m:f>
                  <m:fPr>
                    <m:type m:val="bar"/>
                  </m:fPr>
                  <m:num>
                    <m:r>
                      <m:t>2</m:t>
                    </m:r>
                    <m:r>
                      <m:t>y</m:t>
                    </m:r>
                    <m:sSup>
                      <m:e>
                        <m:r>
                          <m:t>L</m:t>
                        </m:r>
                      </m:e>
                      <m:sup>
                        <m:r>
                          <m:t>T</m:t>
                        </m:r>
                      </m:sup>
                    </m:sSup>
                    <m:r>
                      <m:t>x</m:t>
                    </m:r>
                  </m:num>
                  <m:den>
                    <m:sSubSup>
                      <m:e>
                        <m:r>
                          <m:t>s</m:t>
                        </m:r>
                      </m:e>
                      <m:sub>
                        <m:r>
                          <m:t>N</m:t>
                        </m:r>
                      </m:sub>
                      <m:sup>
                        <m:r>
                          <m:t>2</m:t>
                        </m:r>
                      </m:sup>
                    </m:sSubSup>
                  </m:den>
                </m:f>
                <m:r>
                  <m:rPr>
                    <m:sty m:val="p"/>
                  </m:rPr>
                  <m:t>+</m:t>
                </m:r>
                <m:f>
                  <m:fPr>
                    <m:type m:val="bar"/>
                  </m:fPr>
                  <m:num>
                    <m:sSup>
                      <m:e>
                        <m:r>
                          <m:t>y</m:t>
                        </m:r>
                      </m:e>
                      <m:sup>
                        <m:r>
                          <m:t>2</m:t>
                        </m:r>
                      </m:sup>
                    </m:sSup>
                  </m:num>
                  <m:den>
                    <m:sSubSup>
                      <m:e>
                        <m:r>
                          <m:t>s</m:t>
                        </m:r>
                      </m:e>
                      <m:sub>
                        <m:r>
                          <m:t>N</m:t>
                        </m:r>
                      </m:sub>
                      <m:sup>
                        <m:r>
                          <m:t>2</m:t>
                        </m:r>
                      </m:sup>
                    </m:sSubSup>
                  </m:den>
                </m:f>
                <m:r>
                  <m:rPr>
                    <m:sty m:val="p"/>
                  </m:rPr>
                  <m:t>+</m:t>
                </m:r>
                <m:sSup>
                  <m:e>
                    <m:r>
                      <m:t>x</m:t>
                    </m:r>
                  </m:e>
                  <m:sup>
                    <m:r>
                      <m:t>T</m:t>
                    </m:r>
                  </m:sup>
                </m:sSup>
                <m:sSup>
                  <m:e>
                    <m:r>
                      <m:t>Σ</m:t>
                    </m:r>
                  </m:e>
                  <m:sup>
                    <m:r>
                      <m:rPr>
                        <m:sty m:val="p"/>
                      </m:rPr>
                      <m:t>−</m:t>
                    </m:r>
                    <m:r>
                      <m:t>1</m:t>
                    </m:r>
                  </m:sup>
                </m:sSup>
                <m:r>
                  <m:t>x</m:t>
                </m:r>
                <m:r>
                  <m:rPr>
                    <m:sty m:val="p"/>
                  </m:rPr>
                  <m:t>−</m:t>
                </m:r>
                <m:r>
                  <m:t>2</m:t>
                </m:r>
                <m:sSup>
                  <m:e>
                    <m:r>
                      <m:t>x</m:t>
                    </m:r>
                  </m:e>
                  <m:sup>
                    <m:r>
                      <m:t>T</m:t>
                    </m:r>
                  </m:sup>
                </m:sSup>
                <m:sSup>
                  <m:e>
                    <m:r>
                      <m:t>Σ</m:t>
                    </m:r>
                  </m:e>
                  <m:sup>
                    <m:r>
                      <m:rPr>
                        <m:sty m:val="p"/>
                      </m:rPr>
                      <m:t>−</m:t>
                    </m:r>
                    <m:r>
                      <m:t>1</m:t>
                    </m:r>
                  </m:sup>
                </m:sSup>
                <m:r>
                  <m:t>μ</m:t>
                </m:r>
                <m:r>
                  <m:rPr>
                    <m:sty m:val="p"/>
                  </m:rPr>
                  <m:t>+</m:t>
                </m:r>
                <m:sSup>
                  <m:e>
                    <m:r>
                      <m:t>μ</m:t>
                    </m:r>
                  </m:e>
                  <m:sup>
                    <m:r>
                      <m:t>T</m:t>
                    </m:r>
                  </m:sup>
                </m:sSup>
                <m:sSup>
                  <m:e>
                    <m:r>
                      <m:t>Σ</m:t>
                    </m:r>
                  </m:e>
                  <m:sup>
                    <m:r>
                      <m:rPr>
                        <m:sty m:val="p"/>
                      </m:rPr>
                      <m:t>−</m:t>
                    </m:r>
                    <m:r>
                      <m:t>1</m:t>
                    </m:r>
                  </m:sup>
                </m:sSup>
                <m:r>
                  <m:t>μ</m:t>
                </m:r>
              </m:e>
            </m:mr>
          </m:m>
        </m:oMath>
      </m:oMathPara>
    </w:p>
    <w:p>
      <w:pPr>
        <w:pStyle w:val="FirstParagraph"/>
      </w:pPr>
      <w:r>
        <w:t xml:space="preserve">The goal is to rewrite</w:t>
      </w:r>
      <w:r>
        <w:t xml:space="preserve"> </w:t>
      </w:r>
      <m:oMath>
        <m:r>
          <m:t>Q</m:t>
        </m:r>
      </m:oMath>
      <w:r>
        <w:t xml:space="preserve"> </w:t>
      </w:r>
      <w:r>
        <w:t xml:space="preserve">in the form of</w:t>
      </w:r>
      <w:r>
        <w:t xml:space="preserve"> </w:t>
      </w:r>
      <m:oMath>
        <m:sSup>
          <m:e>
            <m:d>
              <m:dPr>
                <m:begChr m:val="("/>
                <m:endChr m:val=")"/>
                <m:sepChr m:val=""/>
                <m:grow/>
              </m:dPr>
              <m:e>
                <m:r>
                  <m:t>x</m:t>
                </m:r>
                <m:r>
                  <m:rPr>
                    <m:sty m:val="p"/>
                  </m:rPr>
                  <m:t>−</m:t>
                </m:r>
                <m:r>
                  <m:t>a</m:t>
                </m:r>
              </m:e>
            </m:d>
          </m:e>
          <m:sup>
            <m:r>
              <m:t>T</m:t>
            </m:r>
          </m:sup>
        </m:sSup>
        <m:sSup>
          <m:e>
            <m:r>
              <m:t>M</m:t>
            </m:r>
          </m:e>
          <m:sup>
            <m:r>
              <m:rPr>
                <m:sty m:val="p"/>
              </m:rPr>
              <m:t>−</m:t>
            </m:r>
            <m:r>
              <m:t>1</m:t>
            </m:r>
          </m:sup>
        </m:sSup>
        <m:d>
          <m:dPr>
            <m:begChr m:val="("/>
            <m:endChr m:val=")"/>
            <m:sepChr m:val=""/>
            <m:grow/>
          </m:dPr>
          <m:e>
            <m:r>
              <m:t>x</m:t>
            </m:r>
            <m:r>
              <m:rPr>
                <m:sty m:val="p"/>
              </m:rPr>
              <m:t>−</m:t>
            </m:r>
            <m:r>
              <m:t>a</m:t>
            </m:r>
          </m:e>
        </m:d>
      </m:oMath>
      <w:r>
        <w:t xml:space="preserve">. This form is a general quadratic expression which can be expanded as:</w:t>
      </w:r>
    </w:p>
    <w:p>
      <w:pPr>
        <w:pStyle w:val="BodyText"/>
      </w:pPr>
      <m:oMathPara>
        <m:oMathParaPr>
          <m:jc m:val="center"/>
        </m:oMathParaPr>
        <m:oMath>
          <m:sSup>
            <m:e>
              <m:d>
                <m:dPr>
                  <m:begChr m:val="("/>
                  <m:endChr m:val=")"/>
                  <m:sepChr m:val=""/>
                  <m:grow/>
                </m:dPr>
                <m:e>
                  <m:r>
                    <m:t>x</m:t>
                  </m:r>
                  <m:r>
                    <m:rPr>
                      <m:sty m:val="p"/>
                    </m:rPr>
                    <m:t>−</m:t>
                  </m:r>
                  <m:r>
                    <m:t>a</m:t>
                  </m:r>
                </m:e>
              </m:d>
            </m:e>
            <m:sup>
              <m:r>
                <m:t>T</m:t>
              </m:r>
            </m:sup>
          </m:sSup>
          <m:sSup>
            <m:e>
              <m:r>
                <m:t>M</m:t>
              </m:r>
            </m:e>
            <m:sup>
              <m:r>
                <m:rPr>
                  <m:sty m:val="p"/>
                </m:rPr>
                <m:t>−</m:t>
              </m:r>
              <m:r>
                <m:t>1</m:t>
              </m:r>
            </m:sup>
          </m:sSup>
          <m:d>
            <m:dPr>
              <m:begChr m:val="("/>
              <m:endChr m:val=")"/>
              <m:sepChr m:val=""/>
              <m:grow/>
            </m:dPr>
            <m:e>
              <m:r>
                <m:t>x</m:t>
              </m:r>
              <m:r>
                <m:rPr>
                  <m:sty m:val="p"/>
                </m:rPr>
                <m:t>−</m:t>
              </m:r>
              <m:r>
                <m:t>a</m:t>
              </m:r>
            </m:e>
          </m:d>
          <m:r>
            <m:rPr>
              <m:sty m:val="p"/>
            </m:rPr>
            <m:t>=</m:t>
          </m:r>
          <m:sSup>
            <m:e>
              <m:r>
                <m:t>x</m:t>
              </m:r>
            </m:e>
            <m:sup>
              <m:r>
                <m:t>T</m:t>
              </m:r>
            </m:sup>
          </m:sSup>
          <m:sSup>
            <m:e>
              <m:r>
                <m:t>M</m:t>
              </m:r>
            </m:e>
            <m:sup>
              <m:r>
                <m:rPr>
                  <m:sty m:val="p"/>
                </m:rPr>
                <m:t>−</m:t>
              </m:r>
              <m:r>
                <m:t>1</m:t>
              </m:r>
            </m:sup>
          </m:sSup>
          <m:r>
            <m:t>x</m:t>
          </m:r>
          <m:r>
            <m:rPr>
              <m:sty m:val="p"/>
            </m:rPr>
            <m:t>−</m:t>
          </m:r>
          <m:sSup>
            <m:e>
              <m:r>
                <m:t>x</m:t>
              </m:r>
            </m:e>
            <m:sup>
              <m:r>
                <m:t>T</m:t>
              </m:r>
            </m:sup>
          </m:sSup>
          <m:sSup>
            <m:e>
              <m:r>
                <m:t>M</m:t>
              </m:r>
            </m:e>
            <m:sup>
              <m:r>
                <m:rPr>
                  <m:sty m:val="p"/>
                </m:rPr>
                <m:t>−</m:t>
              </m:r>
              <m:r>
                <m:t>1</m:t>
              </m:r>
            </m:sup>
          </m:sSup>
          <m:r>
            <m:t>a</m:t>
          </m:r>
          <m:r>
            <m:rPr>
              <m:sty m:val="p"/>
            </m:rPr>
            <m:t>−</m:t>
          </m:r>
          <m:sSup>
            <m:e>
              <m:r>
                <m:t>a</m:t>
              </m:r>
            </m:e>
            <m:sup>
              <m:r>
                <m:t>T</m:t>
              </m:r>
            </m:sup>
          </m:sSup>
          <m:sSup>
            <m:e>
              <m:r>
                <m:t>M</m:t>
              </m:r>
            </m:e>
            <m:sup>
              <m:r>
                <m:rPr>
                  <m:sty m:val="p"/>
                </m:rPr>
                <m:t>−</m:t>
              </m:r>
              <m:r>
                <m:t>1</m:t>
              </m:r>
            </m:sup>
          </m:sSup>
          <m:r>
            <m:t>x</m:t>
          </m:r>
          <m:r>
            <m:rPr>
              <m:sty m:val="p"/>
            </m:rPr>
            <m:t>+</m:t>
          </m:r>
          <m:sSup>
            <m:e>
              <m:r>
                <m:t>a</m:t>
              </m:r>
            </m:e>
            <m:sup>
              <m:r>
                <m:t>T</m:t>
              </m:r>
            </m:sup>
          </m:sSup>
          <m:sSup>
            <m:e>
              <m:r>
                <m:t>M</m:t>
              </m:r>
            </m:e>
            <m:sup>
              <m:r>
                <m:rPr>
                  <m:sty m:val="p"/>
                </m:rPr>
                <m:t>−</m:t>
              </m:r>
              <m:r>
                <m:t>1</m:t>
              </m:r>
            </m:sup>
          </m:sSup>
          <m:r>
            <m:t>a</m:t>
          </m:r>
        </m:oMath>
      </m:oMathPara>
    </w:p>
    <w:bookmarkEnd w:id="25"/>
    <w:bookmarkStart w:id="26" w:name="comparing-coefficients"/>
    <w:p>
      <w:pPr>
        <w:pStyle w:val="Heading5"/>
      </w:pPr>
      <w:r>
        <w:t xml:space="preserve">Comparing Coefficients</w:t>
      </w:r>
    </w:p>
    <w:p>
      <w:pPr>
        <w:pStyle w:val="FirstParagraph"/>
      </w:pPr>
      <w:r>
        <w:t xml:space="preserve">By comparing coefficients from the expanded form of</w:t>
      </w:r>
      <w:r>
        <w:t xml:space="preserve"> </w:t>
      </w:r>
      <m:oMath>
        <m:r>
          <m:t>Q</m:t>
        </m:r>
      </m:oMath>
      <w:r>
        <w:t xml:space="preserve"> </w:t>
      </w:r>
      <w:r>
        <w:t xml:space="preserve">and the general quadratic form, we can identify</w:t>
      </w:r>
      <w:r>
        <w:t xml:space="preserve"> </w:t>
      </w:r>
      <m:oMath>
        <m:sSup>
          <m:e>
            <m:r>
              <m:t>M</m:t>
            </m:r>
          </m:e>
          <m:sup>
            <m:r>
              <m:rPr>
                <m:sty m:val="p"/>
              </m:rPr>
              <m:t>−</m:t>
            </m:r>
            <m:r>
              <m:t>1</m:t>
            </m:r>
          </m:sup>
        </m:sSup>
      </m:oMath>
      <w:r>
        <w:t xml:space="preserve"> </w:t>
      </w:r>
      <w:r>
        <w:t xml:space="preserve">and</w:t>
      </w:r>
      <w:r>
        <w:t xml:space="preserve"> </w:t>
      </w:r>
      <m:oMath>
        <m:r>
          <m:t>a</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For the quadratic term in </m:t>
                </m:r>
                <m:r>
                  <m:t>x</m:t>
                </m:r>
                <m:d>
                  <m:dPr>
                    <m:begChr m:val="("/>
                    <m:endChr m:val=")"/>
                    <m:sepChr m:val=""/>
                    <m:grow/>
                  </m:dPr>
                  <m:e>
                    <m:sSup>
                      <m:e>
                        <m:r>
                          <m:t>x</m:t>
                        </m:r>
                      </m:e>
                      <m:sup>
                        <m:r>
                          <m:t>T</m:t>
                        </m:r>
                      </m:sup>
                    </m:sSup>
                    <m:sSup>
                      <m:e>
                        <m:r>
                          <m:t>M</m:t>
                        </m:r>
                      </m:e>
                      <m:sup>
                        <m:r>
                          <m:rPr>
                            <m:sty m:val="p"/>
                          </m:rPr>
                          <m:t>−</m:t>
                        </m:r>
                        <m:r>
                          <m:t>1</m:t>
                        </m:r>
                      </m:sup>
                    </m:sSup>
                    <m:r>
                      <m:t>x</m:t>
                    </m:r>
                  </m:e>
                </m:d>
                <m:r>
                  <m:rPr>
                    <m:sty m:val="p"/>
                  </m:rPr>
                  <m:t>:</m:t>
                </m:r>
              </m:e>
            </m:mr>
            <m:mr>
              <m:e/>
              <m:e>
                <m:f>
                  <m:fPr>
                    <m:type m:val="bar"/>
                  </m:fPr>
                  <m:num>
                    <m:r>
                      <m:t>L</m:t>
                    </m:r>
                    <m:sSup>
                      <m:e>
                        <m:r>
                          <m:t>L</m:t>
                        </m:r>
                      </m:e>
                      <m:sup>
                        <m:r>
                          <m:t>T</m:t>
                        </m:r>
                      </m:sup>
                    </m:sSup>
                  </m:num>
                  <m:den>
                    <m:sSubSup>
                      <m:e>
                        <m:r>
                          <m:t>s</m:t>
                        </m:r>
                      </m:e>
                      <m:sub>
                        <m:r>
                          <m:t>N</m:t>
                        </m:r>
                      </m:sub>
                      <m:sup>
                        <m:r>
                          <m:t>2</m:t>
                        </m:r>
                      </m:sup>
                    </m:sSubSup>
                  </m:den>
                </m:f>
                <m:r>
                  <m:rPr>
                    <m:sty m:val="p"/>
                  </m:rPr>
                  <m:t>+</m:t>
                </m:r>
                <m:sSup>
                  <m:e>
                    <m:r>
                      <m:t>Σ</m:t>
                    </m:r>
                  </m:e>
                  <m:sup>
                    <m:r>
                      <m:rPr>
                        <m:sty m:val="p"/>
                      </m:rPr>
                      <m:t>−</m:t>
                    </m:r>
                    <m:r>
                      <m:t>1</m:t>
                    </m:r>
                  </m:sup>
                </m:sSup>
                <m:r>
                  <m:rPr>
                    <m:sty m:val="p"/>
                  </m:rPr>
                  <m:t>=</m:t>
                </m:r>
                <m:sSup>
                  <m:e>
                    <m:r>
                      <m:t>M</m:t>
                    </m:r>
                  </m:e>
                  <m:sup>
                    <m:r>
                      <m:rPr>
                        <m:sty m:val="p"/>
                      </m:rPr>
                      <m:t>−</m:t>
                    </m:r>
                    <m:r>
                      <m:t>1</m:t>
                    </m:r>
                  </m:sup>
                </m:sSup>
              </m:e>
            </m:mr>
            <m:mr>
              <m:e/>
              <m:e>
                <m:r>
                  <m:rPr>
                    <m:sty m:val="p"/>
                  </m:rPr>
                  <m:t>∴</m:t>
                </m:r>
                <m:r>
                  <m:t> </m:t>
                </m:r>
                <m:sSup>
                  <m:e>
                    <m:r>
                      <m:t>M</m:t>
                    </m:r>
                  </m:e>
                  <m:sup>
                    <m:r>
                      <m:rPr>
                        <m:sty m:val="p"/>
                      </m:rPr>
                      <m:t>−</m:t>
                    </m:r>
                    <m:r>
                      <m:t>1</m:t>
                    </m:r>
                  </m:sup>
                </m:sSup>
                <m:r>
                  <m:rPr>
                    <m:sty m:val="p"/>
                  </m:rPr>
                  <m:t>=</m:t>
                </m:r>
                <m:sSup>
                  <m:e>
                    <m:r>
                      <m:t>Σ</m:t>
                    </m:r>
                  </m:e>
                  <m:sup>
                    <m:r>
                      <m:rPr>
                        <m:sty m:val="p"/>
                      </m:rPr>
                      <m:t>−</m:t>
                    </m:r>
                    <m:r>
                      <m:t>1</m:t>
                    </m:r>
                  </m:sup>
                </m:sSup>
                <m:r>
                  <m:rPr>
                    <m:sty m:val="p"/>
                  </m:rPr>
                  <m:t>+</m:t>
                </m:r>
                <m:f>
                  <m:fPr>
                    <m:type m:val="bar"/>
                  </m:fPr>
                  <m:num>
                    <m:r>
                      <m:t>L</m:t>
                    </m:r>
                    <m:sSup>
                      <m:e>
                        <m:r>
                          <m:t>L</m:t>
                        </m:r>
                      </m:e>
                      <m:sup>
                        <m:r>
                          <m:t>T</m:t>
                        </m:r>
                      </m:sup>
                    </m:sSup>
                  </m:num>
                  <m:den>
                    <m:sSubSup>
                      <m:e>
                        <m:r>
                          <m:t>s</m:t>
                        </m:r>
                      </m:e>
                      <m:sub>
                        <m:r>
                          <m:t>N</m:t>
                        </m:r>
                      </m:sub>
                      <m:sup>
                        <m:r>
                          <m:t>2</m:t>
                        </m:r>
                      </m:sup>
                    </m:sSubSup>
                  </m:den>
                </m:f>
              </m:e>
            </m:mr>
            <m:mr>
              <m:e>
                <m:r>
                  <m:rPr>
                    <m:nor/>
                    <m:sty m:val="p"/>
                  </m:rPr>
                  <m:t>For the linear term in </m:t>
                </m:r>
                <m:r>
                  <m:t>x</m:t>
                </m:r>
                <m:d>
                  <m:dPr>
                    <m:begChr m:val="("/>
                    <m:endChr m:val=")"/>
                    <m:sepChr m:val=""/>
                    <m:grow/>
                  </m:dPr>
                  <m:e>
                    <m:sSup>
                      <m:e>
                        <m:r>
                          <m:t>x</m:t>
                        </m:r>
                      </m:e>
                      <m:sup>
                        <m:r>
                          <m:t>T</m:t>
                        </m:r>
                      </m:sup>
                    </m:sSup>
                    <m:sSup>
                      <m:e>
                        <m:r>
                          <m:t>M</m:t>
                        </m:r>
                      </m:e>
                      <m:sup>
                        <m:r>
                          <m:rPr>
                            <m:sty m:val="p"/>
                          </m:rPr>
                          <m:t>−</m:t>
                        </m:r>
                        <m:r>
                          <m:t>1</m:t>
                        </m:r>
                      </m:sup>
                    </m:sSup>
                    <m:r>
                      <m:t>a</m:t>
                    </m:r>
                  </m:e>
                </m:d>
                <m:r>
                  <m:rPr>
                    <m:sty m:val="p"/>
                  </m:rPr>
                  <m:t>:</m:t>
                </m:r>
              </m:e>
            </m:mr>
            <m:mr>
              <m:e/>
              <m:e>
                <m:sSup>
                  <m:e>
                    <m:r>
                      <m:t>Σ</m:t>
                    </m:r>
                  </m:e>
                  <m:sup>
                    <m:r>
                      <m:rPr>
                        <m:sty m:val="p"/>
                      </m:rPr>
                      <m:t>−</m:t>
                    </m:r>
                    <m:r>
                      <m:t>1</m:t>
                    </m:r>
                  </m:sup>
                </m:sSup>
                <m:r>
                  <m:t>μ</m:t>
                </m:r>
                <m:r>
                  <m:rPr>
                    <m:sty m:val="p"/>
                  </m:rPr>
                  <m:t>+</m:t>
                </m:r>
                <m:f>
                  <m:fPr>
                    <m:type m:val="bar"/>
                  </m:fPr>
                  <m:num>
                    <m:r>
                      <m:t>L</m:t>
                    </m:r>
                    <m:r>
                      <m:t>y</m:t>
                    </m:r>
                  </m:num>
                  <m:den>
                    <m:sSubSup>
                      <m:e>
                        <m:r>
                          <m:t>s</m:t>
                        </m:r>
                      </m:e>
                      <m:sub>
                        <m:r>
                          <m:t>N</m:t>
                        </m:r>
                      </m:sub>
                      <m:sup>
                        <m:r>
                          <m:t>2</m:t>
                        </m:r>
                      </m:sup>
                    </m:sSubSup>
                  </m:den>
                </m:f>
                <m:r>
                  <m:rPr>
                    <m:sty m:val="p"/>
                  </m:rPr>
                  <m:t>=</m:t>
                </m:r>
                <m:sSup>
                  <m:e>
                    <m:r>
                      <m:t>M</m:t>
                    </m:r>
                  </m:e>
                  <m:sup>
                    <m:r>
                      <m:rPr>
                        <m:sty m:val="p"/>
                      </m:rPr>
                      <m:t>−</m:t>
                    </m:r>
                    <m:r>
                      <m:t>1</m:t>
                    </m:r>
                  </m:sup>
                </m:sSup>
                <m:r>
                  <m:t>a</m:t>
                </m:r>
              </m:e>
            </m:mr>
            <m:mr>
              <m:e/>
              <m:e>
                <m:r>
                  <m:rPr>
                    <m:nor/>
                    <m:sty m:val="p"/>
                  </m:rPr>
                  <m:t>Multiplying both sides by </m:t>
                </m:r>
                <m:r>
                  <m:t>M</m:t>
                </m:r>
                <m:r>
                  <m:rPr>
                    <m:nor/>
                    <m:sty m:val="p"/>
                  </m:rPr>
                  <m:t> gives:</m:t>
                </m:r>
              </m:e>
            </m:mr>
            <m:mr>
              <m:e/>
              <m:e>
                <m:r>
                  <m:rPr>
                    <m:sty m:val="p"/>
                  </m:rPr>
                  <m:t>∴</m:t>
                </m:r>
                <m:r>
                  <m:t> </m:t>
                </m:r>
                <m:r>
                  <m:t>a</m:t>
                </m:r>
                <m:r>
                  <m:rPr>
                    <m:sty m:val="p"/>
                  </m:rPr>
                  <m:t>=</m:t>
                </m:r>
                <m:r>
                  <m:t>M</m:t>
                </m:r>
                <m:d>
                  <m:dPr>
                    <m:begChr m:val="("/>
                    <m:endChr m:val=")"/>
                    <m:sepChr m:val=""/>
                    <m:grow/>
                  </m:dPr>
                  <m:e>
                    <m:sSup>
                      <m:e>
                        <m:r>
                          <m:t>Σ</m:t>
                        </m:r>
                      </m:e>
                      <m:sup>
                        <m:r>
                          <m:rPr>
                            <m:sty m:val="p"/>
                          </m:rPr>
                          <m:t>−</m:t>
                        </m:r>
                        <m:r>
                          <m:t>1</m:t>
                        </m:r>
                      </m:sup>
                    </m:sSup>
                    <m:r>
                      <m:t>μ</m:t>
                    </m:r>
                    <m:r>
                      <m:rPr>
                        <m:sty m:val="p"/>
                      </m:rPr>
                      <m:t>+</m:t>
                    </m:r>
                    <m:f>
                      <m:fPr>
                        <m:type m:val="bar"/>
                      </m:fPr>
                      <m:num>
                        <m:r>
                          <m:t>L</m:t>
                        </m:r>
                        <m:r>
                          <m:t>y</m:t>
                        </m:r>
                      </m:num>
                      <m:den>
                        <m:sSubSup>
                          <m:e>
                            <m:r>
                              <m:t>s</m:t>
                            </m:r>
                          </m:e>
                          <m:sub>
                            <m:r>
                              <m:t>N</m:t>
                            </m:r>
                          </m:sub>
                          <m:sup>
                            <m:r>
                              <m:t>2</m:t>
                            </m:r>
                          </m:sup>
                        </m:sSubSup>
                      </m:den>
                    </m:f>
                  </m:e>
                </m:d>
              </m:e>
            </m:mr>
          </m:m>
        </m:oMath>
      </m:oMathPara>
    </w:p>
    <w:bookmarkEnd w:id="26"/>
    <w:bookmarkEnd w:id="27"/>
    <w:bookmarkStart w:id="28" w:name="posterior-hyperparameters"/>
    <w:p>
      <w:pPr>
        <w:pStyle w:val="Heading4"/>
      </w:pPr>
      <w:r>
        <w:t xml:space="preserve">Posterior hyperparameters</w:t>
      </w:r>
    </w:p>
    <w:p>
      <w:pPr>
        <w:pStyle w:val="FirstParagraph"/>
      </w:pPr>
      <w:r>
        <w:t xml:space="preserve">So, the posterior distribution of the</w:t>
      </w:r>
      <w:r>
        <w:t xml:space="preserve"> </w:t>
      </w:r>
      <m:oMath>
        <m:r>
          <m:t>N</m:t>
        </m:r>
        <m:r>
          <m:t>B</m:t>
        </m:r>
      </m:oMath>
      <w:r>
        <w:t xml:space="preserve"> </w:t>
      </w:r>
      <w:r>
        <w:t xml:space="preserve">is: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e>
                <m:r>
                  <m:t>P</m:t>
                </m:r>
                <m:d>
                  <m:dPr>
                    <m:begChr m:val="("/>
                    <m:endChr m:val=")"/>
                    <m:sepChr m:val=""/>
                    <m:grow/>
                  </m:dPr>
                  <m:e>
                    <m:r>
                      <m:t>x</m:t>
                    </m:r>
                    <m:r>
                      <m:rPr>
                        <m:sty m:val="p"/>
                      </m:rPr>
                      <m:t>|</m:t>
                    </m:r>
                    <m:r>
                      <m:t>y</m:t>
                    </m:r>
                  </m:e>
                </m:d>
                <m:r>
                  <m:rPr>
                    <m:sty m:val="p"/>
                  </m:rPr>
                  <m:t>=</m:t>
                </m:r>
              </m:e>
              <m:e>
                <m:r>
                  <m:t>N</m:t>
                </m:r>
                <m:d>
                  <m:dPr>
                    <m:begChr m:val="("/>
                    <m:endChr m:val=")"/>
                    <m:sepChr m:val=""/>
                    <m:grow/>
                  </m:dPr>
                  <m:e>
                    <m:r>
                      <m:t>x</m:t>
                    </m:r>
                    <m:r>
                      <m:rPr>
                        <m:sty m:val="p"/>
                      </m:rPr>
                      <m:t>;</m:t>
                    </m:r>
                    <m:r>
                      <m:t>a</m:t>
                    </m:r>
                    <m:r>
                      <m:rPr>
                        <m:sty m:val="p"/>
                      </m:rPr>
                      <m:t>,</m:t>
                    </m:r>
                    <m:r>
                      <m:t>M</m:t>
                    </m:r>
                  </m:e>
                </m:d>
              </m:e>
            </m:mr>
            <m:mr>
              <m:e>
                <m:r>
                  <m:t>w</m:t>
                </m:r>
                <m:r>
                  <m:t>h</m:t>
                </m:r>
                <m:r>
                  <m:t>e</m:t>
                </m:r>
                <m:r>
                  <m:t>r</m:t>
                </m:r>
                <m:r>
                  <m:t>e</m:t>
                </m:r>
                <m:r>
                  <m:rPr>
                    <m:sty m:val="p"/>
                  </m:rPr>
                  <m:t>:</m:t>
                </m:r>
              </m:e>
              <m:e/>
              <m:e/>
            </m:mr>
            <m:mr>
              <m:e/>
              <m:e>
                <m:sSup>
                  <m:e>
                    <m:r>
                      <m:t>M</m:t>
                    </m:r>
                  </m:e>
                  <m:sup>
                    <m:r>
                      <m:rPr>
                        <m:sty m:val="p"/>
                      </m:rPr>
                      <m:t>−</m:t>
                    </m:r>
                    <m:r>
                      <m:t>1</m:t>
                    </m:r>
                  </m:sup>
                </m:sSup>
                <m:r>
                  <m:rPr>
                    <m:sty m:val="p"/>
                  </m:rPr>
                  <m:t>=</m:t>
                </m:r>
              </m:e>
              <m:e>
                <m:sSup>
                  <m:e>
                    <m:r>
                      <m:t>Σ</m:t>
                    </m:r>
                  </m:e>
                  <m:sup>
                    <m:r>
                      <m:rPr>
                        <m:sty m:val="p"/>
                      </m:rPr>
                      <m:t>−</m:t>
                    </m:r>
                    <m:r>
                      <m:t>1</m:t>
                    </m:r>
                  </m:sup>
                </m:sSup>
                <m:r>
                  <m:rPr>
                    <m:sty m:val="p"/>
                  </m:rPr>
                  <m:t>+</m:t>
                </m:r>
                <m:f>
                  <m:fPr>
                    <m:type m:val="bar"/>
                  </m:fPr>
                  <m:num>
                    <m:r>
                      <m:t>L</m:t>
                    </m:r>
                    <m:sSup>
                      <m:e>
                        <m:r>
                          <m:t>L</m:t>
                        </m:r>
                      </m:e>
                      <m:sup>
                        <m:r>
                          <m:t>T</m:t>
                        </m:r>
                      </m:sup>
                    </m:sSup>
                  </m:num>
                  <m:den>
                    <m:sSubSup>
                      <m:e>
                        <m:r>
                          <m:t>s</m:t>
                        </m:r>
                      </m:e>
                      <m:sub>
                        <m:r>
                          <m:t>N</m:t>
                        </m:r>
                      </m:sub>
                      <m:sup>
                        <m:r>
                          <m:t>2</m:t>
                        </m:r>
                      </m:sup>
                    </m:sSubSup>
                  </m:den>
                </m:f>
              </m:e>
            </m:mr>
            <m:mr>
              <m:e/>
              <m:e>
                <m:r>
                  <m:t>a</m:t>
                </m:r>
                <m:r>
                  <m:rPr>
                    <m:sty m:val="p"/>
                  </m:rPr>
                  <m:t>=</m:t>
                </m:r>
              </m:e>
              <m:e>
                <m:r>
                  <m:t>M</m:t>
                </m:r>
                <m:d>
                  <m:dPr>
                    <m:begChr m:val="("/>
                    <m:endChr m:val=")"/>
                    <m:sepChr m:val=""/>
                    <m:grow/>
                  </m:dPr>
                  <m:e>
                    <m:sSup>
                      <m:e>
                        <m:r>
                          <m:t>Σ</m:t>
                        </m:r>
                      </m:e>
                      <m:sup>
                        <m:r>
                          <m:rPr>
                            <m:sty m:val="p"/>
                          </m:rPr>
                          <m:t>−</m:t>
                        </m:r>
                        <m:r>
                          <m:t>1</m:t>
                        </m:r>
                      </m:sup>
                    </m:sSup>
                    <m:r>
                      <m:t>μ</m:t>
                    </m:r>
                    <m:r>
                      <m:rPr>
                        <m:sty m:val="p"/>
                      </m:rPr>
                      <m:t>+</m:t>
                    </m:r>
                    <m:f>
                      <m:fPr>
                        <m:type m:val="bar"/>
                      </m:fPr>
                      <m:num>
                        <m:r>
                          <m:t>L</m:t>
                        </m:r>
                        <m:r>
                          <m:t>y</m:t>
                        </m:r>
                      </m:num>
                      <m:den>
                        <m:sSubSup>
                          <m:e>
                            <m:r>
                              <m:t>s</m:t>
                            </m:r>
                          </m:e>
                          <m:sub>
                            <m:r>
                              <m:t>N</m:t>
                            </m:r>
                          </m:sub>
                          <m:sup>
                            <m:r>
                              <m:t>2</m:t>
                            </m:r>
                          </m:sup>
                        </m:sSubSup>
                      </m:den>
                    </m:f>
                  </m:e>
                </m:d>
              </m:e>
            </m:mr>
          </m:m>
        </m:oMath>
      </m:oMathPara>
    </w:p>
    <w:bookmarkEnd w:id="28"/>
    <w:bookmarkStart w:id="29" w:name="a-useful-integral"/>
    <w:p>
      <w:pPr>
        <w:pStyle w:val="Heading4"/>
      </w:pPr>
      <w:r>
        <w:t xml:space="preserve">A useful integral}</w:t>
      </w:r>
    </w:p>
    <w:p>
      <w:pPr>
        <w:pStyle w:val="FirstParagraph"/>
      </w:pPr>
      <w:r>
        <w:t xml:space="preserve">Using integration by parts: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nary>
                  <m:naryPr>
                    <m:chr m:val="∫"/>
                    <m:limLoc m:val="subSup"/>
                    <m:subHide m:val="0"/>
                    <m:supHide m:val="0"/>
                  </m:naryPr>
                  <m:sub>
                    <m:r>
                      <m:t>0</m:t>
                    </m:r>
                  </m:sub>
                  <m:sup>
                    <m:r>
                      <m:rPr>
                        <m:sty m:val="p"/>
                      </m:rPr>
                      <m:t>∞</m:t>
                    </m:r>
                  </m:sup>
                  <m:e>
                    <m:r>
                      <m:rPr>
                        <m:sty m:val="p"/>
                      </m:rPr>
                      <m:t>d</m:t>
                    </m:r>
                  </m:e>
                </m:nary>
                <m:r>
                  <m:t>x</m:t>
                </m:r>
                <m:r>
                  <m:t> </m:t>
                </m:r>
                <m:r>
                  <m:t>x</m:t>
                </m:r>
                <m:r>
                  <m:rPr>
                    <m:sty m:val="p"/>
                  </m:rPr>
                  <m:t>.</m:t>
                </m:r>
                <m:r>
                  <m:t>N</m:t>
                </m:r>
                <m:d>
                  <m:dPr>
                    <m:begChr m:val="("/>
                    <m:endChr m:val=")"/>
                    <m:sepChr m:val=""/>
                    <m:grow/>
                  </m:dPr>
                  <m:e>
                    <m:r>
                      <m:t>x</m:t>
                    </m:r>
                    <m:r>
                      <m:rPr>
                        <m:sty m:val="p"/>
                      </m:rPr>
                      <m:t>;</m:t>
                    </m:r>
                    <m:r>
                      <m:t>m</m:t>
                    </m:r>
                    <m:r>
                      <m:rPr>
                        <m:sty m:val="p"/>
                      </m:rPr>
                      <m:t>,</m:t>
                    </m:r>
                    <m:sSup>
                      <m:e>
                        <m:r>
                          <m:t>s</m:t>
                        </m:r>
                      </m:e>
                      <m:sup>
                        <m:r>
                          <m:t>2</m:t>
                        </m:r>
                      </m:sup>
                    </m:sSup>
                  </m:e>
                </m:d>
                <m:r>
                  <m:rPr>
                    <m:sty m:val="p"/>
                  </m:rPr>
                  <m:t>=</m:t>
                </m:r>
              </m:e>
              <m:e>
                <m:sSup>
                  <m:e>
                    <m:r>
                      <m:t>s</m:t>
                    </m:r>
                  </m:e>
                  <m:sup>
                    <m:r>
                      <m:t>2</m:t>
                    </m:r>
                  </m:sup>
                </m:sSup>
                <m:r>
                  <m:rPr>
                    <m:sty m:val="p"/>
                  </m:rPr>
                  <m:t>.</m:t>
                </m:r>
                <m:r>
                  <m:t>N</m:t>
                </m:r>
                <m:d>
                  <m:dPr>
                    <m:begChr m:val="("/>
                    <m:endChr m:val=")"/>
                    <m:sepChr m:val=""/>
                    <m:grow/>
                  </m:dPr>
                  <m:e>
                    <m:r>
                      <m:t>0</m:t>
                    </m:r>
                    <m:r>
                      <m:rPr>
                        <m:sty m:val="p"/>
                      </m:rPr>
                      <m:t>,</m:t>
                    </m:r>
                    <m:r>
                      <m:t>m</m:t>
                    </m:r>
                    <m:r>
                      <m:rPr>
                        <m:sty m:val="p"/>
                      </m:rPr>
                      <m:t>,</m:t>
                    </m:r>
                    <m:sSup>
                      <m:e>
                        <m:r>
                          <m:t>s</m:t>
                        </m:r>
                      </m:e>
                      <m:sup>
                        <m:r>
                          <m:t>2</m:t>
                        </m:r>
                      </m:sup>
                    </m:sSup>
                  </m:e>
                </m:d>
                <m:r>
                  <m:rPr>
                    <m:sty m:val="p"/>
                  </m:rPr>
                  <m:t>+</m:t>
                </m:r>
                <m:r>
                  <m:t>m</m:t>
                </m:r>
                <m:r>
                  <m:rPr>
                    <m:sty m:val="p"/>
                  </m:rPr>
                  <m:t>.</m:t>
                </m:r>
                <m:d>
                  <m:dPr>
                    <m:begChr m:val="["/>
                    <m:endChr m:val="]"/>
                    <m:sepChr m:val=""/>
                    <m:grow/>
                  </m:dPr>
                  <m:e>
                    <m:r>
                      <m:t>1</m:t>
                    </m:r>
                    <m:r>
                      <m:rPr>
                        <m:sty m:val="p"/>
                      </m:rPr>
                      <m:t>−</m:t>
                    </m:r>
                    <m:r>
                      <m:t>Φ</m:t>
                    </m:r>
                    <m:d>
                      <m:dPr>
                        <m:begChr m:val="("/>
                        <m:endChr m:val=")"/>
                        <m:sepChr m:val=""/>
                        <m:grow/>
                      </m:dPr>
                      <m:e>
                        <m:r>
                          <m:rPr>
                            <m:sty m:val="p"/>
                          </m:rPr>
                          <m:t>−</m:t>
                        </m:r>
                        <m:f>
                          <m:fPr>
                            <m:type m:val="bar"/>
                          </m:fPr>
                          <m:num>
                            <m:r>
                              <m:t>m</m:t>
                            </m:r>
                          </m:num>
                          <m:den>
                            <m:r>
                              <m:t>s</m:t>
                            </m:r>
                          </m:den>
                        </m:f>
                      </m:e>
                    </m:d>
                  </m:e>
                </m:d>
              </m:e>
              <m:e>
                <m:limUpp>
                  <m:e>
                    <m:r>
                      <m:rPr>
                        <m:sty m:val="p"/>
                      </m:rPr>
                      <m:t>=</m:t>
                    </m:r>
                  </m:e>
                  <m:lim>
                    <m:r>
                      <m:rPr>
                        <m:nor/>
                        <m:sty m:val="p"/>
                      </m:rPr>
                      <m:t>def</m:t>
                    </m:r>
                  </m:lim>
                </m:limUpp>
                <m:r>
                  <m:t>f</m:t>
                </m:r>
                <m:d>
                  <m:dPr>
                    <m:begChr m:val="("/>
                    <m:endChr m:val=")"/>
                    <m:sepChr m:val=""/>
                    <m:grow/>
                  </m:dPr>
                  <m:e>
                    <m:r>
                      <m:t>m</m:t>
                    </m:r>
                    <m:r>
                      <m:rPr>
                        <m:sty m:val="p"/>
                      </m:rPr>
                      <m:t>,</m:t>
                    </m:r>
                    <m:r>
                      <m:t>s</m:t>
                    </m:r>
                  </m:e>
                </m:d>
              </m:e>
            </m:mr>
          </m:m>
        </m:oMath>
      </m:oMathPara>
    </w:p>
    <w:p>
      <w:pPr>
        <w:pStyle w:val="FirstParagraph"/>
      </w:pPr>
      <w:r>
        <w:t xml:space="preserve">where</w:t>
      </w:r>
      <w:r>
        <w:t xml:space="preserve"> </w:t>
      </w:r>
      <m:oMath>
        <m:r>
          <m:t>N</m:t>
        </m:r>
        <m:d>
          <m:dPr>
            <m:begChr m:val="("/>
            <m:endChr m:val=")"/>
            <m:sepChr m:val=""/>
            <m:grow/>
          </m:dPr>
          <m:e>
            <m:r>
              <m:t>x</m:t>
            </m:r>
            <m:r>
              <m:rPr>
                <m:sty m:val="p"/>
              </m:rPr>
              <m:t>;</m:t>
            </m:r>
            <m:r>
              <m:t>m</m:t>
            </m:r>
            <m:r>
              <m:rPr>
                <m:sty m:val="p"/>
              </m:rPr>
              <m:t>,</m:t>
            </m:r>
            <m:sSup>
              <m:e>
                <m:r>
                  <m:t>s</m:t>
                </m:r>
              </m:e>
              <m:sup>
                <m:r>
                  <m:t>2</m:t>
                </m:r>
              </m:sup>
            </m:sSup>
          </m:e>
        </m:d>
      </m:oMath>
      <w:r>
        <w:t xml:space="preserve"> </w:t>
      </w:r>
      <w:r>
        <w:t xml:space="preserve">is the density of a normal distribution and</w:t>
      </w:r>
      <w:r>
        <w:t xml:space="preserve"> </w:t>
      </w:r>
      <m:oMath>
        <m:r>
          <m:t>Φ</m:t>
        </m:r>
        <m:d>
          <m:dPr>
            <m:begChr m:val="("/>
            <m:endChr m:val=")"/>
            <m:sepChr m:val=""/>
            <m:grow/>
          </m:dPr>
          <m:e>
            <m:r>
              <m:t>x</m:t>
            </m:r>
          </m:e>
        </m:d>
      </m:oMath>
      <w:r>
        <w:t xml:space="preserve"> </w:t>
      </w:r>
      <w:r>
        <w:t xml:space="preserve">is the cdf of the standard normal distribution, and the last equation serves to define the function</w:t>
      </w:r>
      <w:r>
        <w:t xml:space="preserve"> </w:t>
      </w:r>
      <m:oMath>
        <m:r>
          <m:t>f</m:t>
        </m:r>
      </m:oMath>
      <w:r>
        <w:t xml:space="preserve">.</w:t>
      </w:r>
    </w:p>
    <w:bookmarkEnd w:id="29"/>
    <w:bookmarkEnd w:id="30"/>
    <w:bookmarkStart w:id="31" w:name="evpi"/>
    <w:p>
      <w:pPr>
        <w:pStyle w:val="Heading3"/>
      </w:pPr>
      <w:r>
        <w:t xml:space="preserve">EVPI:</w:t>
      </w:r>
    </w:p>
    <w:p>
      <w:pPr>
        <w:pStyle w:val="FirstParagraph"/>
      </w:pPr>
      <w:r>
        <w:t xml:space="preserve">The Standard error (SE) measures the precision of a statistical estimate. Specifically, it quantifies the variability or imprecision of a sample statistic, such as the mean or proportion, compared to the true population parameter.</w:t>
      </w:r>
    </w:p>
    <w:p>
      <w:pPr>
        <w:pStyle w:val="BodyText"/>
      </w:pPr>
      <w:r>
        <w:t xml:space="preserve">In a set of competing options,</w:t>
      </w:r>
      <w:r>
        <w:t xml:space="preserve"> </w:t>
      </w:r>
      <m:oMath>
        <m:r>
          <m:t>D</m:t>
        </m:r>
      </m:oMath>
      <w:r>
        <w:t xml:space="preserve">, the optimal choice for decision-makers like NICE is that associated with the highest</w:t>
      </w:r>
      <w:r>
        <w:t xml:space="preserve"> </w:t>
      </w:r>
      <w:r>
        <w:t xml:space="preserve">“</w:t>
      </w:r>
      <w:r>
        <w:t xml:space="preserve">utility</w:t>
      </w:r>
      <w:r>
        <w:t xml:space="preserve">”</w:t>
      </w:r>
      <w:r>
        <w:t xml:space="preserve">. The net benefit (NB) is a utility function given by the following notation for each choice or option</w:t>
      </w:r>
      <w:r>
        <w:t xml:space="preserve"> </w:t>
      </w:r>
      <m:oMath>
        <m:r>
          <m:t>d</m:t>
        </m:r>
      </m:oMath>
      <w:r>
        <w:t xml:space="preserve">.</w:t>
      </w:r>
    </w:p>
    <w:p>
      <w:pPr>
        <w:pStyle w:val="BodyText"/>
      </w:pPr>
      <m:oMathPara>
        <m:oMathParaPr>
          <m:jc m:val="center"/>
        </m:oMathParaPr>
        <m:oMath>
          <m:m>
            <m:mPr>
              <m:baseJc m:val="center"/>
              <m:plcHide m:val="1"/>
              <m:mcs>
                <m:mc>
                  <m:mcPr>
                    <m:mcJc m:val="right"/>
                    <m:count m:val="1"/>
                  </m:mcPr>
                </m:mc>
              </m:mcs>
            </m:mPr>
            <m:mr>
              <m:e>
                <m:sSub>
                  <m:e>
                    <m:r>
                      <m:rPr>
                        <m:nor/>
                        <m:sty m:val="p"/>
                      </m:rPr>
                      <m:t>NB</m:t>
                    </m:r>
                  </m:e>
                  <m:sub>
                    <m:r>
                      <m:t>d</m:t>
                    </m:r>
                  </m:sub>
                </m:sSub>
                <m:d>
                  <m:dPr>
                    <m:begChr m:val="("/>
                    <m:endChr m:val=")"/>
                    <m:sepChr m:val=""/>
                    <m:grow/>
                  </m:dPr>
                  <m:e>
                    <m:r>
                      <m:t>θ</m:t>
                    </m:r>
                  </m:e>
                </m:d>
              </m:e>
            </m:mr>
          </m:m>
        </m:oMath>
      </m:oMathPara>
    </w:p>
    <w:p>
      <w:pPr>
        <w:pStyle w:val="FirstParagraph"/>
      </w:pPr>
      <m:oMath>
        <m:r>
          <m:t>θ</m:t>
        </m:r>
        <m:r>
          <m:rPr>
            <m:sty m:val="p"/>
          </m:rPr>
          <m:t>=</m:t>
        </m:r>
        <m:d>
          <m:dPr>
            <m:begChr m:val="("/>
            <m:endChr m:val=")"/>
            <m:sepChr m:val=""/>
            <m:grow/>
          </m:dPr>
          <m:e>
            <m:sSub>
              <m:e>
                <m:r>
                  <m:t>θ</m:t>
                </m:r>
              </m:e>
              <m:sub>
                <m:r>
                  <m:t>1</m:t>
                </m:r>
              </m:sub>
            </m:sSub>
            <m:r>
              <m:rPr>
                <m:sty m:val="p"/>
              </m:rPr>
              <m:t>,</m:t>
            </m:r>
            <m:r>
              <m:rPr>
                <m:sty m:val="p"/>
              </m:rPr>
              <m:t>…</m:t>
            </m:r>
            <m:r>
              <m:rPr>
                <m:sty m:val="p"/>
              </m:rPr>
              <m:t>,</m:t>
            </m:r>
            <m:sSub>
              <m:e>
                <m:r>
                  <m:t>θ</m:t>
                </m:r>
              </m:e>
              <m:sub>
                <m:r>
                  <m:t>n</m:t>
                </m:r>
              </m:sub>
            </m:sSub>
          </m:e>
        </m:d>
      </m:oMath>
      <w:r>
        <w:t xml:space="preserve"> </w:t>
      </w:r>
      <w:r>
        <w:t xml:space="preserve">is the model input parameters representing real-world quantities. Since observed data (parameters) may not be known with certainty, we are uncertain about the value(s) of</w:t>
      </w:r>
      <w:r>
        <w:t xml:space="preserve"> </w:t>
      </w:r>
      <m:oMath>
        <m:r>
          <m:t>θ</m:t>
        </m:r>
      </m:oMath>
      <w:r>
        <w:t xml:space="preserve"> </w:t>
      </w:r>
      <w:r>
        <w:t xml:space="preserve">and, therefore, uncertain about the</w:t>
      </w:r>
      <w:r>
        <w:t xml:space="preserve"> </w:t>
      </w:r>
      <m:oMath>
        <m:r>
          <m:t>N</m:t>
        </m:r>
        <m:r>
          <m:t>B</m:t>
        </m:r>
      </m:oMath>
      <w:r>
        <w:t xml:space="preserve">. Because of the uncertainty associated with the</w:t>
      </w:r>
      <w:r>
        <w:t xml:space="preserve"> </w:t>
      </w:r>
      <m:oMath>
        <m:r>
          <m:t>N</m:t>
        </m:r>
        <m:r>
          <m:t>B</m:t>
        </m:r>
      </m:oMath>
      <w:r>
        <w:t xml:space="preserve">, the optimal choice is determined based on maximising the</w:t>
      </w:r>
      <w:r>
        <w:t xml:space="preserve"> </w:t>
      </w:r>
      <w:r>
        <w:rPr>
          <w:iCs/>
          <w:i/>
        </w:rPr>
        <w:t xml:space="preserve">expected</w:t>
      </w:r>
      <w:r>
        <w:t xml:space="preserve"> </w:t>
      </w:r>
      <m:oMath>
        <m:r>
          <m:t>N</m:t>
        </m:r>
        <m:r>
          <m:t>B</m:t>
        </m:r>
      </m:oMath>
      <w:r>
        <w:t xml:space="preserve">.</w:t>
      </w:r>
    </w:p>
    <w:p>
      <w:pPr>
        <w:pStyle w:val="BodyText"/>
      </w:pPr>
      <m:oMathPara>
        <m:oMathParaPr>
          <m:jc m:val="center"/>
        </m:oMathParaPr>
        <m:oMath>
          <m:m>
            <m:mPr>
              <m:baseJc m:val="center"/>
              <m:plcHide m:val="1"/>
              <m:mcs>
                <m:mc>
                  <m:mcPr>
                    <m:mcJc m:val="right"/>
                    <m:count m:val="1"/>
                  </m:mcPr>
                </m:mc>
              </m:mcs>
            </m:mPr>
            <m:mr>
              <m:e>
                <m:r>
                  <m:rPr>
                    <m:sty m:val="p"/>
                    <m:scr m:val="double-struck"/>
                  </m:rPr>
                  <m:t>E</m:t>
                </m:r>
                <m:r>
                  <m:rPr>
                    <m:sty m:val="p"/>
                  </m:rPr>
                  <m:t>{</m:t>
                </m:r>
                <m:sSub>
                  <m:e>
                    <m:r>
                      <m:rPr>
                        <m:nor/>
                        <m:sty m:val="p"/>
                      </m:rPr>
                      <m:t>NB</m:t>
                    </m:r>
                  </m:e>
                  <m:sub>
                    <m:r>
                      <m:t>d</m:t>
                    </m:r>
                  </m:sub>
                </m:sSub>
                <m:d>
                  <m:dPr>
                    <m:begChr m:val="("/>
                    <m:endChr m:val=")"/>
                    <m:sepChr m:val=""/>
                    <m:grow/>
                  </m:dPr>
                  <m:e>
                    <m:r>
                      <m:t>θ</m:t>
                    </m:r>
                  </m:e>
                </m:d>
                <m:r>
                  <m:rPr>
                    <m:sty m:val="p"/>
                  </m:rPr>
                  <m:t>}</m:t>
                </m:r>
              </m:e>
            </m:mr>
          </m:m>
        </m:oMath>
      </m:oMathPara>
    </w:p>
    <w:p>
      <w:pPr>
        <w:pStyle w:val="FirstParagraph"/>
      </w:pPr>
      <w:r>
        <w:t xml:space="preserve">Which for the set of options,</w:t>
      </w:r>
      <w:r>
        <w:t xml:space="preserve"> </w:t>
      </w:r>
      <m:oMath>
        <m:r>
          <m:t>D</m:t>
        </m:r>
      </m:oMath>
      <w:r>
        <w:t xml:space="preserve">, becomes:</w:t>
      </w:r>
    </w:p>
    <w:p>
      <w:pPr>
        <w:pStyle w:val="BodyText"/>
      </w:pPr>
      <m:oMathPara>
        <m:oMathParaPr>
          <m:jc m:val="center"/>
        </m:oMathParaPr>
        <m:oMath>
          <m:m>
            <m:mPr>
              <m:baseJc m:val="center"/>
              <m:plcHide m:val="1"/>
              <m:mcs>
                <m:mc>
                  <m:mcPr>
                    <m:mcJc m:val="right"/>
                    <m:count m:val="1"/>
                  </m:mcPr>
                </m:mc>
              </m:mcs>
            </m:mPr>
            <m:mr>
              <m:e>
                <m:sSub>
                  <m:e>
                    <m:r>
                      <m:rPr>
                        <m:nor/>
                        <m:sty m:val="p"/>
                      </m:rPr>
                      <m:t>max</m:t>
                    </m:r>
                  </m:e>
                  <m:sub>
                    <m:r>
                      <m:rPr>
                        <m:nor/>
                        <m:sty m:val="p"/>
                      </m:rPr>
                      <m:t>d</m:t>
                    </m:r>
                    <m:r>
                      <m:rPr>
                        <m:sty m:val="p"/>
                      </m:rPr>
                      <m:t>∈</m:t>
                    </m:r>
                    <m:r>
                      <m:rPr>
                        <m:nor/>
                        <m:sty m:val="p"/>
                      </m:rPr>
                      <m:t>D</m:t>
                    </m:r>
                  </m:sub>
                </m:sSub>
                <m:r>
                  <m:rPr>
                    <m:sty m:val="p"/>
                    <m:scr m:val="double-struck"/>
                  </m:rPr>
                  <m:t>E</m:t>
                </m:r>
                <m:r>
                  <m:rPr>
                    <m:sty m:val="p"/>
                  </m:rPr>
                  <m:t>{</m:t>
                </m:r>
                <m:sSub>
                  <m:e>
                    <m:r>
                      <m:rPr>
                        <m:nor/>
                        <m:sty m:val="p"/>
                      </m:rPr>
                      <m:t>NB</m:t>
                    </m:r>
                  </m:e>
                  <m:sub>
                    <m:r>
                      <m:t>d</m:t>
                    </m:r>
                  </m:sub>
                </m:sSub>
                <m:d>
                  <m:dPr>
                    <m:begChr m:val="("/>
                    <m:endChr m:val=")"/>
                    <m:sepChr m:val=""/>
                    <m:grow/>
                  </m:dPr>
                  <m:e>
                    <m:r>
                      <m:t>θ</m:t>
                    </m:r>
                  </m:e>
                </m:d>
                <m:r>
                  <m:rPr>
                    <m:sty m:val="p"/>
                  </m:rPr>
                  <m:t>}</m:t>
                </m:r>
              </m:e>
            </m:mr>
          </m:m>
        </m:oMath>
      </m:oMathPara>
    </w:p>
    <w:p>
      <w:pPr>
        <w:pStyle w:val="FirstParagraph"/>
      </w:pPr>
      <w:r>
        <w:t xml:space="preserve">We quantify the Expected Value of Perfect Information (EVPI) as the value of reducing uncertainty in decision-making. The EVPI represents the maximum amount a decision-maker would be willing to pay for perfect information that eliminates all uncertainty associated with their decision, reducing the SE to zero. The EVPI is given by:</w:t>
      </w:r>
    </w:p>
    <w:p>
      <w:pPr>
        <w:pStyle w:val="BodyText"/>
      </w:pPr>
      <m:oMathPara>
        <m:oMathParaPr>
          <m:jc m:val="center"/>
        </m:oMathParaPr>
        <m:oMath>
          <m:m>
            <m:mPr>
              <m:baseJc m:val="center"/>
              <m:plcHide m:val="1"/>
              <m:mcs>
                <m:mc>
                  <m:mcPr>
                    <m:mcJc m:val="right"/>
                    <m:count m:val="1"/>
                  </m:mcPr>
                </m:mc>
              </m:mcs>
            </m:mPr>
            <m:mr>
              <m:e>
                <m:r>
                  <m:t>E</m:t>
                </m:r>
                <m:r>
                  <m:t>V</m:t>
                </m:r>
                <m:r>
                  <m:t>P</m:t>
                </m:r>
                <m:r>
                  <m:t>I</m:t>
                </m:r>
                <m:r>
                  <m:rPr>
                    <m:sty m:val="p"/>
                  </m:rPr>
                  <m:t>=</m:t>
                </m:r>
                <m:r>
                  <m:rPr>
                    <m:sty m:val="p"/>
                    <m:scr m:val="double-struck"/>
                  </m:rPr>
                  <m:t>E</m:t>
                </m:r>
                <m:r>
                  <m:rPr>
                    <m:sty m:val="p"/>
                  </m:rPr>
                  <m:t>{</m:t>
                </m:r>
                <m:sSub>
                  <m:e>
                    <m:r>
                      <m:rPr>
                        <m:nor/>
                        <m:sty m:val="p"/>
                      </m:rPr>
                      <m:t>max</m:t>
                    </m:r>
                  </m:e>
                  <m:sub>
                    <m:r>
                      <m:rPr>
                        <m:nor/>
                        <m:sty m:val="p"/>
                      </m:rPr>
                      <m:t>d</m:t>
                    </m:r>
                    <m:r>
                      <m:rPr>
                        <m:sty m:val="p"/>
                      </m:rPr>
                      <m:t>∈</m:t>
                    </m:r>
                    <m:r>
                      <m:rPr>
                        <m:nor/>
                        <m:sty m:val="p"/>
                      </m:rPr>
                      <m:t>D</m:t>
                    </m:r>
                  </m:sub>
                </m:sSub>
                <m:sSub>
                  <m:e>
                    <m:r>
                      <m:rPr>
                        <m:nor/>
                        <m:sty m:val="p"/>
                      </m:rPr>
                      <m:t>NB</m:t>
                    </m:r>
                  </m:e>
                  <m:sub>
                    <m:r>
                      <m:t>d</m:t>
                    </m:r>
                  </m:sub>
                </m:sSub>
                <m:d>
                  <m:dPr>
                    <m:begChr m:val="("/>
                    <m:endChr m:val=")"/>
                    <m:sepChr m:val=""/>
                    <m:grow/>
                  </m:dPr>
                  <m:e>
                    <m:r>
                      <m:t>θ</m:t>
                    </m:r>
                  </m:e>
                </m:d>
                <m:r>
                  <m:rPr>
                    <m:sty m:val="p"/>
                  </m:rPr>
                  <m:t>}</m:t>
                </m:r>
                <m:r>
                  <m:rPr>
                    <m:sty m:val="p"/>
                  </m:rPr>
                  <m:t>−</m:t>
                </m:r>
                <m:sSub>
                  <m:e>
                    <m:r>
                      <m:rPr>
                        <m:nor/>
                        <m:sty m:val="p"/>
                      </m:rPr>
                      <m:t>max</m:t>
                    </m:r>
                  </m:e>
                  <m:sub>
                    <m:r>
                      <m:rPr>
                        <m:nor/>
                        <m:sty m:val="p"/>
                      </m:rPr>
                      <m:t>d</m:t>
                    </m:r>
                    <m:r>
                      <m:rPr>
                        <m:sty m:val="p"/>
                      </m:rPr>
                      <m:t>∈</m:t>
                    </m:r>
                    <m:r>
                      <m:rPr>
                        <m:nor/>
                        <m:sty m:val="p"/>
                      </m:rPr>
                      <m:t>D</m:t>
                    </m:r>
                  </m:sub>
                </m:sSub>
                <m:r>
                  <m:rPr>
                    <m:sty m:val="p"/>
                    <m:scr m:val="double-struck"/>
                  </m:rPr>
                  <m:t>E</m:t>
                </m:r>
                <m:r>
                  <m:rPr>
                    <m:sty m:val="p"/>
                  </m:rPr>
                  <m:t>{</m:t>
                </m:r>
                <m:sSub>
                  <m:e>
                    <m:r>
                      <m:rPr>
                        <m:nor/>
                        <m:sty m:val="p"/>
                      </m:rPr>
                      <m:t>NB</m:t>
                    </m:r>
                  </m:e>
                  <m:sub>
                    <m:r>
                      <m:t>d</m:t>
                    </m:r>
                  </m:sub>
                </m:sSub>
                <m:d>
                  <m:dPr>
                    <m:begChr m:val="("/>
                    <m:endChr m:val=")"/>
                    <m:sepChr m:val=""/>
                    <m:grow/>
                  </m:dPr>
                  <m:e>
                    <m:r>
                      <m:t>θ</m:t>
                    </m:r>
                  </m:e>
                </m:d>
                <m:r>
                  <m:rPr>
                    <m:sty m:val="p"/>
                  </m:rPr>
                  <m:t>}</m:t>
                </m:r>
              </m:e>
            </m:mr>
          </m:m>
        </m:oMath>
      </m:oMathPara>
    </w:p>
    <w:p>
      <w:pPr>
        <w:pStyle w:val="FirstParagraph"/>
      </w:pPr>
      <w:r>
        <w:t xml:space="preserve">In the current example we have one choice</w:t>
      </w:r>
      <w:r>
        <w:t xml:space="preserve"> </w:t>
      </w:r>
      <m:oMath>
        <m:sSub>
          <m:e>
            <m:r>
              <m:t>d</m:t>
            </m:r>
          </m:e>
          <m:sub>
            <m:r>
              <m:t>1</m:t>
            </m:r>
          </m:sub>
        </m:sSub>
      </m:oMath>
      <w:r>
        <w:t xml:space="preserve"> </w:t>
      </w:r>
      <w:r>
        <w:t xml:space="preserve">where the</w:t>
      </w:r>
      <w:r>
        <w:t xml:space="preserve"> </w:t>
      </w:r>
      <m:oMath>
        <m:r>
          <m:t>N</m:t>
        </m:r>
        <m:r>
          <m:t>B</m:t>
        </m:r>
        <m:r>
          <m:rPr>
            <m:sty m:val="p"/>
          </m:rPr>
          <m:t>=</m:t>
        </m:r>
        <m:r>
          <m:t>y</m:t>
        </m:r>
        <m:r>
          <m:rPr>
            <m:sty m:val="p"/>
          </m:rPr>
          <m:t>=</m:t>
        </m:r>
        <m:sSub>
          <m:e>
            <m:r>
              <m:t>x</m:t>
            </m:r>
          </m:e>
          <m:sub>
            <m:r>
              <m:t>1</m:t>
            </m:r>
          </m:sub>
        </m:sSub>
      </m:oMath>
      <w:r>
        <w:t xml:space="preserve"> </w:t>
      </w:r>
      <w:r>
        <w:t xml:space="preserve">and the</w:t>
      </w:r>
      <w:r>
        <w:t xml:space="preserve"> </w:t>
      </w:r>
      <m:oMath>
        <m:r>
          <m:t>N</m:t>
        </m:r>
        <m:r>
          <m:t>B</m:t>
        </m:r>
      </m:oMath>
      <w:r>
        <w:t xml:space="preserve"> </w:t>
      </w:r>
      <w:r>
        <w:t xml:space="preserve">posterior distribution, and its moments, is given by:</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e>
                <m:r>
                  <m:t>P</m:t>
                </m:r>
                <m:d>
                  <m:dPr>
                    <m:begChr m:val="("/>
                    <m:endChr m:val=")"/>
                    <m:sepChr m:val=""/>
                    <m:grow/>
                  </m:dPr>
                  <m:e>
                    <m:r>
                      <m:t>x</m:t>
                    </m:r>
                    <m:r>
                      <m:rPr>
                        <m:sty m:val="p"/>
                      </m:rPr>
                      <m:t>|</m:t>
                    </m:r>
                    <m:r>
                      <m:t>y</m:t>
                    </m:r>
                  </m:e>
                </m:d>
                <m:r>
                  <m:rPr>
                    <m:sty m:val="p"/>
                  </m:rPr>
                  <m:t>=</m:t>
                </m:r>
              </m:e>
              <m:e>
                <m:r>
                  <m:t>N</m:t>
                </m:r>
                <m:d>
                  <m:dPr>
                    <m:begChr m:val="("/>
                    <m:endChr m:val=")"/>
                    <m:sepChr m:val=""/>
                    <m:grow/>
                  </m:dPr>
                  <m:e>
                    <m:r>
                      <m:t>x</m:t>
                    </m:r>
                    <m:r>
                      <m:rPr>
                        <m:sty m:val="p"/>
                      </m:rPr>
                      <m:t>;</m:t>
                    </m:r>
                    <m:r>
                      <m:t>a</m:t>
                    </m:r>
                    <m:r>
                      <m:rPr>
                        <m:sty m:val="p"/>
                      </m:rPr>
                      <m:t>,</m:t>
                    </m:r>
                    <m:r>
                      <m:t>M</m:t>
                    </m:r>
                  </m:e>
                </m:d>
              </m:e>
            </m:mr>
            <m:mr>
              <m:e>
                <m:r>
                  <m:t>w</m:t>
                </m:r>
                <m:r>
                  <m:t>h</m:t>
                </m:r>
                <m:r>
                  <m:t>e</m:t>
                </m:r>
                <m:r>
                  <m:t>r</m:t>
                </m:r>
                <m:r>
                  <m:t>e</m:t>
                </m:r>
                <m:r>
                  <m:rPr>
                    <m:sty m:val="p"/>
                  </m:rPr>
                  <m:t>:</m:t>
                </m:r>
              </m:e>
              <m:e/>
              <m:e/>
            </m:mr>
            <m:mr>
              <m:e/>
              <m:e>
                <m:sSup>
                  <m:e>
                    <m:r>
                      <m:t>M</m:t>
                    </m:r>
                  </m:e>
                  <m:sup>
                    <m:r>
                      <m:rPr>
                        <m:sty m:val="p"/>
                      </m:rPr>
                      <m:t>−</m:t>
                    </m:r>
                    <m:r>
                      <m:t>1</m:t>
                    </m:r>
                  </m:sup>
                </m:sSup>
                <m:r>
                  <m:rPr>
                    <m:sty m:val="p"/>
                  </m:rPr>
                  <m:t>=</m:t>
                </m:r>
              </m:e>
              <m:e>
                <m:sSup>
                  <m:e>
                    <m:r>
                      <m:t>Σ</m:t>
                    </m:r>
                  </m:e>
                  <m:sup>
                    <m:r>
                      <m:rPr>
                        <m:sty m:val="p"/>
                      </m:rPr>
                      <m:t>−</m:t>
                    </m:r>
                    <m:r>
                      <m:t>1</m:t>
                    </m:r>
                  </m:sup>
                </m:sSup>
                <m:r>
                  <m:rPr>
                    <m:sty m:val="p"/>
                  </m:rPr>
                  <m:t>+</m:t>
                </m:r>
                <m:f>
                  <m:fPr>
                    <m:type m:val="bar"/>
                  </m:fPr>
                  <m:num>
                    <m:r>
                      <m:t>L</m:t>
                    </m:r>
                    <m:sSup>
                      <m:e>
                        <m:r>
                          <m:t>L</m:t>
                        </m:r>
                      </m:e>
                      <m:sup>
                        <m:r>
                          <m:t>T</m:t>
                        </m:r>
                      </m:sup>
                    </m:sSup>
                  </m:num>
                  <m:den>
                    <m:sSubSup>
                      <m:e>
                        <m:r>
                          <m:t>s</m:t>
                        </m:r>
                      </m:e>
                      <m:sub>
                        <m:r>
                          <m:t>N</m:t>
                        </m:r>
                      </m:sub>
                      <m:sup>
                        <m:r>
                          <m:t>2</m:t>
                        </m:r>
                      </m:sup>
                    </m:sSubSup>
                  </m:den>
                </m:f>
              </m:e>
            </m:mr>
            <m:mr>
              <m:e/>
              <m:e>
                <m:r>
                  <m:t>a</m:t>
                </m:r>
                <m:r>
                  <m:rPr>
                    <m:sty m:val="p"/>
                  </m:rPr>
                  <m:t>=</m:t>
                </m:r>
              </m:e>
              <m:e>
                <m:r>
                  <m:t>M</m:t>
                </m:r>
                <m:d>
                  <m:dPr>
                    <m:begChr m:val="("/>
                    <m:endChr m:val=")"/>
                    <m:sepChr m:val=""/>
                    <m:grow/>
                  </m:dPr>
                  <m:e>
                    <m:sSup>
                      <m:e>
                        <m:r>
                          <m:t>Σ</m:t>
                        </m:r>
                      </m:e>
                      <m:sup>
                        <m:r>
                          <m:rPr>
                            <m:sty m:val="p"/>
                          </m:rPr>
                          <m:t>−</m:t>
                        </m:r>
                        <m:r>
                          <m:t>1</m:t>
                        </m:r>
                      </m:sup>
                    </m:sSup>
                    <m:r>
                      <m:t>μ</m:t>
                    </m:r>
                    <m:r>
                      <m:rPr>
                        <m:sty m:val="p"/>
                      </m:rPr>
                      <m:t>+</m:t>
                    </m:r>
                    <m:f>
                      <m:fPr>
                        <m:type m:val="bar"/>
                      </m:fPr>
                      <m:num>
                        <m:r>
                          <m:t>L</m:t>
                        </m:r>
                        <m:r>
                          <m:t>y</m:t>
                        </m:r>
                      </m:num>
                      <m:den>
                        <m:sSubSup>
                          <m:e>
                            <m:r>
                              <m:t>s</m:t>
                            </m:r>
                          </m:e>
                          <m:sub>
                            <m:r>
                              <m:t>N</m:t>
                            </m:r>
                          </m:sub>
                          <m:sup>
                            <m:r>
                              <m:t>2</m:t>
                            </m:r>
                          </m:sup>
                        </m:sSubSup>
                      </m:den>
                    </m:f>
                  </m:e>
                </m:d>
              </m:e>
            </m:mr>
          </m:m>
        </m:oMath>
      </m:oMathPara>
    </w:p>
    <w:p>
      <w:pPr>
        <w:pStyle w:val="FirstParagraph"/>
      </w:pPr>
      <w:r>
        <w:t xml:space="preserve">To estimate the EVPI, we assume a second choice</w:t>
      </w:r>
      <w:r>
        <w:t xml:space="preserve"> </w:t>
      </w:r>
      <m:oMath>
        <m:sSub>
          <m:e>
            <m:r>
              <m:t>d</m:t>
            </m:r>
          </m:e>
          <m:sub>
            <m:r>
              <m:t>2</m:t>
            </m:r>
          </m:sub>
        </m:sSub>
      </m:oMath>
      <w:r>
        <w:t xml:space="preserve"> </w:t>
      </w:r>
      <w:r>
        <w:t xml:space="preserve">where the</w:t>
      </w:r>
      <w:r>
        <w:t xml:space="preserve"> </w:t>
      </w:r>
      <m:oMath>
        <m:r>
          <m:t>N</m:t>
        </m:r>
        <m:r>
          <m:t>B</m:t>
        </m:r>
        <m:r>
          <m:rPr>
            <m:sty m:val="p"/>
          </m:rPr>
          <m:t>=</m:t>
        </m:r>
        <m:r>
          <m:t>0</m:t>
        </m:r>
      </m:oMath>
      <w:r>
        <w:t xml:space="preserve">. Hence the EVPI becomes:</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V</m:t>
                </m:r>
                <m:r>
                  <m:t>P</m:t>
                </m:r>
                <m:r>
                  <m:t>I</m:t>
                </m:r>
              </m:e>
              <m:e>
                <m:r>
                  <m:rPr>
                    <m:sty m:val="p"/>
                  </m:rPr>
                  <m:t>=</m:t>
                </m:r>
                <m:r>
                  <m:rPr>
                    <m:sty m:val="p"/>
                    <m:scr m:val="double-struck"/>
                  </m:rPr>
                  <m:t>E</m:t>
                </m:r>
                <m:r>
                  <m:rPr>
                    <m:sty m:val="p"/>
                  </m:rPr>
                  <m:t>{</m:t>
                </m:r>
                <m:r>
                  <m:rPr>
                    <m:nor/>
                    <m:sty m:val="p"/>
                  </m:rPr>
                  <m:t>max</m:t>
                </m:r>
                <m:d>
                  <m:dPr>
                    <m:begChr m:val="("/>
                    <m:endChr m:val=")"/>
                    <m:sepChr m:val=""/>
                    <m:grow/>
                  </m:dPr>
                  <m:e>
                    <m:r>
                      <m:t>P</m:t>
                    </m:r>
                    <m:d>
                      <m:dPr>
                        <m:begChr m:val="("/>
                        <m:endChr m:val=")"/>
                        <m:sepChr m:val=""/>
                        <m:grow/>
                      </m:dPr>
                      <m:e>
                        <m:r>
                          <m:t>x</m:t>
                        </m:r>
                        <m:r>
                          <m:rPr>
                            <m:sty m:val="p"/>
                          </m:rPr>
                          <m:t>|</m:t>
                        </m:r>
                        <m:r>
                          <m:t>y</m:t>
                        </m:r>
                      </m:e>
                    </m:d>
                    <m:r>
                      <m:rPr>
                        <m:sty m:val="p"/>
                      </m:rPr>
                      <m:t>,</m:t>
                    </m:r>
                    <m:r>
                      <m:t>0</m:t>
                    </m:r>
                  </m:e>
                </m:d>
                <m:r>
                  <m:rPr>
                    <m:sty m:val="p"/>
                  </m:rPr>
                  <m:t>}</m:t>
                </m:r>
                <m:r>
                  <m:rPr>
                    <m:sty m:val="p"/>
                  </m:rPr>
                  <m:t>−</m:t>
                </m:r>
                <m:r>
                  <m:rPr>
                    <m:nor/>
                    <m:sty m:val="p"/>
                  </m:rPr>
                  <m:t>max</m:t>
                </m:r>
                <m:d>
                  <m:dPr>
                    <m:begChr m:val="("/>
                    <m:endChr m:val=")"/>
                    <m:sepChr m:val=""/>
                    <m:grow/>
                  </m:dPr>
                  <m:e>
                    <m:r>
                      <m:rPr>
                        <m:sty m:val="p"/>
                        <m:scr m:val="double-struck"/>
                      </m:rPr>
                      <m:t>E</m:t>
                    </m:r>
                    <m:r>
                      <m:rPr>
                        <m:sty m:val="p"/>
                      </m:rPr>
                      <m:t>{</m:t>
                    </m:r>
                    <m:r>
                      <m:t>P</m:t>
                    </m:r>
                    <m:d>
                      <m:dPr>
                        <m:begChr m:val="("/>
                        <m:endChr m:val=")"/>
                        <m:sepChr m:val=""/>
                        <m:grow/>
                      </m:dPr>
                      <m:e>
                        <m:r>
                          <m:t>x</m:t>
                        </m:r>
                        <m:r>
                          <m:rPr>
                            <m:sty m:val="p"/>
                          </m:rPr>
                          <m:t>|</m:t>
                        </m:r>
                        <m:r>
                          <m:t>y</m:t>
                        </m:r>
                      </m:e>
                    </m:d>
                    <m:r>
                      <m:rPr>
                        <m:sty m:val="p"/>
                      </m:rPr>
                      <m:t>}</m:t>
                    </m:r>
                    <m:r>
                      <m:rPr>
                        <m:sty m:val="p"/>
                      </m:rPr>
                      <m:t>,</m:t>
                    </m:r>
                    <m:r>
                      <m:t>0</m:t>
                    </m:r>
                  </m:e>
                </m:d>
              </m:e>
            </m:mr>
            <m:mr>
              <m:e/>
              <m:e>
                <m:r>
                  <m:rPr>
                    <m:sty m:val="p"/>
                  </m:rPr>
                  <m:t>=</m:t>
                </m:r>
                <m:r>
                  <m:rPr>
                    <m:sty m:val="p"/>
                    <m:scr m:val="double-struck"/>
                  </m:rPr>
                  <m:t>E</m:t>
                </m:r>
                <m:r>
                  <m:rPr>
                    <m:sty m:val="p"/>
                  </m:rPr>
                  <m:t>{</m:t>
                </m:r>
                <m:r>
                  <m:rPr>
                    <m:nor/>
                    <m:sty m:val="p"/>
                  </m:rPr>
                  <m:t>max</m:t>
                </m:r>
                <m:d>
                  <m:dPr>
                    <m:begChr m:val="("/>
                    <m:endChr m:val=")"/>
                    <m:sepChr m:val=""/>
                    <m:grow/>
                  </m:dPr>
                  <m:e>
                    <m:r>
                      <m:t>P</m:t>
                    </m:r>
                    <m:d>
                      <m:dPr>
                        <m:begChr m:val="("/>
                        <m:endChr m:val=")"/>
                        <m:sepChr m:val=""/>
                        <m:grow/>
                      </m:dPr>
                      <m:e>
                        <m:r>
                          <m:t>x</m:t>
                        </m:r>
                        <m:r>
                          <m:rPr>
                            <m:sty m:val="p"/>
                          </m:rPr>
                          <m:t>|</m:t>
                        </m:r>
                        <m:r>
                          <m:t>y</m:t>
                        </m:r>
                      </m:e>
                    </m:d>
                    <m:r>
                      <m:rPr>
                        <m:sty m:val="p"/>
                      </m:rPr>
                      <m:t>,</m:t>
                    </m:r>
                    <m:r>
                      <m:t>0</m:t>
                    </m:r>
                  </m:e>
                </m:d>
                <m:r>
                  <m:rPr>
                    <m:sty m:val="p"/>
                  </m:rPr>
                  <m:t>}</m:t>
                </m:r>
                <m:r>
                  <m:rPr>
                    <m:sty m:val="p"/>
                  </m:rPr>
                  <m:t>−</m:t>
                </m:r>
                <m:r>
                  <m:rPr>
                    <m:nor/>
                    <m:sty m:val="p"/>
                  </m:rPr>
                  <m:t>max</m:t>
                </m:r>
                <m:d>
                  <m:dPr>
                    <m:begChr m:val="("/>
                    <m:endChr m:val=")"/>
                    <m:sepChr m:val=""/>
                    <m:grow/>
                  </m:dPr>
                  <m:e>
                    <m:r>
                      <m:t>a</m:t>
                    </m:r>
                    <m:r>
                      <m:rPr>
                        <m:sty m:val="p"/>
                      </m:rPr>
                      <m:t>,</m:t>
                    </m:r>
                    <m:r>
                      <m:t>0</m:t>
                    </m:r>
                  </m:e>
                </m:d>
              </m:e>
            </m:mr>
          </m:m>
        </m:oMath>
      </m:oMathPara>
    </w:p>
    <w:bookmarkEnd w:id="31"/>
    <w:bookmarkEnd w:id="32"/>
    <w:bookmarkStart w:id="35" w:name="methods"/>
    <w:p>
      <w:pPr>
        <w:pStyle w:val="Heading2"/>
      </w:pPr>
      <w:r>
        <w:t xml:space="preserve">Methods</w:t>
      </w:r>
    </w:p>
    <w:bookmarkStart w:id="33" w:name="inputs"/>
    <w:p>
      <w:pPr>
        <w:pStyle w:val="Heading3"/>
      </w:pPr>
      <w:r>
        <w:t xml:space="preserve">Inputs</w:t>
      </w:r>
    </w:p>
    <w:p>
      <w:pPr>
        <w:pStyle w:val="FirstParagraph"/>
      </w:pPr>
      <w:r>
        <w:t xml:space="preserve">We use a simple decision model with two inputs,</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p>
      <w:pPr>
        <w:pStyle w:val="SourceCode"/>
      </w:pPr>
      <w:r>
        <w:rPr>
          <w:rStyle w:val="CommentTok"/>
        </w:rPr>
        <w:t xml:space="preserve"># Define model inputs:</w:t>
      </w:r>
      <w:r>
        <w:br/>
      </w:r>
      <w:r>
        <w:rPr>
          <w:rStyle w:val="NormalTok"/>
        </w:rPr>
        <w:t xml:space="preserve">m1 </w:t>
      </w:r>
      <w:r>
        <w:rPr>
          <w:rStyle w:val="OtherTok"/>
        </w:rPr>
        <w:t xml:space="preserve">&lt;-</w:t>
      </w:r>
      <w:r>
        <w:rPr>
          <w:rStyle w:val="NormalTok"/>
        </w:rPr>
        <w:t xml:space="preserve"> </w:t>
      </w:r>
      <w:r>
        <w:rPr>
          <w:rStyle w:val="DecValTok"/>
        </w:rPr>
        <w:t xml:space="preserve">0</w:t>
      </w:r>
      <w:r>
        <w:br/>
      </w:r>
      <w:r>
        <w:rPr>
          <w:rStyle w:val="NormalTok"/>
        </w:rPr>
        <w:t xml:space="preserve">m2 </w:t>
      </w:r>
      <w:r>
        <w:rPr>
          <w:rStyle w:val="OtherTok"/>
        </w:rPr>
        <w:t xml:space="preserve">&lt;-</w:t>
      </w:r>
      <w:r>
        <w:rPr>
          <w:rStyle w:val="NormalTok"/>
        </w:rPr>
        <w:t xml:space="preserve"> </w:t>
      </w:r>
      <w:r>
        <w:rPr>
          <w:rStyle w:val="DecValTok"/>
        </w:rPr>
        <w:t xml:space="preserve">190</w:t>
      </w:r>
      <w:r>
        <w:br/>
      </w:r>
      <w:r>
        <w:rPr>
          <w:rStyle w:val="NormalTok"/>
        </w:rPr>
        <w:t xml:space="preserve">mu </w:t>
      </w:r>
      <w:r>
        <w:rPr>
          <w:rStyle w:val="OtherTok"/>
        </w:rPr>
        <w:t xml:space="preserve">&lt;-</w:t>
      </w:r>
      <w:r>
        <w:rPr>
          <w:rStyle w:val="NormalTok"/>
        </w:rPr>
        <w:t xml:space="preserve"> </w:t>
      </w:r>
      <w:r>
        <w:rPr>
          <w:rStyle w:val="FunctionTok"/>
        </w:rPr>
        <w:t xml:space="preserve">c</w:t>
      </w:r>
      <w:r>
        <w:rPr>
          <w:rStyle w:val="NormalTok"/>
        </w:rPr>
        <w:t xml:space="preserve">(m1, m2)</w:t>
      </w:r>
      <w:r>
        <w:br/>
      </w:r>
      <w:r>
        <w:br/>
      </w:r>
      <w:r>
        <w:rPr>
          <w:rStyle w:val="NormalTok"/>
        </w:rPr>
        <w:t xml:space="preserve">n_observed </w:t>
      </w:r>
      <w:r>
        <w:rPr>
          <w:rStyle w:val="OtherTok"/>
        </w:rPr>
        <w:t xml:space="preserve">&lt;-</w:t>
      </w:r>
      <w:r>
        <w:rPr>
          <w:rStyle w:val="NormalTok"/>
        </w:rPr>
        <w:t xml:space="preserve"> </w:t>
      </w:r>
      <w:r>
        <w:rPr>
          <w:rStyle w:val="DecValTok"/>
        </w:rPr>
        <w:t xml:space="preserve">100</w:t>
      </w:r>
      <w:r>
        <w:br/>
      </w:r>
      <w:r>
        <w:rPr>
          <w:rStyle w:val="NormalTok"/>
        </w:rPr>
        <w:t xml:space="preserve">L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n_observed), </w:t>
      </w:r>
      <w:r>
        <w:rPr>
          <w:rStyle w:val="AttributeTok"/>
        </w:rPr>
        <w:t xml:space="preserve">nrow=</w:t>
      </w:r>
      <w:r>
        <w:rPr>
          <w:rStyle w:val="NormalTok"/>
        </w:rPr>
        <w:t xml:space="preserve">n_observed, </w:t>
      </w:r>
      <w:r>
        <w:rPr>
          <w:rStyle w:val="AttributeTok"/>
        </w:rPr>
        <w:t xml:space="preserve">byrow=</w:t>
      </w:r>
      <w:r>
        <w:rPr>
          <w:rStyle w:val="ConstantTok"/>
        </w:rPr>
        <w:t xml:space="preserve">TRUE</w:t>
      </w:r>
      <w:r>
        <w:rPr>
          <w:rStyle w:val="NormalTok"/>
        </w:rPr>
        <w:t xml:space="preserve">) </w:t>
      </w:r>
      <w:r>
        <w:rPr>
          <w:rStyle w:val="CommentTok"/>
        </w:rPr>
        <w:t xml:space="preserve"># Transformation matrix L for n observations</w:t>
      </w:r>
      <w:r>
        <w:br/>
      </w:r>
      <w:r>
        <w:rPr>
          <w:rStyle w:val="NormalTok"/>
        </w:rPr>
        <w:t xml:space="preserve">s_N_squared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Variance of the measurement error, assuming identical for all observations</w:t>
      </w:r>
      <w:r>
        <w:br/>
      </w:r>
      <w:r>
        <w:rPr>
          <w:rStyle w:val="NormalTok"/>
        </w:rPr>
        <w:t xml:space="preserve">y </w:t>
      </w:r>
      <w:r>
        <w:rPr>
          <w:rStyle w:val="OtherTok"/>
        </w:rPr>
        <w:t xml:space="preserve">&lt;-</w:t>
      </w:r>
      <w:r>
        <w:rPr>
          <w:rStyle w:val="NormalTok"/>
        </w:rPr>
        <w:t xml:space="preserve"> </w:t>
      </w:r>
      <w:r>
        <w:rPr>
          <w:rStyle w:val="FunctionTok"/>
        </w:rPr>
        <w:t xml:space="preserve">rnorm</w:t>
      </w:r>
      <w:r>
        <w:rPr>
          <w:rStyle w:val="NormalTok"/>
        </w:rPr>
        <w:t xml:space="preserve">(n_observed, </w:t>
      </w:r>
      <w:r>
        <w:rPr>
          <w:rStyle w:val="DecValTok"/>
        </w:rPr>
        <w:t xml:space="preserve">0</w:t>
      </w:r>
      <w:r>
        <w:rPr>
          <w:rStyle w:val="NormalTok"/>
        </w:rPr>
        <w:t xml:space="preserve">, </w:t>
      </w:r>
      <w:r>
        <w:rPr>
          <w:rStyle w:val="FunctionTok"/>
        </w:rPr>
        <w:t xml:space="preserve">sqrt</w:t>
      </w:r>
      <w:r>
        <w:rPr>
          <w:rStyle w:val="NormalTok"/>
        </w:rPr>
        <w:t xml:space="preserve">(s_N_squared)) </w:t>
      </w:r>
      <w:r>
        <w:rPr>
          <w:rStyle w:val="CommentTok"/>
        </w:rPr>
        <w:t xml:space="preserve"># Example: n observed values generated around 2 with noise</w:t>
      </w:r>
      <w:r>
        <w:br/>
      </w:r>
      <w:r>
        <w:br/>
      </w:r>
      <w:r>
        <w:rPr>
          <w:rStyle w:val="NormalTok"/>
        </w:rPr>
        <w:t xml:space="preserve">v1 </w:t>
      </w:r>
      <w:r>
        <w:rPr>
          <w:rStyle w:val="OtherTok"/>
        </w:rPr>
        <w:t xml:space="preserve">&lt;-</w:t>
      </w:r>
      <w:r>
        <w:rPr>
          <w:rStyle w:val="NormalTok"/>
        </w:rPr>
        <w:t xml:space="preserve"> </w:t>
      </w:r>
      <w:r>
        <w:rPr>
          <w:rStyle w:val="DecValTok"/>
        </w:rPr>
        <w:t xml:space="preserve">1000</w:t>
      </w:r>
      <w:r>
        <w:br/>
      </w:r>
      <w:r>
        <w:rPr>
          <w:rStyle w:val="NormalTok"/>
        </w:rPr>
        <w:t xml:space="preserve">v2 </w:t>
      </w:r>
      <w:r>
        <w:rPr>
          <w:rStyle w:val="OtherTok"/>
        </w:rPr>
        <w:t xml:space="preserve">&lt;-</w:t>
      </w:r>
      <w:r>
        <w:rPr>
          <w:rStyle w:val="NormalTok"/>
        </w:rPr>
        <w:t xml:space="preserve"> </w:t>
      </w:r>
      <w:r>
        <w:rPr>
          <w:rStyle w:val="DecValTok"/>
        </w:rPr>
        <w:t xml:space="preserve">100</w:t>
      </w:r>
      <w:r>
        <w:br/>
      </w:r>
      <w:r>
        <w:rPr>
          <w:rStyle w:val="NormalTok"/>
        </w:rPr>
        <w:t xml:space="preserve">rho </w:t>
      </w:r>
      <w:r>
        <w:rPr>
          <w:rStyle w:val="OtherTok"/>
        </w:rPr>
        <w:t xml:space="preserve">&lt;-</w:t>
      </w:r>
      <w:r>
        <w:rPr>
          <w:rStyle w:val="NormalTok"/>
        </w:rPr>
        <w:t xml:space="preserve"> </w:t>
      </w:r>
      <w:r>
        <w:rPr>
          <w:rStyle w:val="DecValTok"/>
        </w:rPr>
        <w:t xml:space="preserve">0</w:t>
      </w:r>
      <w:r>
        <w:br/>
      </w:r>
      <w:r>
        <w:rPr>
          <w:rStyle w:val="NormalTok"/>
        </w:rPr>
        <w:t xml:space="preserve">Sigma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(v1, rho </w:t>
      </w:r>
      <w:r>
        <w:rPr>
          <w:rStyle w:val="SpecialCharTok"/>
        </w:rPr>
        <w:t xml:space="preserve">*</w:t>
      </w:r>
      <w:r>
        <w:rPr>
          <w:rStyle w:val="NormalTok"/>
        </w:rPr>
        <w:t xml:space="preserve"> v1 </w:t>
      </w:r>
      <w:r>
        <w:rPr>
          <w:rStyle w:val="SpecialCharTok"/>
        </w:rPr>
        <w:t xml:space="preserve">*</w:t>
      </w:r>
      <w:r>
        <w:rPr>
          <w:rStyle w:val="NormalTok"/>
        </w:rPr>
        <w:t xml:space="preserve"> v2, rho </w:t>
      </w:r>
      <w:r>
        <w:rPr>
          <w:rStyle w:val="SpecialCharTok"/>
        </w:rPr>
        <w:t xml:space="preserve">*</w:t>
      </w:r>
      <w:r>
        <w:rPr>
          <w:rStyle w:val="NormalTok"/>
        </w:rPr>
        <w:t xml:space="preserve"> v1 </w:t>
      </w:r>
      <w:r>
        <w:rPr>
          <w:rStyle w:val="SpecialCharTok"/>
        </w:rPr>
        <w:t xml:space="preserve">*</w:t>
      </w:r>
      <w:r>
        <w:rPr>
          <w:rStyle w:val="NormalTok"/>
        </w:rPr>
        <w:t xml:space="preserve"> v2, v2), </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CommentTok"/>
        </w:rPr>
        <w:t xml:space="preserve"># Calculate the inverse of Sigma</w:t>
      </w:r>
      <w:r>
        <w:br/>
      </w:r>
      <w:r>
        <w:rPr>
          <w:rStyle w:val="NormalTok"/>
        </w:rPr>
        <w:t xml:space="preserve">Sigma_inv </w:t>
      </w:r>
      <w:r>
        <w:rPr>
          <w:rStyle w:val="OtherTok"/>
        </w:rPr>
        <w:t xml:space="preserve">&lt;-</w:t>
      </w:r>
      <w:r>
        <w:rPr>
          <w:rStyle w:val="NormalTok"/>
        </w:rPr>
        <w:t xml:space="preserve"> </w:t>
      </w:r>
      <w:r>
        <w:rPr>
          <w:rStyle w:val="FunctionTok"/>
        </w:rPr>
        <w:t xml:space="preserve">solve</w:t>
      </w:r>
      <w:r>
        <w:rPr>
          <w:rStyle w:val="NormalTok"/>
        </w:rPr>
        <w:t xml:space="preserve">(Sigma)</w:t>
      </w:r>
      <w:r>
        <w:br/>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loatTok"/>
        </w:rPr>
        <w:t xml:space="preserve">1e6</w:t>
      </w:r>
      <w:r>
        <w:br/>
      </w:r>
      <w:r>
        <w:rPr>
          <w:rStyle w:val="NormalTok"/>
        </w:rPr>
        <w:t xml:space="preserve">x </w:t>
      </w:r>
      <w:r>
        <w:rPr>
          <w:rStyle w:val="OtherTok"/>
        </w:rPr>
        <w:t xml:space="preserve">&lt;-</w:t>
      </w:r>
      <w:r>
        <w:rPr>
          <w:rStyle w:val="NormalTok"/>
        </w:rPr>
        <w:t xml:space="preserve"> MASS</w:t>
      </w:r>
      <w:r>
        <w:rPr>
          <w:rStyle w:val="SpecialCharTok"/>
        </w:rPr>
        <w:t xml:space="preserve">::</w:t>
      </w:r>
      <w:r>
        <w:rPr>
          <w:rStyle w:val="FunctionTok"/>
        </w:rPr>
        <w:t xml:space="preserve">mvrnorm</w:t>
      </w:r>
      <w:r>
        <w:rPr>
          <w:rStyle w:val="NormalTok"/>
        </w:rPr>
        <w:t xml:space="preserve">(n, mu, Sigma)</w:t>
      </w:r>
      <w:r>
        <w:br/>
      </w:r>
      <w:r>
        <w:rPr>
          <w:rStyle w:val="NormalTok"/>
        </w:rPr>
        <w:t xml:space="preserve">x1 </w:t>
      </w:r>
      <w:r>
        <w:rPr>
          <w:rStyle w:val="OtherTok"/>
        </w:rPr>
        <w:t xml:space="preserve">&lt;-</w:t>
      </w:r>
      <w:r>
        <w:rPr>
          <w:rStyle w:val="NormalTok"/>
        </w:rPr>
        <w:t xml:space="preserve"> x[, </w:t>
      </w:r>
      <w:r>
        <w:rPr>
          <w:rStyle w:val="DecValTok"/>
        </w:rPr>
        <w:t xml:space="preserve">1</w:t>
      </w:r>
      <w:r>
        <w:rPr>
          <w:rStyle w:val="NormalTok"/>
        </w:rPr>
        <w:t xml:space="preserve">]</w:t>
      </w:r>
      <w:r>
        <w:br/>
      </w:r>
      <w:r>
        <w:rPr>
          <w:rStyle w:val="NormalTok"/>
        </w:rPr>
        <w:t xml:space="preserve">x2 </w:t>
      </w:r>
      <w:r>
        <w:rPr>
          <w:rStyle w:val="OtherTok"/>
        </w:rPr>
        <w:t xml:space="preserve">&lt;-</w:t>
      </w:r>
      <w:r>
        <w:rPr>
          <w:rStyle w:val="NormalTok"/>
        </w:rPr>
        <w:t xml:space="preserve"> x[, </w:t>
      </w:r>
      <w:r>
        <w:rPr>
          <w:rStyle w:val="DecValTok"/>
        </w:rPr>
        <w:t xml:space="preserve">2</w:t>
      </w:r>
      <w:r>
        <w:rPr>
          <w:rStyle w:val="NormalTok"/>
        </w:rPr>
        <w:t xml:space="preserve">]</w:t>
      </w:r>
    </w:p>
    <w:bookmarkEnd w:id="33"/>
    <w:bookmarkStart w:id="34" w:name="getting-the-hyperparameters"/>
    <w:p>
      <w:pPr>
        <w:pStyle w:val="Heading3"/>
      </w:pPr>
      <w:r>
        <w:t xml:space="preserve">Getting the hyperparameters</w:t>
      </w:r>
    </w:p>
    <w:p>
      <w:pPr>
        <w:pStyle w:val="SourceCode"/>
      </w:pPr>
      <w:r>
        <w:rPr>
          <w:rStyle w:val="CommentTok"/>
        </w:rPr>
        <w:t xml:space="preserve"># Calculation of M^-1 and a requires adjustment for multiple observations</w:t>
      </w:r>
      <w:r>
        <w:br/>
      </w:r>
      <w:r>
        <w:rPr>
          <w:rStyle w:val="CommentTok"/>
        </w:rPr>
        <w:t xml:space="preserve"># Adjust L and y to match the dimensions</w:t>
      </w:r>
      <w:r>
        <w:br/>
      </w:r>
      <w:r>
        <w:rPr>
          <w:rStyle w:val="NormalTok"/>
        </w:rPr>
        <w:t xml:space="preserve">M_inv </w:t>
      </w:r>
      <w:r>
        <w:rPr>
          <w:rStyle w:val="OtherTok"/>
        </w:rPr>
        <w:t xml:space="preserve">&lt;-</w:t>
      </w:r>
      <w:r>
        <w:rPr>
          <w:rStyle w:val="NormalTok"/>
        </w:rPr>
        <w:t xml:space="preserve"> Sigma_inv </w:t>
      </w:r>
      <w:r>
        <w:rPr>
          <w:rStyle w:val="SpecialCharTok"/>
        </w:rPr>
        <w:t xml:space="preserve">+</w:t>
      </w:r>
      <w:r>
        <w:rPr>
          <w:rStyle w:val="NormalTok"/>
        </w:rPr>
        <w:t xml:space="preserve"> (</w:t>
      </w:r>
      <w:r>
        <w:rPr>
          <w:rStyle w:val="FunctionTok"/>
        </w:rPr>
        <w:t xml:space="preserve">t</w:t>
      </w:r>
      <w:r>
        <w:rPr>
          <w:rStyle w:val="NormalTok"/>
        </w:rPr>
        <w:t xml:space="preserve">(L) </w:t>
      </w:r>
      <w:r>
        <w:rPr>
          <w:rStyle w:val="SpecialCharTok"/>
        </w:rPr>
        <w:t xml:space="preserve">%*%</w:t>
      </w:r>
      <w:r>
        <w:rPr>
          <w:rStyle w:val="NormalTok"/>
        </w:rPr>
        <w:t xml:space="preserve"> L) </w:t>
      </w:r>
      <w:r>
        <w:rPr>
          <w:rStyle w:val="SpecialCharTok"/>
        </w:rPr>
        <w:t xml:space="preserve">/</w:t>
      </w:r>
      <w:r>
        <w:rPr>
          <w:rStyle w:val="NormalTok"/>
        </w:rPr>
        <w:t xml:space="preserve"> s_N_squared </w:t>
      </w:r>
      <w:r>
        <w:br/>
      </w:r>
      <w:r>
        <w:rPr>
          <w:rStyle w:val="NormalTok"/>
        </w:rPr>
        <w:t xml:space="preserve">M </w:t>
      </w:r>
      <w:r>
        <w:rPr>
          <w:rStyle w:val="OtherTok"/>
        </w:rPr>
        <w:t xml:space="preserve">&lt;-</w:t>
      </w:r>
      <w:r>
        <w:rPr>
          <w:rStyle w:val="NormalTok"/>
        </w:rPr>
        <w:t xml:space="preserve"> </w:t>
      </w:r>
      <w:r>
        <w:rPr>
          <w:rStyle w:val="FunctionTok"/>
        </w:rPr>
        <w:t xml:space="preserve">solve</w:t>
      </w:r>
      <w:r>
        <w:rPr>
          <w:rStyle w:val="NormalTok"/>
        </w:rPr>
        <w:t xml:space="preserve">(M_inv)</w:t>
      </w:r>
      <w:r>
        <w:br/>
      </w:r>
      <w:r>
        <w:br/>
      </w:r>
      <w:r>
        <w:rPr>
          <w:rStyle w:val="NormalTok"/>
        </w:rPr>
        <w:t xml:space="preserve">a </w:t>
      </w:r>
      <w:r>
        <w:rPr>
          <w:rStyle w:val="OtherTok"/>
        </w:rPr>
        <w:t xml:space="preserve">&lt;-</w:t>
      </w:r>
      <w:r>
        <w:rPr>
          <w:rStyle w:val="NormalTok"/>
        </w:rPr>
        <w:t xml:space="preserve"> M </w:t>
      </w:r>
      <w:r>
        <w:rPr>
          <w:rStyle w:val="SpecialCharTok"/>
        </w:rPr>
        <w:t xml:space="preserve">%*%</w:t>
      </w:r>
      <w:r>
        <w:rPr>
          <w:rStyle w:val="NormalTok"/>
        </w:rPr>
        <w:t xml:space="preserve"> ((Sigma_inv </w:t>
      </w:r>
      <w:r>
        <w:rPr>
          <w:rStyle w:val="SpecialCharTok"/>
        </w:rPr>
        <w:t xml:space="preserve">%*%</w:t>
      </w:r>
      <w:r>
        <w:rPr>
          <w:rStyle w:val="NormalTok"/>
        </w:rPr>
        <w:t xml:space="preserve"> mu) </w:t>
      </w:r>
      <w:r>
        <w:rPr>
          <w:rStyle w:val="SpecialCharTok"/>
        </w:rPr>
        <w:t xml:space="preserve">+</w:t>
      </w:r>
      <w:r>
        <w:rPr>
          <w:rStyle w:val="NormalTok"/>
        </w:rPr>
        <w:t xml:space="preserve"> ((</w:t>
      </w:r>
      <w:r>
        <w:rPr>
          <w:rStyle w:val="FunctionTok"/>
        </w:rPr>
        <w:t xml:space="preserve">t</w:t>
      </w:r>
      <w:r>
        <w:rPr>
          <w:rStyle w:val="NormalTok"/>
        </w:rPr>
        <w:t xml:space="preserve">(L) </w:t>
      </w:r>
      <w:r>
        <w:rPr>
          <w:rStyle w:val="SpecialCharTok"/>
        </w:rPr>
        <w:t xml:space="preserve">%*%</w:t>
      </w:r>
      <w:r>
        <w:rPr>
          <w:rStyle w:val="NormalTok"/>
        </w:rPr>
        <w:t xml:space="preserve"> y) </w:t>
      </w:r>
      <w:r>
        <w:rPr>
          <w:rStyle w:val="SpecialCharTok"/>
        </w:rPr>
        <w:t xml:space="preserve">/</w:t>
      </w:r>
      <w:r>
        <w:rPr>
          <w:rStyle w:val="NormalTok"/>
        </w:rPr>
        <w:t xml:space="preserve"> s_N_squared))</w:t>
      </w:r>
      <w:r>
        <w:br/>
      </w:r>
      <w:r>
        <w:br/>
      </w:r>
      <w:r>
        <w:rPr>
          <w:rStyle w:val="CommentTok"/>
        </w:rPr>
        <w:t xml:space="preserve"># Print the results</w:t>
      </w:r>
      <w:r>
        <w:br/>
      </w:r>
      <w:r>
        <w:rPr>
          <w:rStyle w:val="FunctionTok"/>
        </w:rPr>
        <w:t xml:space="preserve">print</w:t>
      </w:r>
      <w:r>
        <w:rPr>
          <w:rStyle w:val="NormalTok"/>
        </w:rPr>
        <w:t xml:space="preserve">(</w:t>
      </w:r>
      <w:r>
        <w:rPr>
          <w:rStyle w:val="StringTok"/>
        </w:rPr>
        <w:t xml:space="preserve">"Hyperparameter a:"</w:t>
      </w:r>
      <w:r>
        <w:rPr>
          <w:rStyle w:val="NormalTok"/>
        </w:rPr>
        <w:t xml:space="preserve">)</w:t>
      </w:r>
    </w:p>
    <w:p>
      <w:pPr>
        <w:pStyle w:val="SourceCode"/>
      </w:pPr>
      <w:r>
        <w:rPr>
          <w:rStyle w:val="VerbatimChar"/>
        </w:rPr>
        <w:t xml:space="preserve">[1] "Hyperparameter a:"</w:t>
      </w:r>
    </w:p>
    <w:p>
      <w:pPr>
        <w:pStyle w:val="SourceCode"/>
      </w:pPr>
      <w:r>
        <w:rPr>
          <w:rStyle w:val="FunctionTok"/>
        </w:rPr>
        <w:t xml:space="preserve">print</w:t>
      </w:r>
      <w:r>
        <w:rPr>
          <w:rStyle w:val="NormalTok"/>
        </w:rPr>
        <w:t xml:space="preserve">(a)</w:t>
      </w:r>
    </w:p>
    <w:p>
      <w:pPr>
        <w:pStyle w:val="SourceCode"/>
      </w:pPr>
      <w:r>
        <w:rPr>
          <w:rStyle w:val="VerbatimChar"/>
        </w:rPr>
        <w:t xml:space="preserve">             [,1]</w:t>
      </w:r>
      <w:r>
        <w:br/>
      </w:r>
      <w:r>
        <w:rPr>
          <w:rStyle w:val="VerbatimChar"/>
        </w:rPr>
        <w:t xml:space="preserve">[1,]   0.02356392</w:t>
      </w:r>
      <w:r>
        <w:br/>
      </w:r>
      <w:r>
        <w:rPr>
          <w:rStyle w:val="VerbatimChar"/>
        </w:rPr>
        <w:t xml:space="preserve">[2,] 190.00000000</w:t>
      </w:r>
    </w:p>
    <w:p>
      <w:pPr>
        <w:pStyle w:val="SourceCode"/>
      </w:pPr>
      <w:r>
        <w:rPr>
          <w:rStyle w:val="FunctionTok"/>
        </w:rPr>
        <w:t xml:space="preserve">print</w:t>
      </w:r>
      <w:r>
        <w:rPr>
          <w:rStyle w:val="NormalTok"/>
        </w:rPr>
        <w:t xml:space="preserve">(</w:t>
      </w:r>
      <w:r>
        <w:rPr>
          <w:rStyle w:val="StringTok"/>
        </w:rPr>
        <w:t xml:space="preserve">"Covariance matrix M:"</w:t>
      </w:r>
      <w:r>
        <w:rPr>
          <w:rStyle w:val="NormalTok"/>
        </w:rPr>
        <w:t xml:space="preserve">)</w:t>
      </w:r>
    </w:p>
    <w:p>
      <w:pPr>
        <w:pStyle w:val="SourceCode"/>
      </w:pPr>
      <w:r>
        <w:rPr>
          <w:rStyle w:val="VerbatimChar"/>
        </w:rPr>
        <w:t xml:space="preserve">[1] "Covariance matrix M:"</w:t>
      </w:r>
    </w:p>
    <w:p>
      <w:pPr>
        <w:pStyle w:val="SourceCode"/>
      </w:pPr>
      <w:r>
        <w:rPr>
          <w:rStyle w:val="FunctionTok"/>
        </w:rPr>
        <w:t xml:space="preserve">print</w:t>
      </w:r>
      <w:r>
        <w:rPr>
          <w:rStyle w:val="NormalTok"/>
        </w:rPr>
        <w:t xml:space="preserve">(M)</w:t>
      </w:r>
    </w:p>
    <w:p>
      <w:pPr>
        <w:pStyle w:val="SourceCode"/>
      </w:pPr>
      <w:r>
        <w:rPr>
          <w:rStyle w:val="VerbatimChar"/>
        </w:rPr>
        <w:t xml:space="preserve">            [,1] [,2]</w:t>
      </w:r>
      <w:r>
        <w:br/>
      </w:r>
      <w:r>
        <w:rPr>
          <w:rStyle w:val="VerbatimChar"/>
        </w:rPr>
        <w:t xml:space="preserve">[1,] 0.004999975    0</w:t>
      </w:r>
      <w:r>
        <w:br/>
      </w:r>
      <w:r>
        <w:rPr>
          <w:rStyle w:val="VerbatimChar"/>
        </w:rPr>
        <w:t xml:space="preserve">[2,] 0.000000000  100</w:t>
      </w:r>
    </w:p>
    <w:p>
      <w:pPr>
        <w:pStyle w:val="SourceCode"/>
      </w:pPr>
      <w:r>
        <w:rPr>
          <w:rStyle w:val="CommentTok"/>
        </w:rPr>
        <w:t xml:space="preserve"># Sample from the posterior</w:t>
      </w:r>
      <w:r>
        <w:br/>
      </w:r>
      <w:r>
        <w:rPr>
          <w:rStyle w:val="NormalTok"/>
        </w:rPr>
        <w:t xml:space="preserve">hyper_params_samples </w:t>
      </w:r>
      <w:r>
        <w:rPr>
          <w:rStyle w:val="OtherTok"/>
        </w:rPr>
        <w:t xml:space="preserve">&lt;-</w:t>
      </w:r>
      <w:r>
        <w:rPr>
          <w:rStyle w:val="NormalTok"/>
        </w:rPr>
        <w:t xml:space="preserve"> MASS</w:t>
      </w:r>
      <w:r>
        <w:rPr>
          <w:rStyle w:val="SpecialCharTok"/>
        </w:rPr>
        <w:t xml:space="preserve">::</w:t>
      </w:r>
      <w:r>
        <w:rPr>
          <w:rStyle w:val="FunctionTok"/>
        </w:rPr>
        <w:t xml:space="preserve">mvrnorm</w:t>
      </w:r>
      <w:r>
        <w:rPr>
          <w:rStyle w:val="NormalTok"/>
        </w:rPr>
        <w:t xml:space="preserve">(n, a, M)[,</w:t>
      </w:r>
      <w:r>
        <w:rPr>
          <w:rStyle w:val="DecValTok"/>
        </w:rPr>
        <w:t xml:space="preserve">1</w:t>
      </w:r>
      <w:r>
        <w:rPr>
          <w:rStyle w:val="NormalTok"/>
        </w:rPr>
        <w:t xml:space="preserve">]</w:t>
      </w:r>
      <w:r>
        <w:br/>
      </w:r>
      <w:r>
        <w:br/>
      </w:r>
      <w:r>
        <w:rPr>
          <w:rStyle w:val="CommentTok"/>
        </w:rPr>
        <w:t xml:space="preserve"># Get the EVPI:</w:t>
      </w:r>
      <w:r>
        <w:br/>
      </w:r>
      <w:r>
        <w:rPr>
          <w:rStyle w:val="NormalTok"/>
        </w:rPr>
        <w:t xml:space="preserve">hyper_params_evpi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pmax</w:t>
      </w:r>
      <w:r>
        <w:rPr>
          <w:rStyle w:val="NormalTok"/>
        </w:rPr>
        <w:t xml:space="preserve">(hyper_params_samples,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pmax</w:t>
      </w:r>
      <w:r>
        <w:rPr>
          <w:rStyle w:val="NormalTok"/>
        </w:rPr>
        <w:t xml:space="preserve">(</w:t>
      </w:r>
      <w:r>
        <w:rPr>
          <w:rStyle w:val="FunctionTok"/>
        </w:rPr>
        <w:t xml:space="preserve">mean</w:t>
      </w:r>
      <w:r>
        <w:rPr>
          <w:rStyle w:val="NormalTok"/>
        </w:rPr>
        <w:t xml:space="preserve">(hyper_params_samples), </w:t>
      </w:r>
      <w:r>
        <w:rPr>
          <w:rStyle w:val="DecValTok"/>
        </w:rPr>
        <w:t xml:space="preserve">0</w:t>
      </w:r>
      <w:r>
        <w:rPr>
          <w:rStyle w:val="NormalTok"/>
        </w:rPr>
        <w:t xml:space="preserve">)</w:t>
      </w:r>
      <w:r>
        <w:br/>
      </w:r>
      <w:r>
        <w:br/>
      </w:r>
      <w:r>
        <w:rPr>
          <w:rStyle w:val="FunctionTok"/>
        </w:rPr>
        <w:t xml:space="preserve">print</w:t>
      </w:r>
      <w:r>
        <w:rPr>
          <w:rStyle w:val="NormalTok"/>
        </w:rPr>
        <w:t xml:space="preserve">(</w:t>
      </w:r>
      <w:r>
        <w:rPr>
          <w:rStyle w:val="StringTok"/>
        </w:rPr>
        <w:t xml:space="preserve">"Hyper parameters EVPI:"</w:t>
      </w:r>
      <w:r>
        <w:rPr>
          <w:rStyle w:val="NormalTok"/>
        </w:rPr>
        <w:t xml:space="preserve">)</w:t>
      </w:r>
    </w:p>
    <w:p>
      <w:pPr>
        <w:pStyle w:val="SourceCode"/>
      </w:pPr>
      <w:r>
        <w:rPr>
          <w:rStyle w:val="VerbatimChar"/>
        </w:rPr>
        <w:t xml:space="preserve">[1] "Hyper parameters EVPI:"</w:t>
      </w:r>
    </w:p>
    <w:p>
      <w:pPr>
        <w:pStyle w:val="SourceCode"/>
      </w:pPr>
      <w:r>
        <w:rPr>
          <w:rStyle w:val="FunctionTok"/>
        </w:rPr>
        <w:t xml:space="preserve">print</w:t>
      </w:r>
      <w:r>
        <w:rPr>
          <w:rStyle w:val="NormalTok"/>
        </w:rPr>
        <w:t xml:space="preserve">(hyper_params_evpi)</w:t>
      </w:r>
    </w:p>
    <w:p>
      <w:pPr>
        <w:pStyle w:val="SourceCode"/>
      </w:pPr>
      <w:r>
        <w:rPr>
          <w:rStyle w:val="VerbatimChar"/>
        </w:rPr>
        <w:t xml:space="preserve">[1] 0.01798918</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Expected value of more precise/context-relevant calibration target data</dc:title>
  <dc:creator/>
  <cp:keywords/>
  <dcterms:created xsi:type="dcterms:W3CDTF">2024-02-27T14:44:40Z</dcterms:created>
  <dcterms:modified xsi:type="dcterms:W3CDTF">2024-02-27T14:44:40Z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