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24" w:firstLineChars="4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人民日报人民时评：新时代，养老事业呼唤</w:t>
      </w:r>
      <w:bookmarkStart w:id="0" w:name="_GoBack"/>
      <w:r>
        <w:rPr>
          <w:rFonts w:hint="eastAsia"/>
          <w:b/>
          <w:bCs/>
          <w:sz w:val="28"/>
          <w:szCs w:val="28"/>
          <w:highlight w:val="green"/>
        </w:rPr>
        <w:t>升级</w:t>
      </w:r>
      <w:bookmarkEnd w:id="0"/>
      <w:r>
        <w:rPr>
          <w:rFonts w:hint="eastAsia"/>
          <w:b/>
          <w:bCs/>
          <w:sz w:val="28"/>
          <w:szCs w:val="28"/>
        </w:rPr>
        <w:t>版</w:t>
      </w:r>
    </w:p>
    <w:p>
      <w:pPr>
        <w:ind w:firstLine="3640" w:firstLineChars="1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李  斌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2017年10月30日04:33 | 来源：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"http://paper.people.com.cn/rmrb/html/2017-10/30/nw.D110000renmrb_20171030_6-05.htm" \t "http://opinion.people.com.cn/n1/2017/1030/_blank"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</w:rPr>
        <w:t>人民网－人民日报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　　刚刚过去的重阳节，许多网友晒出父母年轻时的照片，照片里的俊男靓女，如今已经步履蹒跚、满头华发。“只愿时间走得再慢些”“岁月请别伤害他们”，网友的祈愿，代表着许多人的心声。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　　让每一位老人都能老有所养、老有所依、老有所乐、老有所安，这种愿景如今已逐渐成为现实。</w:t>
      </w:r>
      <w:r>
        <w:rPr>
          <w:rFonts w:hint="eastAsia"/>
          <w:sz w:val="28"/>
          <w:szCs w:val="28"/>
          <w:highlight w:val="yellow"/>
        </w:rPr>
        <w:t>养老保险覆盖</w:t>
      </w:r>
      <w:r>
        <w:rPr>
          <w:rFonts w:hint="eastAsia"/>
          <w:sz w:val="28"/>
          <w:szCs w:val="28"/>
        </w:rPr>
        <w:t>超过9亿人，覆盖率超过90%，世界上最大的社会保障安全网已梁柱稳立；</w:t>
      </w:r>
      <w:r>
        <w:rPr>
          <w:rFonts w:hint="eastAsia"/>
          <w:sz w:val="28"/>
          <w:szCs w:val="28"/>
          <w:highlight w:val="yellow"/>
        </w:rPr>
        <w:t>基本养老保险水平</w:t>
      </w:r>
      <w:r>
        <w:rPr>
          <w:rFonts w:hint="eastAsia"/>
          <w:sz w:val="28"/>
          <w:szCs w:val="28"/>
        </w:rPr>
        <w:t>与年俱增，</w:t>
      </w:r>
      <w:r>
        <w:rPr>
          <w:rFonts w:hint="eastAsia"/>
          <w:sz w:val="28"/>
          <w:szCs w:val="28"/>
          <w:highlight w:val="yellow"/>
        </w:rPr>
        <w:t>养老保险制度</w:t>
      </w:r>
      <w:r>
        <w:rPr>
          <w:rFonts w:hint="eastAsia"/>
          <w:sz w:val="28"/>
          <w:szCs w:val="28"/>
        </w:rPr>
        <w:t>并轨改革破冰前行；老年人权益保障法等新修订的</w:t>
      </w:r>
      <w:r>
        <w:rPr>
          <w:rFonts w:hint="eastAsia"/>
          <w:sz w:val="28"/>
          <w:szCs w:val="28"/>
          <w:highlight w:val="yellow"/>
        </w:rPr>
        <w:t>法律法规</w:t>
      </w:r>
      <w:r>
        <w:rPr>
          <w:rFonts w:hint="eastAsia"/>
          <w:sz w:val="28"/>
          <w:szCs w:val="28"/>
        </w:rPr>
        <w:t>，也为实现“儿女常回家看看”开辟了绿色通道。“独生子女护理假”已经在多个省区市从立法走向实践。</w:t>
      </w:r>
      <w:r>
        <w:rPr>
          <w:rFonts w:hint="eastAsia"/>
          <w:sz w:val="28"/>
          <w:szCs w:val="28"/>
          <w:highlight w:val="yellow"/>
        </w:rPr>
        <w:t>家庭医生签约服务</w:t>
      </w:r>
      <w:r>
        <w:rPr>
          <w:rFonts w:hint="eastAsia"/>
          <w:sz w:val="28"/>
          <w:szCs w:val="28"/>
        </w:rPr>
        <w:t>让众多老年人拥有了“健康守门人”，家庭医生签约服务已经覆盖了4.3亿人……保障更多、服务更全、焦虑更少，正因这些长足进步，让我们有信心迎接老龄化社会的到来。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　　与此同时也要看到，在</w:t>
      </w:r>
      <w:r>
        <w:rPr>
          <w:rFonts w:hint="eastAsia"/>
          <w:sz w:val="28"/>
          <w:szCs w:val="28"/>
          <w:highlight w:val="yellow"/>
        </w:rPr>
        <w:t>物质</w:t>
      </w:r>
      <w:r>
        <w:rPr>
          <w:rFonts w:hint="eastAsia"/>
          <w:sz w:val="28"/>
          <w:szCs w:val="28"/>
        </w:rPr>
        <w:t>层面的“老有所养”得到基本保障的格局下，老人们的</w:t>
      </w:r>
      <w:r>
        <w:rPr>
          <w:rFonts w:hint="eastAsia"/>
          <w:sz w:val="28"/>
          <w:szCs w:val="28"/>
          <w:highlight w:val="cyan"/>
        </w:rPr>
        <w:t>生活</w:t>
      </w:r>
      <w:r>
        <w:rPr>
          <w:rFonts w:hint="eastAsia"/>
          <w:sz w:val="28"/>
          <w:szCs w:val="28"/>
        </w:rPr>
        <w:t>陪伴、</w:t>
      </w:r>
      <w:r>
        <w:rPr>
          <w:rFonts w:hint="eastAsia"/>
          <w:sz w:val="28"/>
          <w:szCs w:val="28"/>
          <w:highlight w:val="cyan"/>
        </w:rPr>
        <w:t>精神</w:t>
      </w:r>
      <w:r>
        <w:rPr>
          <w:rFonts w:hint="eastAsia"/>
          <w:sz w:val="28"/>
          <w:szCs w:val="28"/>
        </w:rPr>
        <w:t>慰藉、</w:t>
      </w:r>
      <w:r>
        <w:rPr>
          <w:rFonts w:hint="eastAsia"/>
          <w:sz w:val="28"/>
          <w:szCs w:val="28"/>
          <w:highlight w:val="cyan"/>
        </w:rPr>
        <w:t>幸福</w:t>
      </w:r>
      <w:r>
        <w:rPr>
          <w:rFonts w:hint="eastAsia"/>
          <w:sz w:val="28"/>
          <w:szCs w:val="28"/>
        </w:rPr>
        <w:t>安康问题也日益凸显出来。“你爸躺在地上，你却在通讯录里”。不久前，一则关于</w:t>
      </w:r>
      <w:r>
        <w:rPr>
          <w:rFonts w:hint="eastAsia"/>
          <w:sz w:val="28"/>
          <w:szCs w:val="28"/>
          <w:highlight w:val="cyan"/>
        </w:rPr>
        <w:t>空巢老人</w:t>
      </w:r>
      <w:r>
        <w:rPr>
          <w:rFonts w:hint="eastAsia"/>
          <w:sz w:val="28"/>
          <w:szCs w:val="28"/>
        </w:rPr>
        <w:t>的报道，引发许多人的共鸣。“通讯录里的孩子”固然可以通过电波送去关怀，但终究不能弥合子女同父母分开生活后造成的</w:t>
      </w:r>
      <w:r>
        <w:rPr>
          <w:rFonts w:hint="eastAsia"/>
          <w:sz w:val="28"/>
          <w:szCs w:val="28"/>
          <w:highlight w:val="cyan"/>
        </w:rPr>
        <w:t>养老鸿沟</w:t>
      </w:r>
      <w:r>
        <w:rPr>
          <w:rFonts w:hint="eastAsia"/>
          <w:sz w:val="28"/>
          <w:szCs w:val="28"/>
        </w:rPr>
        <w:t>。这还只是老龄化问题的一个侧面。让老人有</w:t>
      </w:r>
      <w:r>
        <w:rPr>
          <w:rFonts w:hint="eastAsia"/>
          <w:sz w:val="28"/>
          <w:szCs w:val="28"/>
          <w:highlight w:val="cyan"/>
        </w:rPr>
        <w:t>尊严</w:t>
      </w:r>
      <w:r>
        <w:rPr>
          <w:rFonts w:hint="eastAsia"/>
          <w:sz w:val="28"/>
          <w:szCs w:val="28"/>
        </w:rPr>
        <w:t>地享受晚年生活，成为养老获得基本保障、生活达到全面小康之后，一个亟须提上日程的问题。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　　有数据显示，65岁以上老年人口占总人口的比例从7％提高到14％，法国用了130年，澳大利亚和美国用了近80年，而我国只用27年。“老年人口数量最多，老龄化速度最快，应对人口老龄化任务最重”，显示出世所罕见的复杂性和特殊性，进一步加大了</w:t>
      </w:r>
      <w:r>
        <w:rPr>
          <w:rFonts w:hint="eastAsia"/>
          <w:sz w:val="28"/>
          <w:szCs w:val="28"/>
          <w:highlight w:val="cyan"/>
        </w:rPr>
        <w:t>养老服务供给的压力</w:t>
      </w:r>
      <w:r>
        <w:rPr>
          <w:rFonts w:hint="eastAsia"/>
          <w:sz w:val="28"/>
          <w:szCs w:val="28"/>
        </w:rPr>
        <w:t>。老年人口快速增加而养老服务供给不足、养老保障的水平较低，广大老年人过上幸福晚年生活的期盼不断提高而政策措施、工作基础、体制机制等还存在明显不足，这是“银发浪潮”带给我们的新考题，也是新时代社会主要矛盾在养老领域的典型呈现。养老服务体系建设不仅没有休止符，更需要以跑步姿态打造适应新时代需要的升级版，满足好数量庞大的老年群众多方面需求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　　从“十三五”规划的国家施工图到全面深化改革的深水区攻坚，从中央政治局集体学习的顶层谋划到各地对社区养老、乡居养老等养老模式的创新探索，搭建一个党委领导、政府主导、社会参与、全民行动的</w:t>
      </w:r>
      <w:r>
        <w:rPr>
          <w:rFonts w:hint="eastAsia"/>
          <w:sz w:val="28"/>
          <w:szCs w:val="28"/>
          <w:highlight w:val="green"/>
        </w:rPr>
        <w:t>社会系统工程</w:t>
      </w:r>
      <w:r>
        <w:rPr>
          <w:rFonts w:hint="eastAsia"/>
          <w:sz w:val="28"/>
          <w:szCs w:val="28"/>
        </w:rPr>
        <w:t>，借此满足数量庞大的老年群众多方面需求、妥善解决人口老龄化带来的社会问题，被摆上了党和国家工作的重要位置。今年的重阳节前党的十九大胜利闭幕，十九大报告提出，要全面实施</w:t>
      </w:r>
      <w:r>
        <w:rPr>
          <w:rFonts w:hint="eastAsia"/>
          <w:sz w:val="28"/>
          <w:szCs w:val="28"/>
          <w:highlight w:val="green"/>
        </w:rPr>
        <w:t>全民参保计划</w:t>
      </w:r>
      <w:r>
        <w:rPr>
          <w:rFonts w:hint="eastAsia"/>
          <w:sz w:val="28"/>
          <w:szCs w:val="28"/>
        </w:rPr>
        <w:t>，尽快实现</w:t>
      </w:r>
      <w:r>
        <w:rPr>
          <w:rFonts w:hint="eastAsia"/>
          <w:sz w:val="28"/>
          <w:szCs w:val="28"/>
          <w:highlight w:val="green"/>
        </w:rPr>
        <w:t>养老保险全国统筹</w:t>
      </w:r>
      <w:r>
        <w:rPr>
          <w:rFonts w:hint="eastAsia"/>
          <w:sz w:val="28"/>
          <w:szCs w:val="28"/>
        </w:rPr>
        <w:t>。填补公平坑洼，不让任何一个老人掉队，更好适应流动社会的养老需要，正是这项要求的出发点。十九大报告同时强调，要构建养老、孝老、敬老政策体系和社会环境，推进医养结合，加快</w:t>
      </w:r>
      <w:r>
        <w:rPr>
          <w:rFonts w:hint="eastAsia"/>
          <w:sz w:val="28"/>
          <w:szCs w:val="28"/>
          <w:highlight w:val="green"/>
        </w:rPr>
        <w:t>老龄事业和产业</w:t>
      </w:r>
      <w:r>
        <w:rPr>
          <w:rFonts w:hint="eastAsia"/>
          <w:sz w:val="28"/>
          <w:szCs w:val="28"/>
        </w:rPr>
        <w:t>发展。作为未来五年甚至更长时间的老龄事业路线图，十九大为老有所养、老有所依、老有所乐、老有所安指明了方向。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　　当下我们正在经历一场关于养老的剧烈变革，不仅谁来养老、在哪里养老、如何养老面临关键转变，怎样看待年老、以什么理念指导老龄事业、如何满足老年人对美好生活的向往，同样值得深入思考。努力满足老年人日益增长的物质文化需求，努力挖掘人口老龄化给国家发展带来的活力和机遇，老龄事业将不仅为老人和家庭带来欢乐，还将为国家和民族未来带来新的增长点。</w:t>
      </w: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　　《 人民日报 》（ 2017年10月30日 05 版）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(责编：冯粒、黄策舆)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1YTFkOGIxYjViNjliMjE5ZjI5ODU1ODY4MDA5MjkifQ=="/>
  </w:docVars>
  <w:rsids>
    <w:rsidRoot w:val="00000000"/>
    <w:rsid w:val="0BC5352D"/>
    <w:rsid w:val="4F3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2024-02-03T10:02:00Z</dcterms:created>
  <dc:creator>li</dc:creator>
  <cp:lastModifiedBy>翟楠</cp:lastModifiedBy>
  <dcterms:modified xsi:type="dcterms:W3CDTF">2024-02-03T10:06:36Z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EAC4463634904D3A8236956F23AC61A4_12</vt:lpwstr>
  </property>
</Properties>
</file>