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EC9EC" w14:textId="77777777"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484E7896" w14:textId="77777777"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046649E8" w14:textId="67B807CC"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1A10123A" w14:textId="7597EADF"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5ED74AD1" w14:textId="5C43F24D" w:rsidR="00103E06" w:rsidRPr="00467DE5" w:rsidRDefault="00103E06" w:rsidP="00467DE5">
      <w:pPr>
        <w:spacing w:after="0" w:line="480" w:lineRule="auto"/>
        <w:jc w:val="center"/>
        <w:rPr>
          <w:rFonts w:ascii="Times New Roman" w:eastAsia="Times New Roman" w:hAnsi="Times New Roman" w:cs="Times New Roman"/>
          <w:color w:val="000000"/>
          <w:sz w:val="24"/>
          <w:szCs w:val="24"/>
        </w:rPr>
      </w:pPr>
    </w:p>
    <w:p w14:paraId="35B3632B" w14:textId="3DF03160" w:rsidR="00103E06" w:rsidRPr="00467DE5" w:rsidRDefault="00103E06" w:rsidP="00467DE5">
      <w:pPr>
        <w:spacing w:after="0" w:line="480" w:lineRule="auto"/>
        <w:jc w:val="center"/>
        <w:rPr>
          <w:rFonts w:ascii="Times New Roman" w:eastAsia="Times New Roman" w:hAnsi="Times New Roman" w:cs="Times New Roman"/>
          <w:color w:val="000000"/>
          <w:sz w:val="24"/>
          <w:szCs w:val="24"/>
        </w:rPr>
      </w:pPr>
    </w:p>
    <w:p w14:paraId="42A31807" w14:textId="77777777" w:rsidR="00103E06" w:rsidRPr="00467DE5" w:rsidRDefault="00103E06" w:rsidP="00467DE5">
      <w:pPr>
        <w:spacing w:after="0" w:line="480" w:lineRule="auto"/>
        <w:jc w:val="center"/>
        <w:rPr>
          <w:rFonts w:ascii="Times New Roman" w:eastAsia="Times New Roman" w:hAnsi="Times New Roman" w:cs="Times New Roman"/>
          <w:color w:val="000000"/>
          <w:sz w:val="24"/>
          <w:szCs w:val="24"/>
        </w:rPr>
      </w:pPr>
    </w:p>
    <w:p w14:paraId="287F1BA7" w14:textId="77777777" w:rsidR="00103E06" w:rsidRPr="00467DE5" w:rsidRDefault="00103E06" w:rsidP="00467DE5">
      <w:pPr>
        <w:spacing w:after="0" w:line="480" w:lineRule="auto"/>
        <w:jc w:val="center"/>
        <w:rPr>
          <w:rFonts w:ascii="Times New Roman" w:eastAsia="Times New Roman" w:hAnsi="Times New Roman" w:cs="Times New Roman"/>
          <w:color w:val="000000"/>
          <w:sz w:val="24"/>
          <w:szCs w:val="24"/>
        </w:rPr>
      </w:pPr>
    </w:p>
    <w:p w14:paraId="5A1B16BB" w14:textId="77777777" w:rsidR="00103E06" w:rsidRPr="00467DE5" w:rsidRDefault="00103E06" w:rsidP="00467DE5">
      <w:pPr>
        <w:spacing w:after="0" w:line="480" w:lineRule="auto"/>
        <w:jc w:val="center"/>
        <w:rPr>
          <w:rFonts w:ascii="Times New Roman" w:eastAsia="Times New Roman" w:hAnsi="Times New Roman" w:cs="Times New Roman"/>
          <w:color w:val="000000"/>
          <w:sz w:val="24"/>
          <w:szCs w:val="24"/>
        </w:rPr>
      </w:pPr>
    </w:p>
    <w:p w14:paraId="601A68DE" w14:textId="2F548FBD" w:rsidR="00103E06" w:rsidRPr="00467DE5" w:rsidRDefault="00103E06" w:rsidP="00467DE5">
      <w:pPr>
        <w:spacing w:after="0" w:line="480" w:lineRule="auto"/>
        <w:jc w:val="center"/>
        <w:rPr>
          <w:rFonts w:ascii="Times New Roman" w:eastAsia="Times New Roman" w:hAnsi="Times New Roman" w:cs="Times New Roman"/>
          <w:color w:val="000000"/>
          <w:sz w:val="24"/>
          <w:szCs w:val="24"/>
        </w:rPr>
      </w:pPr>
      <w:r w:rsidRPr="00467DE5">
        <w:rPr>
          <w:rFonts w:ascii="Times New Roman" w:eastAsia="Times New Roman" w:hAnsi="Times New Roman" w:cs="Times New Roman"/>
          <w:color w:val="000000"/>
          <w:sz w:val="24"/>
          <w:szCs w:val="24"/>
        </w:rPr>
        <w:t>A Review of College Policies</w:t>
      </w:r>
    </w:p>
    <w:p w14:paraId="604DCA45" w14:textId="372AE2E2" w:rsidR="00103E06" w:rsidRPr="00467DE5" w:rsidRDefault="00103E06" w:rsidP="00467DE5">
      <w:pPr>
        <w:spacing w:after="0" w:line="480" w:lineRule="auto"/>
        <w:jc w:val="center"/>
        <w:rPr>
          <w:rFonts w:ascii="Times New Roman" w:eastAsia="Times New Roman" w:hAnsi="Times New Roman" w:cs="Times New Roman"/>
          <w:color w:val="000000"/>
          <w:sz w:val="24"/>
          <w:szCs w:val="24"/>
        </w:rPr>
      </w:pPr>
      <w:r w:rsidRPr="00467DE5">
        <w:rPr>
          <w:rFonts w:ascii="Times New Roman" w:eastAsia="Times New Roman" w:hAnsi="Times New Roman" w:cs="Times New Roman"/>
          <w:color w:val="000000"/>
          <w:sz w:val="24"/>
          <w:szCs w:val="24"/>
        </w:rPr>
        <w:t>Courtney Hagen</w:t>
      </w:r>
    </w:p>
    <w:p w14:paraId="034ED072" w14:textId="78081FBF" w:rsidR="00103E06" w:rsidRPr="00467DE5" w:rsidRDefault="00103E06" w:rsidP="00467DE5">
      <w:pPr>
        <w:spacing w:after="0" w:line="480" w:lineRule="auto"/>
        <w:jc w:val="center"/>
        <w:rPr>
          <w:rFonts w:ascii="Times New Roman" w:eastAsia="Times New Roman" w:hAnsi="Times New Roman" w:cs="Times New Roman"/>
          <w:color w:val="000000"/>
          <w:sz w:val="24"/>
          <w:szCs w:val="24"/>
        </w:rPr>
      </w:pPr>
      <w:r w:rsidRPr="00467DE5">
        <w:rPr>
          <w:rFonts w:ascii="Times New Roman" w:eastAsia="Times New Roman" w:hAnsi="Times New Roman" w:cs="Times New Roman"/>
          <w:color w:val="000000"/>
          <w:sz w:val="24"/>
          <w:szCs w:val="24"/>
        </w:rPr>
        <w:t>W0263284</w:t>
      </w:r>
    </w:p>
    <w:p w14:paraId="6AB6E762" w14:textId="23098FF7" w:rsidR="00103E06" w:rsidRPr="00467DE5" w:rsidRDefault="00103E06" w:rsidP="00467DE5">
      <w:pPr>
        <w:spacing w:after="0" w:line="480" w:lineRule="auto"/>
        <w:jc w:val="center"/>
        <w:rPr>
          <w:rFonts w:ascii="Times New Roman" w:eastAsia="Times New Roman" w:hAnsi="Times New Roman" w:cs="Times New Roman"/>
          <w:color w:val="000000"/>
          <w:sz w:val="24"/>
          <w:szCs w:val="24"/>
        </w:rPr>
      </w:pPr>
      <w:r w:rsidRPr="00467DE5">
        <w:rPr>
          <w:rFonts w:ascii="Times New Roman" w:eastAsia="Times New Roman" w:hAnsi="Times New Roman" w:cs="Times New Roman"/>
          <w:color w:val="000000"/>
          <w:sz w:val="24"/>
          <w:szCs w:val="24"/>
        </w:rPr>
        <w:t>Introduction to Information Security</w:t>
      </w:r>
    </w:p>
    <w:p w14:paraId="40E4B179" w14:textId="6E5FE3E8" w:rsidR="00103E06" w:rsidRPr="00467DE5" w:rsidRDefault="00103E06" w:rsidP="00467DE5">
      <w:pPr>
        <w:spacing w:after="0" w:line="480" w:lineRule="auto"/>
        <w:jc w:val="center"/>
        <w:rPr>
          <w:rFonts w:ascii="Times New Roman" w:eastAsia="Times New Roman" w:hAnsi="Times New Roman" w:cs="Times New Roman"/>
          <w:color w:val="000000"/>
          <w:sz w:val="24"/>
          <w:szCs w:val="24"/>
        </w:rPr>
      </w:pPr>
      <w:r w:rsidRPr="00467DE5">
        <w:rPr>
          <w:rFonts w:ascii="Times New Roman" w:eastAsia="Times New Roman" w:hAnsi="Times New Roman" w:cs="Times New Roman"/>
          <w:color w:val="000000"/>
          <w:sz w:val="24"/>
          <w:szCs w:val="24"/>
        </w:rPr>
        <w:t>ISEC2700</w:t>
      </w:r>
    </w:p>
    <w:p w14:paraId="71094F4A" w14:textId="77777777"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76B0CB5C" w14:textId="77777777"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1978530B" w14:textId="77777777"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55C0CBCC" w14:textId="77777777"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0A87C46B" w14:textId="77777777"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76D04034" w14:textId="77777777"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51CA1AB9" w14:textId="77777777"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510E5413" w14:textId="77777777" w:rsidR="00103E06" w:rsidRPr="00467DE5" w:rsidRDefault="00103E06" w:rsidP="00467DE5">
      <w:pPr>
        <w:spacing w:after="0" w:line="480" w:lineRule="auto"/>
        <w:rPr>
          <w:rFonts w:ascii="Times New Roman" w:eastAsia="Times New Roman" w:hAnsi="Times New Roman" w:cs="Times New Roman"/>
          <w:color w:val="000000"/>
          <w:sz w:val="24"/>
          <w:szCs w:val="24"/>
        </w:rPr>
      </w:pPr>
    </w:p>
    <w:p w14:paraId="216BFEF6" w14:textId="77777777" w:rsidR="00467DE5" w:rsidRDefault="00467DE5" w:rsidP="00467DE5">
      <w:pPr>
        <w:spacing w:after="0" w:line="480" w:lineRule="auto"/>
        <w:rPr>
          <w:rFonts w:ascii="Times New Roman" w:eastAsia="Times New Roman" w:hAnsi="Times New Roman" w:cs="Times New Roman"/>
          <w:color w:val="000000"/>
          <w:sz w:val="24"/>
          <w:szCs w:val="24"/>
        </w:rPr>
      </w:pPr>
    </w:p>
    <w:p w14:paraId="554E8691" w14:textId="3428B92D" w:rsidR="00467DE5" w:rsidRDefault="00467DE5" w:rsidP="00467DE5">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Question 1</w:t>
      </w:r>
    </w:p>
    <w:p w14:paraId="02E373A6" w14:textId="4720EDC5"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The link to the </w:t>
      </w:r>
      <w:r w:rsidR="00103E06" w:rsidRPr="00467DE5">
        <w:rPr>
          <w:rFonts w:ascii="Times New Roman" w:eastAsia="Times New Roman" w:hAnsi="Times New Roman" w:cs="Times New Roman"/>
          <w:color w:val="000000"/>
          <w:sz w:val="24"/>
          <w:szCs w:val="24"/>
        </w:rPr>
        <w:t xml:space="preserve">Computer Resources Usage </w:t>
      </w:r>
      <w:r w:rsidRPr="00CE5825">
        <w:rPr>
          <w:rFonts w:ascii="Times New Roman" w:eastAsia="Times New Roman" w:hAnsi="Times New Roman" w:cs="Times New Roman"/>
          <w:color w:val="000000"/>
          <w:sz w:val="24"/>
          <w:szCs w:val="24"/>
        </w:rPr>
        <w:t xml:space="preserve">policy is this: </w:t>
      </w:r>
      <w:hyperlink r:id="rId6" w:history="1">
        <w:r w:rsidR="00103E06" w:rsidRPr="00CE5825">
          <w:rPr>
            <w:rStyle w:val="Hyperlink"/>
            <w:rFonts w:ascii="Times New Roman" w:eastAsia="Times New Roman" w:hAnsi="Times New Roman" w:cs="Times New Roman"/>
            <w:sz w:val="24"/>
            <w:szCs w:val="24"/>
          </w:rPr>
          <w:t>https://www.nscc.ca/services/it/policies/computer_usage_policy.asp</w:t>
        </w:r>
      </w:hyperlink>
    </w:p>
    <w:p w14:paraId="6AD84DD1" w14:textId="77777777"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The actual title of the policy as per the page is “Computer Resources Usage Policy”.</w:t>
      </w:r>
    </w:p>
    <w:p w14:paraId="072E32B5" w14:textId="1506AED6"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The policy applies to “all faculty, staff, and students of NSCC, as well as visitors and guests of the College who use the college’s computer or network resources no matter where physically located” (</w:t>
      </w:r>
      <w:r w:rsidR="00103E06" w:rsidRPr="00467DE5">
        <w:rPr>
          <w:rFonts w:ascii="Times New Roman" w:eastAsia="Times New Roman" w:hAnsi="Times New Roman" w:cs="Times New Roman"/>
          <w:sz w:val="24"/>
          <w:szCs w:val="24"/>
        </w:rPr>
        <w:t>Computer Resources Usage Policy</w:t>
      </w:r>
      <w:r w:rsidR="00103E06" w:rsidRPr="00467DE5">
        <w:rPr>
          <w:rFonts w:ascii="Times New Roman" w:eastAsia="Times New Roman" w:hAnsi="Times New Roman" w:cs="Times New Roman"/>
          <w:sz w:val="24"/>
          <w:szCs w:val="24"/>
        </w:rPr>
        <w:t xml:space="preserve">, </w:t>
      </w:r>
      <w:r w:rsidR="00103E06" w:rsidRPr="00467DE5">
        <w:rPr>
          <w:rFonts w:ascii="Times New Roman" w:eastAsia="Times New Roman" w:hAnsi="Times New Roman" w:cs="Times New Roman"/>
          <w:sz w:val="24"/>
          <w:szCs w:val="24"/>
        </w:rPr>
        <w:t>n.d.</w:t>
      </w:r>
      <w:r w:rsidRPr="00CE5825">
        <w:rPr>
          <w:rFonts w:ascii="Times New Roman" w:eastAsia="Times New Roman" w:hAnsi="Times New Roman" w:cs="Times New Roman"/>
          <w:color w:val="000000"/>
          <w:sz w:val="24"/>
          <w:szCs w:val="24"/>
        </w:rPr>
        <w:t>)</w:t>
      </w:r>
    </w:p>
    <w:p w14:paraId="125C03D4" w14:textId="77777777"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NSCC does not guarantee privacy in computer use or email communications.</w:t>
      </w:r>
    </w:p>
    <w:p w14:paraId="6F0B86B9" w14:textId="77777777"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There is no content in this policy outlining what email is to be used to contact your instructor.</w:t>
      </w:r>
    </w:p>
    <w:p w14:paraId="283C5594" w14:textId="77777777"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Five examples of illegal use of NSCC computing resources are: emailing another student a threatening email, downloading child pornography, sending pornography to a minor from NSCC’s network, being involved in a pyramid scheme via the network, and present a video with copyright protection without permission from the owner.</w:t>
      </w:r>
    </w:p>
    <w:p w14:paraId="2DABD7AC" w14:textId="77777777"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Three types of material if downloaded would be considered unacceptable but not necessarily illegal are pornography, pirated software, or a virus.</w:t>
      </w:r>
    </w:p>
    <w:p w14:paraId="347DB136" w14:textId="5CAAA704"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If an activity is not specifically listed in the policy as being unacceptable but is done intentionally, one can still be held accountable because as per the policy, “this policy is not intended to set forth an exhaustive list relating College computing resources or appropriate and inappropriate use of such resources but rather provide the foundation for responsible computing use.” </w:t>
      </w:r>
      <w:r w:rsidR="00103E06" w:rsidRPr="00CE5825">
        <w:rPr>
          <w:rFonts w:ascii="Times New Roman" w:eastAsia="Times New Roman" w:hAnsi="Times New Roman" w:cs="Times New Roman"/>
          <w:color w:val="000000"/>
          <w:sz w:val="24"/>
          <w:szCs w:val="24"/>
        </w:rPr>
        <w:t>(</w:t>
      </w:r>
      <w:r w:rsidR="00103E06" w:rsidRPr="00467DE5">
        <w:rPr>
          <w:rFonts w:ascii="Times New Roman" w:eastAsia="Times New Roman" w:hAnsi="Times New Roman" w:cs="Times New Roman"/>
          <w:sz w:val="24"/>
          <w:szCs w:val="24"/>
        </w:rPr>
        <w:t>Computer Resources Usage Policy, n.d.</w:t>
      </w:r>
      <w:r w:rsidR="00103E06" w:rsidRPr="00CE5825">
        <w:rPr>
          <w:rFonts w:ascii="Times New Roman" w:eastAsia="Times New Roman" w:hAnsi="Times New Roman" w:cs="Times New Roman"/>
          <w:color w:val="000000"/>
          <w:sz w:val="24"/>
          <w:szCs w:val="24"/>
        </w:rPr>
        <w:t>)</w:t>
      </w:r>
      <w:r w:rsidRPr="00CE5825">
        <w:rPr>
          <w:rFonts w:ascii="Times New Roman" w:eastAsia="Times New Roman" w:hAnsi="Times New Roman" w:cs="Times New Roman"/>
          <w:color w:val="000000"/>
          <w:sz w:val="24"/>
          <w:szCs w:val="24"/>
        </w:rPr>
        <w:t xml:space="preserve"> It’s only a problem if malicious </w:t>
      </w:r>
      <w:r w:rsidRPr="00467DE5">
        <w:rPr>
          <w:rFonts w:ascii="Times New Roman" w:eastAsia="Times New Roman" w:hAnsi="Times New Roman" w:cs="Times New Roman"/>
          <w:color w:val="000000"/>
          <w:sz w:val="24"/>
          <w:szCs w:val="24"/>
        </w:rPr>
        <w:t>behavior</w:t>
      </w:r>
      <w:r w:rsidRPr="00CE5825">
        <w:rPr>
          <w:rFonts w:ascii="Times New Roman" w:eastAsia="Times New Roman" w:hAnsi="Times New Roman" w:cs="Times New Roman"/>
          <w:color w:val="000000"/>
          <w:sz w:val="24"/>
          <w:szCs w:val="24"/>
        </w:rPr>
        <w:t xml:space="preserve"> is intentional, as the policy acknowledges, “inexperienced users may unintentionally engage in </w:t>
      </w:r>
      <w:r w:rsidRPr="00467DE5">
        <w:rPr>
          <w:rFonts w:ascii="Times New Roman" w:eastAsia="Times New Roman" w:hAnsi="Times New Roman" w:cs="Times New Roman"/>
          <w:color w:val="000000"/>
          <w:sz w:val="24"/>
          <w:szCs w:val="24"/>
        </w:rPr>
        <w:t>behaviors</w:t>
      </w:r>
      <w:r w:rsidRPr="00CE5825">
        <w:rPr>
          <w:rFonts w:ascii="Times New Roman" w:eastAsia="Times New Roman" w:hAnsi="Times New Roman" w:cs="Times New Roman"/>
          <w:color w:val="000000"/>
          <w:sz w:val="24"/>
          <w:szCs w:val="24"/>
        </w:rPr>
        <w:t xml:space="preserve"> that violate the principles and/or guidelines of responsible and acceptable use.” (</w:t>
      </w:r>
      <w:r w:rsidR="00103E06" w:rsidRPr="00467DE5">
        <w:rPr>
          <w:rFonts w:ascii="Times New Roman" w:eastAsia="Times New Roman" w:hAnsi="Times New Roman" w:cs="Times New Roman"/>
          <w:sz w:val="24"/>
          <w:szCs w:val="24"/>
        </w:rPr>
        <w:t>Computer Resources Usage Policy, n.d.</w:t>
      </w:r>
      <w:r w:rsidRPr="00CE5825">
        <w:rPr>
          <w:rFonts w:ascii="Times New Roman" w:eastAsia="Times New Roman" w:hAnsi="Times New Roman" w:cs="Times New Roman"/>
          <w:color w:val="000000"/>
          <w:sz w:val="24"/>
          <w:szCs w:val="24"/>
        </w:rPr>
        <w:t xml:space="preserve">) The policy gives room for intentionality to be assessed </w:t>
      </w:r>
      <w:r w:rsidRPr="00CE5825">
        <w:rPr>
          <w:rFonts w:ascii="Times New Roman" w:eastAsia="Times New Roman" w:hAnsi="Times New Roman" w:cs="Times New Roman"/>
          <w:color w:val="000000"/>
          <w:sz w:val="24"/>
          <w:szCs w:val="24"/>
        </w:rPr>
        <w:lastRenderedPageBreak/>
        <w:t xml:space="preserve">by stating “a Human Resources Consultant (for employees) or a representative from Student Services (for students), working with the area manager and IT, will determine the appropriate course of action.” </w:t>
      </w:r>
      <w:r w:rsidR="00103E06" w:rsidRPr="00CE5825">
        <w:rPr>
          <w:rFonts w:ascii="Times New Roman" w:eastAsia="Times New Roman" w:hAnsi="Times New Roman" w:cs="Times New Roman"/>
          <w:color w:val="000000"/>
          <w:sz w:val="24"/>
          <w:szCs w:val="24"/>
        </w:rPr>
        <w:t>(</w:t>
      </w:r>
      <w:r w:rsidR="00103E06" w:rsidRPr="00467DE5">
        <w:rPr>
          <w:rFonts w:ascii="Times New Roman" w:eastAsia="Times New Roman" w:hAnsi="Times New Roman" w:cs="Times New Roman"/>
          <w:sz w:val="24"/>
          <w:szCs w:val="24"/>
        </w:rPr>
        <w:t>Computer Resources Usage Policy, n.d.</w:t>
      </w:r>
      <w:r w:rsidR="00103E06" w:rsidRPr="00CE5825">
        <w:rPr>
          <w:rFonts w:ascii="Times New Roman" w:eastAsia="Times New Roman" w:hAnsi="Times New Roman" w:cs="Times New Roman"/>
          <w:color w:val="000000"/>
          <w:sz w:val="24"/>
          <w:szCs w:val="24"/>
        </w:rPr>
        <w:t>)</w:t>
      </w:r>
    </w:p>
    <w:p w14:paraId="55042248" w14:textId="474949ED"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The college does not require specific and conclusive evidence of misuse prior to monitoring individual logins, communications or other activities. As per the policy, “the College may authorize access to monitor the activity and accounts of individual users of College computer resources, including individual login sessions and communications, without notice, when (a) the user has given permission or has voluntarily made them accessible to the public, for example by posting to a publicly-accessible web page or providing publicly-accessible network services; (b) it reasonably appears necessary to do so to protect the integrity, security, or functionality of the College or other computing resources or to protect the college from liability, which includes random audits/monitoring of the system and accounts; (c) there is reasonable cause to believe that the user has violated, or is violating, this policy; (d) an account appears to be engaged in unusual or unusually excessive activity, as indicated by the monitoring of general activity, usage patterns and/or loss of productivity; or (e) it is otherwise required or permitted by law.” </w:t>
      </w:r>
      <w:r w:rsidR="00103E06" w:rsidRPr="00CE5825">
        <w:rPr>
          <w:rFonts w:ascii="Times New Roman" w:eastAsia="Times New Roman" w:hAnsi="Times New Roman" w:cs="Times New Roman"/>
          <w:color w:val="000000"/>
          <w:sz w:val="24"/>
          <w:szCs w:val="24"/>
        </w:rPr>
        <w:t>(</w:t>
      </w:r>
      <w:r w:rsidR="00103E06" w:rsidRPr="00467DE5">
        <w:rPr>
          <w:rFonts w:ascii="Times New Roman" w:eastAsia="Times New Roman" w:hAnsi="Times New Roman" w:cs="Times New Roman"/>
          <w:sz w:val="24"/>
          <w:szCs w:val="24"/>
        </w:rPr>
        <w:t>Computer Resources Usage Policy, n.d.</w:t>
      </w:r>
      <w:r w:rsidR="00103E06" w:rsidRPr="00CE5825">
        <w:rPr>
          <w:rFonts w:ascii="Times New Roman" w:eastAsia="Times New Roman" w:hAnsi="Times New Roman" w:cs="Times New Roman"/>
          <w:color w:val="000000"/>
          <w:sz w:val="24"/>
          <w:szCs w:val="24"/>
        </w:rPr>
        <w:t>)</w:t>
      </w:r>
    </w:p>
    <w:p w14:paraId="6095A93D" w14:textId="584DF992" w:rsidR="00467DE5" w:rsidRPr="00CE5825" w:rsidRDefault="00467DE5" w:rsidP="00467D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w:t>
      </w:r>
    </w:p>
    <w:p w14:paraId="232570DA" w14:textId="49DD6458"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The link to the </w:t>
      </w:r>
      <w:r w:rsidR="009A32C2" w:rsidRPr="00467DE5">
        <w:rPr>
          <w:rFonts w:ascii="Times New Roman" w:eastAsia="Times New Roman" w:hAnsi="Times New Roman" w:cs="Times New Roman"/>
          <w:color w:val="000000"/>
          <w:sz w:val="24"/>
          <w:szCs w:val="24"/>
        </w:rPr>
        <w:t xml:space="preserve">email </w:t>
      </w:r>
      <w:r w:rsidRPr="00CE5825">
        <w:rPr>
          <w:rFonts w:ascii="Times New Roman" w:eastAsia="Times New Roman" w:hAnsi="Times New Roman" w:cs="Times New Roman"/>
          <w:color w:val="000000"/>
          <w:sz w:val="24"/>
          <w:szCs w:val="24"/>
        </w:rPr>
        <w:t>policy is: https://www.nscc.ca/docs/about-nscc/policies-procedures/email-policy.pdf</w:t>
      </w:r>
    </w:p>
    <w:p w14:paraId="6E670FA5" w14:textId="77777777"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The actual title of the policy as shown on the policy page is “Email Policy”</w:t>
      </w:r>
    </w:p>
    <w:p w14:paraId="02D00C7B" w14:textId="5E46FC79"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If one creates an email using a college email system one's’ personal laptop and store the only copy of that email on their personal laptop, that email is still subject to the FOIPOP act one can </w:t>
      </w:r>
      <w:r w:rsidRPr="00CE5825">
        <w:rPr>
          <w:rFonts w:ascii="Times New Roman" w:eastAsia="Times New Roman" w:hAnsi="Times New Roman" w:cs="Times New Roman"/>
          <w:color w:val="000000"/>
          <w:sz w:val="24"/>
          <w:szCs w:val="24"/>
        </w:rPr>
        <w:lastRenderedPageBreak/>
        <w:t xml:space="preserve">be required to produce and disclose that email to third parties. </w:t>
      </w:r>
      <w:r w:rsidR="009A32C2" w:rsidRPr="00467DE5">
        <w:rPr>
          <w:rFonts w:ascii="Times New Roman" w:eastAsia="Times New Roman" w:hAnsi="Times New Roman" w:cs="Times New Roman"/>
          <w:color w:val="000000"/>
          <w:sz w:val="24"/>
          <w:szCs w:val="24"/>
        </w:rPr>
        <w:t>(</w:t>
      </w:r>
      <w:r w:rsidR="009A32C2" w:rsidRPr="00467DE5">
        <w:rPr>
          <w:rFonts w:ascii="Times New Roman" w:eastAsia="Times New Roman" w:hAnsi="Times New Roman" w:cs="Times New Roman"/>
          <w:sz w:val="24"/>
          <w:szCs w:val="24"/>
        </w:rPr>
        <w:t>Electronic Mail (Email) Policy</w:t>
      </w:r>
      <w:r w:rsidR="009A32C2" w:rsidRPr="00467DE5">
        <w:rPr>
          <w:rFonts w:ascii="Times New Roman" w:eastAsia="Times New Roman" w:hAnsi="Times New Roman" w:cs="Times New Roman"/>
          <w:sz w:val="24"/>
          <w:szCs w:val="24"/>
        </w:rPr>
        <w:t>,</w:t>
      </w:r>
      <w:r w:rsidR="009A32C2" w:rsidRPr="00467DE5">
        <w:rPr>
          <w:rFonts w:ascii="Times New Roman" w:eastAsia="Times New Roman" w:hAnsi="Times New Roman" w:cs="Times New Roman"/>
          <w:sz w:val="24"/>
          <w:szCs w:val="24"/>
        </w:rPr>
        <w:t xml:space="preserve"> 2016</w:t>
      </w:r>
      <w:r w:rsidR="009A32C2" w:rsidRPr="00467DE5">
        <w:rPr>
          <w:rFonts w:ascii="Times New Roman" w:eastAsia="Times New Roman" w:hAnsi="Times New Roman" w:cs="Times New Roman"/>
          <w:sz w:val="24"/>
          <w:szCs w:val="24"/>
        </w:rPr>
        <w:t>).</w:t>
      </w:r>
    </w:p>
    <w:p w14:paraId="027B6E94" w14:textId="54F0A5A4"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Under the policy, if one uses the college email system to receive or send an email to a third party who is unrelated to the college or college activity are subject to review by the college </w:t>
      </w:r>
      <w:r w:rsidR="009A32C2" w:rsidRPr="00467DE5">
        <w:rPr>
          <w:rFonts w:ascii="Times New Roman" w:eastAsia="Times New Roman" w:hAnsi="Times New Roman" w:cs="Times New Roman"/>
          <w:color w:val="000000"/>
          <w:sz w:val="24"/>
          <w:szCs w:val="24"/>
        </w:rPr>
        <w:t>(</w:t>
      </w:r>
      <w:r w:rsidR="009A32C2" w:rsidRPr="00467DE5">
        <w:rPr>
          <w:rFonts w:ascii="Times New Roman" w:eastAsia="Times New Roman" w:hAnsi="Times New Roman" w:cs="Times New Roman"/>
          <w:sz w:val="24"/>
          <w:szCs w:val="24"/>
        </w:rPr>
        <w:t>Electronic Mail (Email) Policy, 2016).</w:t>
      </w:r>
    </w:p>
    <w:p w14:paraId="544DD778" w14:textId="7C77D719"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As per the policy, “the College will never ask for confirmation of a username or password through an email message. Any attempts to gain this information should be identified to IT Services.” </w:t>
      </w:r>
      <w:r w:rsidR="009A32C2" w:rsidRPr="00467DE5">
        <w:rPr>
          <w:rFonts w:ascii="Times New Roman" w:eastAsia="Times New Roman" w:hAnsi="Times New Roman" w:cs="Times New Roman"/>
          <w:color w:val="000000"/>
          <w:sz w:val="24"/>
          <w:szCs w:val="24"/>
        </w:rPr>
        <w:t>(</w:t>
      </w:r>
      <w:r w:rsidR="009A32C2" w:rsidRPr="00467DE5">
        <w:rPr>
          <w:rFonts w:ascii="Times New Roman" w:eastAsia="Times New Roman" w:hAnsi="Times New Roman" w:cs="Times New Roman"/>
          <w:sz w:val="24"/>
          <w:szCs w:val="24"/>
        </w:rPr>
        <w:t>Electronic Mail (Email) Policy, 2016).</w:t>
      </w:r>
    </w:p>
    <w:p w14:paraId="494FEDCE" w14:textId="58F1B410" w:rsidR="00CE5825" w:rsidRPr="00CE5825" w:rsidRDefault="00467DE5" w:rsidP="00467D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w:t>
      </w:r>
    </w:p>
    <w:p w14:paraId="1A62DA85" w14:textId="3A945C3F"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https://www.nscc.ca/docs/about-nscc/policies-procedures/email-best-practices.pdf Three examples of email best practices recommended by the college are: to be wary of using “reply all”, being mindful of when and what size attachments should be sent, and to fill in the subject line with a clear and concise message. </w:t>
      </w:r>
      <w:r w:rsidR="009A32C2" w:rsidRPr="00467DE5">
        <w:rPr>
          <w:rFonts w:ascii="Times New Roman" w:eastAsia="Times New Roman" w:hAnsi="Times New Roman" w:cs="Times New Roman"/>
          <w:color w:val="000000"/>
          <w:sz w:val="24"/>
          <w:szCs w:val="24"/>
        </w:rPr>
        <w:t>(</w:t>
      </w:r>
      <w:r w:rsidR="009A32C2" w:rsidRPr="00467DE5">
        <w:rPr>
          <w:rFonts w:ascii="Times New Roman" w:eastAsia="Times New Roman" w:hAnsi="Times New Roman" w:cs="Times New Roman"/>
          <w:sz w:val="24"/>
          <w:szCs w:val="24"/>
        </w:rPr>
        <w:t>Email Best Practices</w:t>
      </w:r>
      <w:r w:rsidR="009A32C2" w:rsidRPr="00467DE5">
        <w:rPr>
          <w:rFonts w:ascii="Times New Roman" w:eastAsia="Times New Roman" w:hAnsi="Times New Roman" w:cs="Times New Roman"/>
          <w:sz w:val="24"/>
          <w:szCs w:val="24"/>
        </w:rPr>
        <w:t xml:space="preserve">, </w:t>
      </w:r>
      <w:r w:rsidR="009A32C2" w:rsidRPr="00467DE5">
        <w:rPr>
          <w:rFonts w:ascii="Times New Roman" w:eastAsia="Times New Roman" w:hAnsi="Times New Roman" w:cs="Times New Roman"/>
          <w:sz w:val="24"/>
          <w:szCs w:val="24"/>
        </w:rPr>
        <w:t>2015).</w:t>
      </w:r>
    </w:p>
    <w:p w14:paraId="5D65DC42" w14:textId="660109DD" w:rsidR="00CE5825" w:rsidRPr="00CE5825" w:rsidRDefault="00467DE5" w:rsidP="00467D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4</w:t>
      </w:r>
    </w:p>
    <w:p w14:paraId="27BFB5CE" w14:textId="0C5594C9"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If you leave a copy of a paper you have written on a table in a common area and another student copies and submits the same work, you are still participating in plagiarism. As per the Academic Integrity policy, “plagiarism can be intentional or occur through carelessness.”, so allowing your work to be copied due to carelessly leaving your work available in a public area can still be considered participating in plagiarism.” </w:t>
      </w:r>
      <w:r w:rsidR="00467DE5" w:rsidRPr="00467DE5">
        <w:rPr>
          <w:rFonts w:ascii="Times New Roman" w:eastAsia="Times New Roman" w:hAnsi="Times New Roman" w:cs="Times New Roman"/>
          <w:color w:val="000000"/>
          <w:sz w:val="24"/>
          <w:szCs w:val="24"/>
        </w:rPr>
        <w:t>(</w:t>
      </w:r>
      <w:r w:rsidR="00467DE5" w:rsidRPr="00467DE5">
        <w:rPr>
          <w:rFonts w:ascii="Times New Roman" w:eastAsia="Times New Roman" w:hAnsi="Times New Roman" w:cs="Times New Roman"/>
          <w:sz w:val="24"/>
          <w:szCs w:val="24"/>
        </w:rPr>
        <w:t>Academic Integrity Policy</w:t>
      </w:r>
      <w:r w:rsidR="00467DE5" w:rsidRPr="00467DE5">
        <w:rPr>
          <w:rFonts w:ascii="Times New Roman" w:eastAsia="Times New Roman" w:hAnsi="Times New Roman" w:cs="Times New Roman"/>
          <w:sz w:val="24"/>
          <w:szCs w:val="24"/>
        </w:rPr>
        <w:t xml:space="preserve">, </w:t>
      </w:r>
      <w:r w:rsidR="00467DE5" w:rsidRPr="00467DE5">
        <w:rPr>
          <w:rFonts w:ascii="Times New Roman" w:eastAsia="Times New Roman" w:hAnsi="Times New Roman" w:cs="Times New Roman"/>
          <w:sz w:val="24"/>
          <w:szCs w:val="24"/>
        </w:rPr>
        <w:t>2017).</w:t>
      </w:r>
    </w:p>
    <w:p w14:paraId="00AE73E9" w14:textId="714B3B87" w:rsidR="00CE5825" w:rsidRPr="00CE5825" w:rsidRDefault="00467DE5" w:rsidP="00467D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w:t>
      </w:r>
    </w:p>
    <w:p w14:paraId="3FA15D7A" w14:textId="2516B5AC"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If one makes a defamatory comment on social media about a student, instructor, or college staff member, you are in violation of the student code of conduct. As per the Social Media Policy, “employees and students must not use Social Media to disseminate harassing, abusive, </w:t>
      </w:r>
      <w:r w:rsidRPr="00CE5825">
        <w:rPr>
          <w:rFonts w:ascii="Times New Roman" w:eastAsia="Times New Roman" w:hAnsi="Times New Roman" w:cs="Times New Roman"/>
          <w:color w:val="000000"/>
          <w:sz w:val="24"/>
          <w:szCs w:val="24"/>
        </w:rPr>
        <w:lastRenderedPageBreak/>
        <w:t xml:space="preserve">malicious, sexually explicit, threatening, intimidating, illegal information or images or make defamatory comments online.” </w:t>
      </w:r>
      <w:r w:rsidR="00467DE5" w:rsidRPr="00467DE5">
        <w:rPr>
          <w:rFonts w:ascii="Times New Roman" w:eastAsia="Times New Roman" w:hAnsi="Times New Roman" w:cs="Times New Roman"/>
          <w:color w:val="000000"/>
          <w:sz w:val="24"/>
          <w:szCs w:val="24"/>
        </w:rPr>
        <w:t>(</w:t>
      </w:r>
      <w:r w:rsidR="00467DE5" w:rsidRPr="00467DE5">
        <w:rPr>
          <w:rFonts w:ascii="Times New Roman" w:eastAsia="Times New Roman" w:hAnsi="Times New Roman" w:cs="Times New Roman"/>
          <w:sz w:val="24"/>
          <w:szCs w:val="24"/>
        </w:rPr>
        <w:t xml:space="preserve">Policy - Social Media </w:t>
      </w:r>
      <w:r w:rsidR="00467DE5" w:rsidRPr="00467DE5">
        <w:rPr>
          <w:rFonts w:ascii="Times New Roman" w:eastAsia="Times New Roman" w:hAnsi="Times New Roman" w:cs="Times New Roman"/>
          <w:sz w:val="24"/>
          <w:szCs w:val="24"/>
        </w:rPr>
        <w:t>–</w:t>
      </w:r>
      <w:r w:rsidR="00467DE5" w:rsidRPr="00467DE5">
        <w:rPr>
          <w:rFonts w:ascii="Times New Roman" w:eastAsia="Times New Roman" w:hAnsi="Times New Roman" w:cs="Times New Roman"/>
          <w:sz w:val="24"/>
          <w:szCs w:val="24"/>
        </w:rPr>
        <w:t xml:space="preserve"> Administrative</w:t>
      </w:r>
      <w:r w:rsidR="00467DE5" w:rsidRPr="00467DE5">
        <w:rPr>
          <w:rFonts w:ascii="Times New Roman" w:eastAsia="Times New Roman" w:hAnsi="Times New Roman" w:cs="Times New Roman"/>
          <w:sz w:val="24"/>
          <w:szCs w:val="24"/>
        </w:rPr>
        <w:t>,</w:t>
      </w:r>
      <w:r w:rsidR="00467DE5" w:rsidRPr="00467DE5">
        <w:rPr>
          <w:rFonts w:ascii="Times New Roman" w:eastAsia="Times New Roman" w:hAnsi="Times New Roman" w:cs="Times New Roman"/>
          <w:sz w:val="24"/>
          <w:szCs w:val="24"/>
        </w:rPr>
        <w:t xml:space="preserve"> 2015). </w:t>
      </w:r>
      <w:r w:rsidRPr="00CE5825">
        <w:rPr>
          <w:rFonts w:ascii="Times New Roman" w:eastAsia="Times New Roman" w:hAnsi="Times New Roman" w:cs="Times New Roman"/>
          <w:color w:val="000000"/>
          <w:sz w:val="24"/>
          <w:szCs w:val="24"/>
        </w:rPr>
        <w:t>This means that students and employees are not to make defamatory comments about anyone, regardless of position, using social media.</w:t>
      </w:r>
    </w:p>
    <w:p w14:paraId="2C8BF521" w14:textId="7AE52D3C" w:rsidR="00CE5825" w:rsidRPr="00CE5825" w:rsidRDefault="00467DE5" w:rsidP="00467D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6</w:t>
      </w:r>
    </w:p>
    <w:p w14:paraId="1047AFD5" w14:textId="1A5D634F" w:rsidR="00CE5825" w:rsidRPr="00CE5825" w:rsidRDefault="00CE5825" w:rsidP="00467DE5">
      <w:pPr>
        <w:spacing w:after="0" w:line="480" w:lineRule="auto"/>
        <w:rPr>
          <w:rFonts w:ascii="Times New Roman" w:eastAsia="Times New Roman" w:hAnsi="Times New Roman" w:cs="Times New Roman"/>
          <w:sz w:val="24"/>
          <w:szCs w:val="24"/>
        </w:rPr>
      </w:pPr>
      <w:r w:rsidRPr="00CE5825">
        <w:rPr>
          <w:rFonts w:ascii="Times New Roman" w:eastAsia="Times New Roman" w:hAnsi="Times New Roman" w:cs="Times New Roman"/>
          <w:color w:val="000000"/>
          <w:sz w:val="24"/>
          <w:szCs w:val="24"/>
        </w:rPr>
        <w:t xml:space="preserve">The Computer Resources Usage Policy has a Scope statement, it is simply labeled as “Application” instead. It states, “this policy, and related policies and procedures, apply to all faculty, staff and students of NSCC, as well as visitors and guests of the College who use the College’s computer or network resources no matter where physically located.” </w:t>
      </w:r>
      <w:r w:rsidR="00467DE5" w:rsidRPr="00CE5825">
        <w:rPr>
          <w:rFonts w:ascii="Times New Roman" w:eastAsia="Times New Roman" w:hAnsi="Times New Roman" w:cs="Times New Roman"/>
          <w:color w:val="000000"/>
          <w:sz w:val="24"/>
          <w:szCs w:val="24"/>
        </w:rPr>
        <w:t>(</w:t>
      </w:r>
      <w:r w:rsidR="00467DE5" w:rsidRPr="00467DE5">
        <w:rPr>
          <w:rFonts w:ascii="Times New Roman" w:eastAsia="Times New Roman" w:hAnsi="Times New Roman" w:cs="Times New Roman"/>
          <w:sz w:val="24"/>
          <w:szCs w:val="24"/>
        </w:rPr>
        <w:t>Computer Resources Usage Policy, n.d.</w:t>
      </w:r>
      <w:r w:rsidR="00467DE5" w:rsidRPr="00CE5825">
        <w:rPr>
          <w:rFonts w:ascii="Times New Roman" w:eastAsia="Times New Roman" w:hAnsi="Times New Roman" w:cs="Times New Roman"/>
          <w:color w:val="000000"/>
          <w:sz w:val="24"/>
          <w:szCs w:val="24"/>
        </w:rPr>
        <w:t>)</w:t>
      </w:r>
      <w:r w:rsidR="00467DE5" w:rsidRPr="00467DE5">
        <w:rPr>
          <w:rFonts w:ascii="Times New Roman" w:eastAsia="Times New Roman" w:hAnsi="Times New Roman" w:cs="Times New Roman"/>
          <w:color w:val="000000"/>
          <w:sz w:val="24"/>
          <w:szCs w:val="24"/>
        </w:rPr>
        <w:t xml:space="preserve"> </w:t>
      </w:r>
      <w:r w:rsidRPr="00CE5825">
        <w:rPr>
          <w:rFonts w:ascii="Times New Roman" w:eastAsia="Times New Roman" w:hAnsi="Times New Roman" w:cs="Times New Roman"/>
          <w:color w:val="000000"/>
          <w:sz w:val="24"/>
          <w:szCs w:val="24"/>
        </w:rPr>
        <w:t>As such, this statement clearly highlights the scope of who his policy is intended for, being basically anyone who uses the College’s computers or network resources.</w:t>
      </w:r>
    </w:p>
    <w:p w14:paraId="293144BD" w14:textId="6DD432A7" w:rsidR="00CE5825" w:rsidRPr="00467DE5" w:rsidRDefault="00CE5825" w:rsidP="00467DE5">
      <w:pPr>
        <w:spacing w:after="0" w:line="480" w:lineRule="auto"/>
        <w:rPr>
          <w:rFonts w:ascii="Times New Roman" w:eastAsia="Times New Roman" w:hAnsi="Times New Roman" w:cs="Times New Roman"/>
          <w:color w:val="000000"/>
          <w:sz w:val="24"/>
          <w:szCs w:val="24"/>
        </w:rPr>
      </w:pPr>
      <w:r w:rsidRPr="00CE5825">
        <w:rPr>
          <w:rFonts w:ascii="Times New Roman" w:eastAsia="Times New Roman" w:hAnsi="Times New Roman" w:cs="Times New Roman"/>
          <w:color w:val="000000"/>
          <w:sz w:val="24"/>
          <w:szCs w:val="24"/>
        </w:rPr>
        <w:t xml:space="preserve">The Computer Resources Usage Policy </w:t>
      </w:r>
      <w:r w:rsidRPr="00467DE5">
        <w:rPr>
          <w:rFonts w:ascii="Times New Roman" w:eastAsia="Times New Roman" w:hAnsi="Times New Roman" w:cs="Times New Roman"/>
          <w:color w:val="000000"/>
          <w:sz w:val="24"/>
          <w:szCs w:val="24"/>
        </w:rPr>
        <w:t xml:space="preserve">does not have an exclusive accountability statement, but it does note who is involved for accountability. As per the policy, “a Human Resources Consultant (for employees) or a representative from Student Services (for students), working with the area manager and IT, will determine the appropriate course of action and whether it will include monitoring the activity and accounts of an individual user.” </w:t>
      </w:r>
      <w:r w:rsidR="00467DE5" w:rsidRPr="00CE5825">
        <w:rPr>
          <w:rFonts w:ascii="Times New Roman" w:eastAsia="Times New Roman" w:hAnsi="Times New Roman" w:cs="Times New Roman"/>
          <w:color w:val="000000"/>
          <w:sz w:val="24"/>
          <w:szCs w:val="24"/>
        </w:rPr>
        <w:t>(</w:t>
      </w:r>
      <w:r w:rsidR="00467DE5" w:rsidRPr="00467DE5">
        <w:rPr>
          <w:rFonts w:ascii="Times New Roman" w:eastAsia="Times New Roman" w:hAnsi="Times New Roman" w:cs="Times New Roman"/>
          <w:sz w:val="24"/>
          <w:szCs w:val="24"/>
        </w:rPr>
        <w:t>Computer Resources Usage Policy, n.d.</w:t>
      </w:r>
      <w:r w:rsidR="00467DE5" w:rsidRPr="00CE5825">
        <w:rPr>
          <w:rFonts w:ascii="Times New Roman" w:eastAsia="Times New Roman" w:hAnsi="Times New Roman" w:cs="Times New Roman"/>
          <w:color w:val="000000"/>
          <w:sz w:val="24"/>
          <w:szCs w:val="24"/>
        </w:rPr>
        <w:t>)</w:t>
      </w:r>
      <w:r w:rsidR="00467DE5" w:rsidRPr="00467DE5">
        <w:rPr>
          <w:rFonts w:ascii="Times New Roman" w:eastAsia="Times New Roman" w:hAnsi="Times New Roman" w:cs="Times New Roman"/>
          <w:color w:val="000000"/>
          <w:sz w:val="24"/>
          <w:szCs w:val="24"/>
        </w:rPr>
        <w:t xml:space="preserve"> </w:t>
      </w:r>
      <w:r w:rsidRPr="00467DE5">
        <w:rPr>
          <w:rFonts w:ascii="Times New Roman" w:eastAsia="Times New Roman" w:hAnsi="Times New Roman" w:cs="Times New Roman"/>
          <w:color w:val="000000"/>
          <w:sz w:val="24"/>
          <w:szCs w:val="24"/>
        </w:rPr>
        <w:t>It states clearly that the Human Resources Consultant is to hold the employees accountable, and the Student Services is to hold students accountable, in collaborating with the area manager and IT department.</w:t>
      </w:r>
    </w:p>
    <w:p w14:paraId="24E82880" w14:textId="65633BC3" w:rsidR="00103E06" w:rsidRPr="00467DE5" w:rsidRDefault="00103E06" w:rsidP="00467DE5">
      <w:pPr>
        <w:spacing w:after="0" w:line="480" w:lineRule="auto"/>
        <w:rPr>
          <w:rFonts w:ascii="Times New Roman" w:eastAsia="Times New Roman" w:hAnsi="Times New Roman" w:cs="Times New Roman"/>
          <w:color w:val="000000"/>
          <w:sz w:val="24"/>
          <w:szCs w:val="24"/>
        </w:rPr>
      </w:pPr>
      <w:r w:rsidRPr="00467DE5">
        <w:rPr>
          <w:rFonts w:ascii="Times New Roman" w:eastAsia="Times New Roman" w:hAnsi="Times New Roman" w:cs="Times New Roman"/>
          <w:color w:val="000000"/>
          <w:sz w:val="24"/>
          <w:szCs w:val="24"/>
        </w:rPr>
        <w:t>It does not appear that the Computer Resources Usage Policy has an exception statement.</w:t>
      </w:r>
    </w:p>
    <w:p w14:paraId="10A0611E" w14:textId="6CC3D785" w:rsidR="00103E06" w:rsidRPr="00467DE5" w:rsidRDefault="00103E06" w:rsidP="00467DE5">
      <w:pPr>
        <w:spacing w:after="0" w:line="480" w:lineRule="auto"/>
        <w:rPr>
          <w:rFonts w:ascii="Times New Roman" w:eastAsia="Times New Roman" w:hAnsi="Times New Roman" w:cs="Times New Roman"/>
          <w:sz w:val="24"/>
          <w:szCs w:val="24"/>
        </w:rPr>
      </w:pPr>
    </w:p>
    <w:p w14:paraId="1F6B32BF" w14:textId="6E867FDB" w:rsidR="00103E06" w:rsidRPr="00467DE5" w:rsidRDefault="00103E06" w:rsidP="00467DE5">
      <w:pPr>
        <w:spacing w:after="0" w:line="480" w:lineRule="auto"/>
        <w:rPr>
          <w:rFonts w:ascii="Times New Roman" w:eastAsia="Times New Roman" w:hAnsi="Times New Roman" w:cs="Times New Roman"/>
          <w:sz w:val="24"/>
          <w:szCs w:val="24"/>
        </w:rPr>
      </w:pPr>
    </w:p>
    <w:p w14:paraId="38E3F6C9" w14:textId="58060EAC" w:rsidR="00103E06" w:rsidRPr="00467DE5" w:rsidRDefault="00103E06" w:rsidP="00467DE5">
      <w:pPr>
        <w:spacing w:after="0" w:line="480" w:lineRule="auto"/>
        <w:jc w:val="center"/>
        <w:rPr>
          <w:rFonts w:ascii="Times New Roman" w:eastAsia="Times New Roman" w:hAnsi="Times New Roman" w:cs="Times New Roman"/>
          <w:sz w:val="24"/>
          <w:szCs w:val="24"/>
        </w:rPr>
      </w:pPr>
      <w:bookmarkStart w:id="0" w:name="_GoBack"/>
      <w:bookmarkEnd w:id="0"/>
      <w:r w:rsidRPr="00467DE5">
        <w:rPr>
          <w:rFonts w:ascii="Times New Roman" w:eastAsia="Times New Roman" w:hAnsi="Times New Roman" w:cs="Times New Roman"/>
          <w:sz w:val="24"/>
          <w:szCs w:val="24"/>
        </w:rPr>
        <w:lastRenderedPageBreak/>
        <w:t>References</w:t>
      </w:r>
    </w:p>
    <w:p w14:paraId="7B6DD1D2" w14:textId="595E67FB" w:rsidR="009A32C2" w:rsidRPr="00467DE5" w:rsidRDefault="009A32C2" w:rsidP="00467DE5">
      <w:pPr>
        <w:spacing w:after="0" w:line="480" w:lineRule="auto"/>
        <w:jc w:val="center"/>
        <w:rPr>
          <w:rFonts w:ascii="Times New Roman" w:eastAsia="Times New Roman" w:hAnsi="Times New Roman" w:cs="Times New Roman"/>
          <w:sz w:val="24"/>
          <w:szCs w:val="24"/>
        </w:rPr>
      </w:pPr>
      <w:r w:rsidRPr="00467DE5">
        <w:rPr>
          <w:rFonts w:ascii="Times New Roman" w:eastAsia="Times New Roman" w:hAnsi="Times New Roman" w:cs="Times New Roman"/>
          <w:sz w:val="24"/>
          <w:szCs w:val="24"/>
        </w:rPr>
        <w:t>Academic Integrity Policy. (2017, October 1). Retrieved January 8, 2019, from https://www.nscc.ca/docs/about-nscc/policies-procedures/policy-academicintegrity.pdf</w:t>
      </w:r>
    </w:p>
    <w:p w14:paraId="7DA447AC" w14:textId="507E3C36" w:rsidR="00103E06" w:rsidRPr="00467DE5" w:rsidRDefault="00103E06" w:rsidP="00467DE5">
      <w:pPr>
        <w:spacing w:after="0" w:line="480" w:lineRule="auto"/>
        <w:jc w:val="center"/>
        <w:rPr>
          <w:rFonts w:ascii="Times New Roman" w:eastAsia="Times New Roman" w:hAnsi="Times New Roman" w:cs="Times New Roman"/>
          <w:sz w:val="24"/>
          <w:szCs w:val="24"/>
        </w:rPr>
      </w:pPr>
      <w:r w:rsidRPr="00467DE5">
        <w:rPr>
          <w:rFonts w:ascii="Times New Roman" w:eastAsia="Times New Roman" w:hAnsi="Times New Roman" w:cs="Times New Roman"/>
          <w:sz w:val="24"/>
          <w:szCs w:val="24"/>
        </w:rPr>
        <w:t xml:space="preserve">Computer Resources Usage Policy. (n.d.). Retrieved January 8, 2019, from </w:t>
      </w:r>
      <w:hyperlink r:id="rId7" w:history="1">
        <w:r w:rsidR="009A32C2" w:rsidRPr="00467DE5">
          <w:rPr>
            <w:rStyle w:val="Hyperlink"/>
            <w:rFonts w:ascii="Times New Roman" w:eastAsia="Times New Roman" w:hAnsi="Times New Roman" w:cs="Times New Roman"/>
            <w:sz w:val="24"/>
            <w:szCs w:val="24"/>
          </w:rPr>
          <w:t>https://www.nscc.ca/services/it/policies/computer_usage_policy.asp</w:t>
        </w:r>
      </w:hyperlink>
    </w:p>
    <w:p w14:paraId="65B33613" w14:textId="43E70D8D" w:rsidR="009A32C2" w:rsidRPr="00467DE5" w:rsidRDefault="009A32C2" w:rsidP="00467DE5">
      <w:pPr>
        <w:spacing w:after="0" w:line="480" w:lineRule="auto"/>
        <w:jc w:val="center"/>
        <w:rPr>
          <w:rFonts w:ascii="Times New Roman" w:eastAsia="Times New Roman" w:hAnsi="Times New Roman" w:cs="Times New Roman"/>
          <w:sz w:val="24"/>
          <w:szCs w:val="24"/>
        </w:rPr>
      </w:pPr>
      <w:r w:rsidRPr="00467DE5">
        <w:rPr>
          <w:rFonts w:ascii="Times New Roman" w:eastAsia="Times New Roman" w:hAnsi="Times New Roman" w:cs="Times New Roman"/>
          <w:sz w:val="24"/>
          <w:szCs w:val="24"/>
        </w:rPr>
        <w:t>Electronic Mail (Email) Policy. (2016, September 1). Retrieved January 8, 201</w:t>
      </w:r>
      <w:r w:rsidRPr="00467DE5">
        <w:rPr>
          <w:rFonts w:ascii="Times New Roman" w:eastAsia="Times New Roman" w:hAnsi="Times New Roman" w:cs="Times New Roman"/>
          <w:sz w:val="24"/>
          <w:szCs w:val="24"/>
        </w:rPr>
        <w:t>9</w:t>
      </w:r>
      <w:r w:rsidRPr="00467DE5">
        <w:rPr>
          <w:rFonts w:ascii="Times New Roman" w:eastAsia="Times New Roman" w:hAnsi="Times New Roman" w:cs="Times New Roman"/>
          <w:sz w:val="24"/>
          <w:szCs w:val="24"/>
        </w:rPr>
        <w:t xml:space="preserve">, from </w:t>
      </w:r>
      <w:hyperlink r:id="rId8" w:history="1">
        <w:r w:rsidRPr="00467DE5">
          <w:rPr>
            <w:rStyle w:val="Hyperlink"/>
            <w:rFonts w:ascii="Times New Roman" w:eastAsia="Times New Roman" w:hAnsi="Times New Roman" w:cs="Times New Roman"/>
            <w:sz w:val="24"/>
            <w:szCs w:val="24"/>
          </w:rPr>
          <w:t>https://www.nscc.ca/docs/about-nscc/policies-procedures/email-policy.pdf</w:t>
        </w:r>
      </w:hyperlink>
    </w:p>
    <w:p w14:paraId="11FFA66E" w14:textId="223ABD4C" w:rsidR="009A32C2" w:rsidRPr="00467DE5" w:rsidRDefault="009A32C2" w:rsidP="00467DE5">
      <w:pPr>
        <w:spacing w:after="0" w:line="480" w:lineRule="auto"/>
        <w:jc w:val="center"/>
        <w:rPr>
          <w:rFonts w:ascii="Times New Roman" w:eastAsia="Times New Roman" w:hAnsi="Times New Roman" w:cs="Times New Roman"/>
          <w:sz w:val="24"/>
          <w:szCs w:val="24"/>
        </w:rPr>
      </w:pPr>
      <w:r w:rsidRPr="00467DE5">
        <w:rPr>
          <w:rFonts w:ascii="Times New Roman" w:eastAsia="Times New Roman" w:hAnsi="Times New Roman" w:cs="Times New Roman"/>
          <w:sz w:val="24"/>
          <w:szCs w:val="24"/>
        </w:rPr>
        <w:t xml:space="preserve">Email Best Practices. (2015, September). Retrieved January 8, 2019, from </w:t>
      </w:r>
      <w:hyperlink r:id="rId9" w:history="1">
        <w:r w:rsidR="00467DE5" w:rsidRPr="00467DE5">
          <w:rPr>
            <w:rStyle w:val="Hyperlink"/>
            <w:rFonts w:ascii="Times New Roman" w:eastAsia="Times New Roman" w:hAnsi="Times New Roman" w:cs="Times New Roman"/>
            <w:sz w:val="24"/>
            <w:szCs w:val="24"/>
          </w:rPr>
          <w:t>https://www.nscc.ca/docs/about-nscc/policies-procedures/email-best-practices.pdf</w:t>
        </w:r>
      </w:hyperlink>
    </w:p>
    <w:p w14:paraId="11B7084A" w14:textId="0CC85771" w:rsidR="00467DE5" w:rsidRPr="00467DE5" w:rsidRDefault="00467DE5" w:rsidP="00467DE5">
      <w:pPr>
        <w:spacing w:after="0" w:line="480" w:lineRule="auto"/>
        <w:jc w:val="center"/>
        <w:rPr>
          <w:rFonts w:ascii="Times New Roman" w:eastAsia="Times New Roman" w:hAnsi="Times New Roman" w:cs="Times New Roman"/>
          <w:sz w:val="24"/>
          <w:szCs w:val="24"/>
        </w:rPr>
      </w:pPr>
      <w:r w:rsidRPr="00467DE5">
        <w:rPr>
          <w:rFonts w:ascii="Times New Roman" w:eastAsia="Times New Roman" w:hAnsi="Times New Roman" w:cs="Times New Roman"/>
          <w:sz w:val="24"/>
          <w:szCs w:val="24"/>
        </w:rPr>
        <w:t xml:space="preserve">Policy - Social Media - Administrative. (2015, August 20). Retrieved January 8, 2019, from </w:t>
      </w:r>
      <w:hyperlink r:id="rId10" w:history="1">
        <w:r w:rsidRPr="00467DE5">
          <w:rPr>
            <w:rStyle w:val="Hyperlink"/>
            <w:rFonts w:ascii="Times New Roman" w:eastAsia="Times New Roman" w:hAnsi="Times New Roman" w:cs="Times New Roman"/>
            <w:sz w:val="24"/>
            <w:szCs w:val="24"/>
          </w:rPr>
          <w:t>https://www.nscc.ca/docs/about-nscc/policies-procedures/social-media-policy.pdf</w:t>
        </w:r>
      </w:hyperlink>
    </w:p>
    <w:p w14:paraId="4BA3F4BA" w14:textId="77777777" w:rsidR="00467DE5" w:rsidRDefault="00467DE5" w:rsidP="00103E06">
      <w:pPr>
        <w:spacing w:after="0" w:line="240" w:lineRule="auto"/>
        <w:jc w:val="center"/>
        <w:rPr>
          <w:rFonts w:ascii="Times New Roman" w:eastAsia="Times New Roman" w:hAnsi="Times New Roman" w:cs="Times New Roman"/>
          <w:sz w:val="24"/>
          <w:szCs w:val="24"/>
        </w:rPr>
      </w:pPr>
    </w:p>
    <w:p w14:paraId="6303FE48" w14:textId="77777777" w:rsidR="00803BFF" w:rsidRDefault="00803BFF"/>
    <w:sectPr w:rsidR="00803BFF" w:rsidSect="00467DE5">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A5935" w14:textId="77777777" w:rsidR="00982FAA" w:rsidRDefault="00982FAA" w:rsidP="00467DE5">
      <w:pPr>
        <w:spacing w:after="0" w:line="240" w:lineRule="auto"/>
      </w:pPr>
      <w:r>
        <w:separator/>
      </w:r>
    </w:p>
  </w:endnote>
  <w:endnote w:type="continuationSeparator" w:id="0">
    <w:p w14:paraId="4520CA30" w14:textId="77777777" w:rsidR="00982FAA" w:rsidRDefault="00982FAA" w:rsidP="0046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CF4B4" w14:textId="77777777" w:rsidR="00982FAA" w:rsidRDefault="00982FAA" w:rsidP="00467DE5">
      <w:pPr>
        <w:spacing w:after="0" w:line="240" w:lineRule="auto"/>
      </w:pPr>
      <w:r>
        <w:separator/>
      </w:r>
    </w:p>
  </w:footnote>
  <w:footnote w:type="continuationSeparator" w:id="0">
    <w:p w14:paraId="38492EC4" w14:textId="77777777" w:rsidR="00982FAA" w:rsidRDefault="00982FAA" w:rsidP="00467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C6374" w14:textId="067AF68C" w:rsidR="00460684" w:rsidRDefault="00460684" w:rsidP="00460684">
    <w:pPr>
      <w:pStyle w:val="Header"/>
    </w:pPr>
    <w:r>
      <w:t>A REVIEW OF COLLEGE POLICIES</w:t>
    </w:r>
    <w:sdt>
      <w:sdtPr>
        <w:id w:val="-1705328101"/>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392A6C87" w14:textId="77777777" w:rsidR="00467DE5" w:rsidRDefault="00467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D61" w14:textId="67A15D66" w:rsidR="00460684" w:rsidRDefault="00460684" w:rsidP="00460684">
    <w:pPr>
      <w:pStyle w:val="Header"/>
    </w:pPr>
    <w:r>
      <w:t>Running head: A REVIEW OF COLLEGE POLICIES</w:t>
    </w:r>
    <w:sdt>
      <w:sdtPr>
        <w:id w:val="-1047519261"/>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5D43B774" w14:textId="22B7626C" w:rsidR="00467DE5" w:rsidRDefault="00467D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9"/>
    <w:rsid w:val="00103E06"/>
    <w:rsid w:val="00231AE2"/>
    <w:rsid w:val="003E2C99"/>
    <w:rsid w:val="00460684"/>
    <w:rsid w:val="00467DE5"/>
    <w:rsid w:val="00803BFF"/>
    <w:rsid w:val="00982FAA"/>
    <w:rsid w:val="009A32C2"/>
    <w:rsid w:val="00CE5825"/>
    <w:rsid w:val="00EF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4D6AF"/>
  <w15:chartTrackingRefBased/>
  <w15:docId w15:val="{26C67A06-8B1B-401B-95EC-5FCD375E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8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5825"/>
    <w:rPr>
      <w:color w:val="0000FF"/>
      <w:u w:val="single"/>
    </w:rPr>
  </w:style>
  <w:style w:type="character" w:styleId="UnresolvedMention">
    <w:name w:val="Unresolved Mention"/>
    <w:basedOn w:val="DefaultParagraphFont"/>
    <w:uiPriority w:val="99"/>
    <w:semiHidden/>
    <w:unhideWhenUsed/>
    <w:rsid w:val="00103E06"/>
    <w:rPr>
      <w:color w:val="605E5C"/>
      <w:shd w:val="clear" w:color="auto" w:fill="E1DFDD"/>
    </w:rPr>
  </w:style>
  <w:style w:type="paragraph" w:styleId="Header">
    <w:name w:val="header"/>
    <w:basedOn w:val="Normal"/>
    <w:link w:val="HeaderChar"/>
    <w:uiPriority w:val="99"/>
    <w:unhideWhenUsed/>
    <w:rsid w:val="00467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E5"/>
  </w:style>
  <w:style w:type="paragraph" w:styleId="Footer">
    <w:name w:val="footer"/>
    <w:basedOn w:val="Normal"/>
    <w:link w:val="FooterChar"/>
    <w:uiPriority w:val="99"/>
    <w:unhideWhenUsed/>
    <w:rsid w:val="00467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2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cc.ca/docs/about-nscc/policies-procedures/email-policy.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scc.ca/services/it/policies/computer_usage_policy.asp"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scc.ca/services/it/policies/computer_usage_policy.asp"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nscc.ca/docs/about-nscc/policies-procedures/social-media-policy.pdf" TargetMode="External"/><Relationship Id="rId4" Type="http://schemas.openxmlformats.org/officeDocument/2006/relationships/footnotes" Target="footnotes.xml"/><Relationship Id="rId9" Type="http://schemas.openxmlformats.org/officeDocument/2006/relationships/hyperlink" Target="https://www.nscc.ca/docs/about-nscc/policies-procedures/email-best-practic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Oldham</dc:creator>
  <cp:keywords/>
  <dc:description/>
  <cp:lastModifiedBy>Parker Oldham</cp:lastModifiedBy>
  <cp:revision>2</cp:revision>
  <dcterms:created xsi:type="dcterms:W3CDTF">2019-01-08T23:38:00Z</dcterms:created>
  <dcterms:modified xsi:type="dcterms:W3CDTF">2019-01-09T00:23:00Z</dcterms:modified>
</cp:coreProperties>
</file>