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FA8A0" w14:textId="77777777" w:rsidR="00000E24" w:rsidRPr="006F36F6" w:rsidRDefault="00000E24" w:rsidP="00000E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КИЇВСЬКИЙ НАЦІОНАЛЬНИЙ УНІВЕРСИТЕТ</w:t>
      </w:r>
    </w:p>
    <w:p w14:paraId="23B4B933" w14:textId="77777777" w:rsidR="00000E24" w:rsidRPr="006F36F6" w:rsidRDefault="00000E24" w:rsidP="00000E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імені ТАРАСА ШЕВЧЕНКА</w:t>
      </w:r>
    </w:p>
    <w:p w14:paraId="6731A068" w14:textId="77777777" w:rsidR="00000E24" w:rsidRPr="006F36F6" w:rsidRDefault="00000E24" w:rsidP="00000E24">
      <w:pPr>
        <w:spacing w:before="240" w:after="240" w:line="240" w:lineRule="auto"/>
        <w:ind w:right="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Факультет інформаційних технологій</w:t>
      </w:r>
    </w:p>
    <w:p w14:paraId="75E3AF89" w14:textId="77777777" w:rsidR="00000E24" w:rsidRPr="006F36F6" w:rsidRDefault="00000E24" w:rsidP="00000E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uk-UA"/>
        </w:rPr>
        <w:t>Кафедра прикладних інформаційних систем</w:t>
      </w:r>
    </w:p>
    <w:p w14:paraId="3AD22157" w14:textId="77777777" w:rsidR="00000E24" w:rsidRPr="006F36F6" w:rsidRDefault="00000E24" w:rsidP="00000E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bdr w:val="none" w:sz="0" w:space="0" w:color="auto" w:frame="1"/>
          <w:lang w:eastAsia="uk-UA"/>
        </w:rPr>
        <w:drawing>
          <wp:inline distT="0" distB="0" distL="0" distR="0" wp14:anchorId="0AF7C36D" wp14:editId="5E10DE93">
            <wp:extent cx="3860800" cy="1079500"/>
            <wp:effectExtent l="0" t="0" r="6350" b="6350"/>
            <wp:docPr id="6" name="Рисунок 6" descr="https://lh4.googleusercontent.com/AGWBmYO8MdPRW0Z1BkSQ9kyx-l8nvIsMazqw_Oj_0Di1zyCNNdh-olwXQhSHx8dChK_EOdqKb98l5pIm8ROxUpbtm9cBWy5JDccvIn6oRWFGE8jsZmenkoxb4vo9ygjEnreKExKrRQDDux2bB5P686j7GGJxpy8CHTcfSvAahYkXlCPX-4EAuWeM4l3J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GWBmYO8MdPRW0Z1BkSQ9kyx-l8nvIsMazqw_Oj_0Di1zyCNNdh-olwXQhSHx8dChK_EOdqKb98l5pIm8ROxUpbtm9cBWy5JDccvIn6oRWFGE8jsZmenkoxb4vo9ygjEnreKExKrRQDDux2bB5P686j7GGJxpy8CHTcfSvAahYkXlCPX-4EAuWeM4l3J2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E923" w14:textId="77777777" w:rsidR="00000E24" w:rsidRPr="006F36F6" w:rsidRDefault="00000E24" w:rsidP="00000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CDDB816" w14:textId="77777777" w:rsidR="00000E24" w:rsidRPr="006F36F6" w:rsidRDefault="00000E24" w:rsidP="00000E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Звіт</w:t>
      </w:r>
    </w:p>
    <w:p w14:paraId="20EBEBB3" w14:textId="2D432FEB" w:rsidR="00000E24" w:rsidRPr="006F36F6" w:rsidRDefault="00000E24" w:rsidP="00000E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до 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иконання лабораторної роботи № 2</w:t>
      </w:r>
    </w:p>
    <w:p w14:paraId="15BE055A" w14:textId="38DF7328" w:rsidR="00000E24" w:rsidRPr="006F36F6" w:rsidRDefault="00000E24" w:rsidP="00000E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дисципліни</w:t>
      </w:r>
      <w:r w:rsidRPr="006F36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Science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Big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Pr="006F36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»</w:t>
      </w:r>
    </w:p>
    <w:p w14:paraId="35E00093" w14:textId="77777777" w:rsidR="00000E24" w:rsidRPr="006F36F6" w:rsidRDefault="00000E24" w:rsidP="00000E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 тему:</w:t>
      </w:r>
    </w:p>
    <w:p w14:paraId="6D82C7B0" w14:textId="3599AD14" w:rsidR="00000E24" w:rsidRPr="00000E24" w:rsidRDefault="00000E24" w:rsidP="00000E24">
      <w:pPr>
        <w:rPr>
          <w:rFonts w:ascii="Times New Roman" w:hAnsi="Times New Roman" w:cs="Times New Roman"/>
          <w:sz w:val="28"/>
          <w:szCs w:val="28"/>
        </w:rPr>
      </w:pPr>
      <w:r w:rsidRPr="006F36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Pr="0044662E">
        <w:rPr>
          <w:bCs/>
          <w:sz w:val="28"/>
          <w:szCs w:val="28"/>
        </w:rPr>
        <w:t>Розвідувальний аналіз даних (EDA). Складання аналітичного звіту</w:t>
      </w:r>
      <w:r w:rsidRPr="006F36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4D33A54C" w14:textId="77777777" w:rsidR="00000E24" w:rsidRPr="006F36F6" w:rsidRDefault="00000E24" w:rsidP="00000E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D0CECE"/>
          <w:sz w:val="24"/>
          <w:szCs w:val="24"/>
          <w:lang w:eastAsia="uk-UA"/>
        </w:rPr>
        <w:t> </w:t>
      </w:r>
    </w:p>
    <w:p w14:paraId="51591FE9" w14:textId="77777777" w:rsidR="00000E24" w:rsidRPr="006F36F6" w:rsidRDefault="00000E24" w:rsidP="00000E24">
      <w:pPr>
        <w:spacing w:before="240" w:after="24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  Виконано:</w:t>
      </w:r>
    </w:p>
    <w:p w14:paraId="632A1C89" w14:textId="77777777" w:rsidR="00000E24" w:rsidRPr="006F36F6" w:rsidRDefault="00000E24" w:rsidP="00000E24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групи ПП-42, підгрупа 1</w:t>
      </w:r>
    </w:p>
    <w:p w14:paraId="6195AD60" w14:textId="77777777" w:rsidR="00000E24" w:rsidRPr="006F36F6" w:rsidRDefault="00000E24" w:rsidP="00000E24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Дикий Максим</w:t>
      </w:r>
    </w:p>
    <w:p w14:paraId="46293482" w14:textId="77777777" w:rsidR="00000E24" w:rsidRPr="006F36F6" w:rsidRDefault="00000E24" w:rsidP="00000E24">
      <w:pPr>
        <w:shd w:val="clear" w:color="auto" w:fill="FFFFFF"/>
        <w:spacing w:after="0" w:line="240" w:lineRule="auto"/>
        <w:ind w:left="4820" w:firstLine="14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b/>
          <w:bCs/>
          <w:color w:val="D0CECE"/>
          <w:sz w:val="24"/>
          <w:szCs w:val="24"/>
          <w:lang w:eastAsia="uk-UA"/>
        </w:rPr>
        <w:t> </w:t>
      </w:r>
      <w:r w:rsidRPr="006F3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</w:t>
      </w:r>
    </w:p>
    <w:p w14:paraId="134B6384" w14:textId="5D6EDF7E" w:rsidR="00000E24" w:rsidRDefault="00000E24" w:rsidP="00000E24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0180BF5E" w14:textId="433A1D6A" w:rsidR="00000E24" w:rsidRDefault="00000E24" w:rsidP="00000E24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2787420E" w14:textId="77777777" w:rsidR="00000E24" w:rsidRDefault="00000E24" w:rsidP="00000E24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</w:p>
    <w:p w14:paraId="4E356EC2" w14:textId="77777777" w:rsidR="00000E24" w:rsidRDefault="00000E24" w:rsidP="00000E24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</w:p>
    <w:p w14:paraId="72E6DDF8" w14:textId="77777777" w:rsidR="00000E24" w:rsidRPr="006F36F6" w:rsidRDefault="00000E24" w:rsidP="00000E24">
      <w:pPr>
        <w:spacing w:before="240" w:after="240" w:line="240" w:lineRule="auto"/>
        <w:ind w:left="4820" w:firstLine="1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DE569A" w14:textId="77777777" w:rsidR="00000E24" w:rsidRPr="006F36F6" w:rsidRDefault="00000E24" w:rsidP="00000E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F36F6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14:paraId="75AD0DCF" w14:textId="77777777" w:rsidR="00000E24" w:rsidRDefault="00000E24" w:rsidP="00000E24">
      <w:pPr>
        <w:pStyle w:val="a7"/>
        <w:spacing w:before="240" w:beforeAutospacing="0" w:after="0" w:afterAutospacing="0"/>
        <w:ind w:firstLine="70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 </w:t>
      </w:r>
      <w:proofErr w:type="spellStart"/>
      <w:r>
        <w:rPr>
          <w:b/>
          <w:bCs/>
          <w:color w:val="000000"/>
          <w:sz w:val="28"/>
          <w:szCs w:val="28"/>
        </w:rPr>
        <w:t>Київ</w:t>
      </w:r>
      <w:proofErr w:type="spellEnd"/>
      <w:r>
        <w:rPr>
          <w:b/>
          <w:bCs/>
          <w:color w:val="000000"/>
          <w:sz w:val="28"/>
          <w:szCs w:val="28"/>
        </w:rPr>
        <w:t xml:space="preserve"> – 2022</w:t>
      </w:r>
    </w:p>
    <w:p w14:paraId="13C926A5" w14:textId="77777777" w:rsidR="004F318B" w:rsidRPr="0044662E" w:rsidRDefault="004F318B" w:rsidP="004F318B">
      <w:pPr>
        <w:rPr>
          <w:rFonts w:ascii="Times New Roman" w:hAnsi="Times New Roman" w:cs="Times New Roman"/>
          <w:sz w:val="28"/>
          <w:szCs w:val="28"/>
        </w:rPr>
      </w:pPr>
    </w:p>
    <w:p w14:paraId="204A904C" w14:textId="25B7362D" w:rsidR="001D6BAE" w:rsidRPr="00000E24" w:rsidRDefault="004F318B" w:rsidP="00000E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62E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5F66D0" w:rsidRPr="0044662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44662E">
        <w:rPr>
          <w:rFonts w:ascii="Times New Roman" w:hAnsi="Times New Roman" w:cs="Times New Roman"/>
          <w:b/>
          <w:sz w:val="28"/>
          <w:szCs w:val="28"/>
        </w:rPr>
        <w:t>.</w:t>
      </w:r>
    </w:p>
    <w:p w14:paraId="376C1B59" w14:textId="0B7B4D47" w:rsidR="002B2BAF" w:rsidRPr="0044662E" w:rsidRDefault="002B2BAF" w:rsidP="004F26E3">
      <w:pPr>
        <w:pStyle w:val="Default"/>
        <w:ind w:firstLine="567"/>
        <w:jc w:val="both"/>
        <w:rPr>
          <w:sz w:val="28"/>
          <w:szCs w:val="28"/>
          <w:lang w:val="uk-UA"/>
        </w:rPr>
      </w:pPr>
    </w:p>
    <w:p w14:paraId="79954F3C" w14:textId="77777777" w:rsidR="002B2BAF" w:rsidRPr="0044662E" w:rsidRDefault="002B2BAF" w:rsidP="002B2BAF">
      <w:pPr>
        <w:pStyle w:val="Default"/>
        <w:jc w:val="both"/>
        <w:rPr>
          <w:b/>
          <w:bCs/>
          <w:sz w:val="28"/>
          <w:szCs w:val="28"/>
          <w:lang w:val="uk-UA"/>
        </w:rPr>
      </w:pPr>
      <w:r w:rsidRPr="0044662E">
        <w:rPr>
          <w:b/>
          <w:bCs/>
          <w:sz w:val="28"/>
          <w:szCs w:val="28"/>
          <w:lang w:val="uk-UA"/>
        </w:rPr>
        <w:t>Завдання для лабораторної роботи</w:t>
      </w:r>
    </w:p>
    <w:p w14:paraId="0958E2DB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 xml:space="preserve">Виконайте дослідження </w:t>
      </w:r>
      <w:proofErr w:type="spellStart"/>
      <w:r w:rsidRPr="0044662E">
        <w:rPr>
          <w:rFonts w:ascii="Times New Roman" w:hAnsi="Times New Roman" w:cs="Times New Roman"/>
          <w:color w:val="000000"/>
          <w:sz w:val="28"/>
          <w:szCs w:val="28"/>
        </w:rPr>
        <w:t>domain</w:t>
      </w:r>
      <w:proofErr w:type="spellEnd"/>
      <w:r w:rsidRPr="004466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662E">
        <w:rPr>
          <w:rFonts w:ascii="Times New Roman" w:hAnsi="Times New Roman" w:cs="Times New Roman"/>
          <w:color w:val="000000"/>
          <w:sz w:val="28"/>
          <w:szCs w:val="28"/>
        </w:rPr>
        <w:t>experience</w:t>
      </w:r>
      <w:proofErr w:type="spellEnd"/>
      <w:r w:rsidRPr="0044662E">
        <w:rPr>
          <w:rFonts w:ascii="Times New Roman" w:hAnsi="Times New Roman" w:cs="Times New Roman"/>
          <w:color w:val="000000"/>
          <w:sz w:val="28"/>
          <w:szCs w:val="28"/>
        </w:rPr>
        <w:t xml:space="preserve"> стосовно американського ринку нерухомості. Ознайомтесь з декількома прикладами аналітичних продуктів від топових гравців на американському ринку, направлених на інвесторів. Питання, які потрібно опрацювати:</w:t>
      </w:r>
    </w:p>
    <w:p w14:paraId="32039585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Як топові компанії на ринку складають звіти по нерухомості?</w:t>
      </w:r>
    </w:p>
    <w:p w14:paraId="4E8BDE5D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Які графіки використовуються для донесення інформації?</w:t>
      </w:r>
    </w:p>
    <w:p w14:paraId="66DE87D3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Які співвідношення між якими даними по ринку є показовими для інвесторів / керівників агенцій нерухомості?</w:t>
      </w:r>
    </w:p>
    <w:p w14:paraId="020D9507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Яка термінологія використовується для опису закономірностей на ринку нерухомості?</w:t>
      </w:r>
    </w:p>
    <w:p w14:paraId="5E1AEC2E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Завантажити файли з даними у папку проекту з посилання:</w:t>
      </w:r>
    </w:p>
    <w:p w14:paraId="49E39B39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https://www1.nyc.gov/site/finance/taxes/property-rolling-sales-data.page</w:t>
      </w:r>
    </w:p>
    <w:p w14:paraId="3BC6A383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Очистити дані.</w:t>
      </w:r>
    </w:p>
    <w:p w14:paraId="4E7BAF35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 xml:space="preserve">Виконайте розвідувальний аналіз, щоб дізнатися, де є викиди або відсутні значення, вирішіть, як ви їх будете обробляти, переконайтеся, що дати відформатовані правильно, значення, які ви вважаєте числовими, розглядаються як такі і </w:t>
      </w:r>
      <w:proofErr w:type="spellStart"/>
      <w:r w:rsidRPr="0044662E">
        <w:rPr>
          <w:rFonts w:ascii="Times New Roman" w:hAnsi="Times New Roman" w:cs="Times New Roman"/>
          <w:color w:val="000000"/>
          <w:sz w:val="28"/>
          <w:szCs w:val="28"/>
        </w:rPr>
        <w:t>т.д</w:t>
      </w:r>
      <w:proofErr w:type="spellEnd"/>
      <w:r w:rsidRPr="004466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FD5D31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>Виконайте аналіз розвідувальних даних (отриманих результатів) для візуалізації та зіставлення за житловими масивами та за часом. Почніть шукати осмислені закономірності у цьому наборі.</w:t>
      </w:r>
    </w:p>
    <w:p w14:paraId="07ED11F2" w14:textId="77777777" w:rsidR="0044662E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4662E">
        <w:rPr>
          <w:rFonts w:ascii="Times New Roman" w:hAnsi="Times New Roman" w:cs="Times New Roman"/>
          <w:color w:val="000000"/>
          <w:sz w:val="28"/>
          <w:szCs w:val="28"/>
        </w:rPr>
        <w:t>Зберіть</w:t>
      </w:r>
      <w:proofErr w:type="spellEnd"/>
      <w:r w:rsidRPr="0044662E">
        <w:rPr>
          <w:rFonts w:ascii="Times New Roman" w:hAnsi="Times New Roman" w:cs="Times New Roman"/>
          <w:color w:val="000000"/>
          <w:sz w:val="28"/>
          <w:szCs w:val="28"/>
        </w:rPr>
        <w:t xml:space="preserve"> висновки у невеликий звіт для генерального директора (графіки, висновки з текстом у окремому файлі), який потребує належного оформлення висновків, структури тощо.</w:t>
      </w:r>
    </w:p>
    <w:p w14:paraId="7CF839A6" w14:textId="2CD62F2E" w:rsidR="004F318B" w:rsidRPr="0044662E" w:rsidRDefault="0044662E" w:rsidP="0044662E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color w:val="000000"/>
          <w:sz w:val="28"/>
          <w:szCs w:val="28"/>
        </w:rPr>
        <w:t xml:space="preserve">Завантажити звіт та файл </w:t>
      </w:r>
      <w:proofErr w:type="spellStart"/>
      <w:r w:rsidRPr="0044662E">
        <w:rPr>
          <w:rFonts w:ascii="Times New Roman" w:hAnsi="Times New Roman" w:cs="Times New Roman"/>
          <w:color w:val="000000"/>
          <w:sz w:val="28"/>
          <w:szCs w:val="28"/>
        </w:rPr>
        <w:t>ipynb</w:t>
      </w:r>
      <w:proofErr w:type="spellEnd"/>
      <w:r w:rsidRPr="0044662E">
        <w:rPr>
          <w:rFonts w:ascii="Times New Roman" w:hAnsi="Times New Roman" w:cs="Times New Roman"/>
          <w:color w:val="000000"/>
          <w:sz w:val="28"/>
          <w:szCs w:val="28"/>
        </w:rPr>
        <w:t xml:space="preserve"> з виконаними завданнями на </w:t>
      </w:r>
      <w:proofErr w:type="spellStart"/>
      <w:r w:rsidRPr="0044662E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4662E">
        <w:rPr>
          <w:rFonts w:ascii="Times New Roman" w:hAnsi="Times New Roman" w:cs="Times New Roman"/>
          <w:color w:val="000000"/>
          <w:sz w:val="28"/>
          <w:szCs w:val="28"/>
        </w:rPr>
        <w:t xml:space="preserve"> в окрему папку з відповідною назвою лабораторної роботи</w:t>
      </w:r>
    </w:p>
    <w:p w14:paraId="31E70E96" w14:textId="77777777" w:rsidR="006111EA" w:rsidRDefault="006111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2DDCDD" w14:textId="7A65E3F4" w:rsidR="004F318B" w:rsidRPr="0044662E" w:rsidRDefault="004F318B" w:rsidP="004F31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66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роботи:</w:t>
      </w:r>
    </w:p>
    <w:p w14:paraId="29DCC5A5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662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3911DF2" wp14:editId="713678AB">
            <wp:extent cx="378142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1B6B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sz w:val="28"/>
          <w:szCs w:val="28"/>
        </w:rPr>
        <w:t>Відношення загальної суми продажів за 2012 та 2013 роки</w:t>
      </w:r>
    </w:p>
    <w:p w14:paraId="6103A57F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1C03B52" wp14:editId="56B094BA">
            <wp:extent cx="5334000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0699" w14:textId="6BF0477F" w:rsidR="0044662E" w:rsidRPr="0044662E" w:rsidRDefault="0044662E" w:rsidP="00611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sz w:val="28"/>
          <w:szCs w:val="28"/>
        </w:rPr>
        <w:lastRenderedPageBreak/>
        <w:t>Продажі за кожен місяць кожного року, наданого в документі</w:t>
      </w:r>
    </w:p>
    <w:p w14:paraId="0580D31C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F46788A" wp14:editId="5D8B1F39">
            <wp:extent cx="5940425" cy="4686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7D23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sz w:val="28"/>
          <w:szCs w:val="28"/>
        </w:rPr>
        <w:t>Сума продажів за районами</w:t>
      </w:r>
    </w:p>
    <w:p w14:paraId="4AE088BF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D39A66C" wp14:editId="67B25978">
            <wp:extent cx="3296819" cy="8956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12" cy="89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E9D8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sz w:val="28"/>
          <w:szCs w:val="28"/>
        </w:rPr>
        <w:lastRenderedPageBreak/>
        <w:t>Кількість будівель побудованих у певний проміжок часу</w:t>
      </w:r>
    </w:p>
    <w:p w14:paraId="2919D0DF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01F4170" wp14:editId="0A1E2E4C">
            <wp:extent cx="5940425" cy="2199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C6D6" w14:textId="77777777" w:rsidR="0044662E" w:rsidRPr="0044662E" w:rsidRDefault="0044662E" w:rsidP="00446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sz w:val="28"/>
          <w:szCs w:val="28"/>
        </w:rPr>
        <w:t>Середня ціна будівель об’єднаних за роками</w:t>
      </w:r>
    </w:p>
    <w:p w14:paraId="727E7897" w14:textId="77777777" w:rsidR="004F318B" w:rsidRPr="0044662E" w:rsidRDefault="004F318B" w:rsidP="004F318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4662E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  <w:r w:rsidRPr="0044662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38FF3F7" w14:textId="77777777" w:rsidR="0044662E" w:rsidRPr="0044662E" w:rsidRDefault="0044662E" w:rsidP="0044662E">
      <w:pPr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sz w:val="28"/>
          <w:szCs w:val="28"/>
        </w:rPr>
        <w:t xml:space="preserve">Відносно 2012 року, дохід у 2013 році зріс, однак не дуже сильно. Найбільше </w:t>
      </w:r>
      <w:bookmarkStart w:id="0" w:name="_GoBack"/>
      <w:bookmarkEnd w:id="0"/>
      <w:r w:rsidRPr="0044662E">
        <w:rPr>
          <w:rFonts w:ascii="Times New Roman" w:hAnsi="Times New Roman" w:cs="Times New Roman"/>
          <w:sz w:val="28"/>
          <w:szCs w:val="28"/>
        </w:rPr>
        <w:t xml:space="preserve">продажів було у грудні 2012 року. Загалом, найбільш популярними районами є –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Midtown</w:t>
      </w:r>
      <w:r w:rsidRPr="0044662E">
        <w:rPr>
          <w:rFonts w:ascii="Times New Roman" w:hAnsi="Times New Roman" w:cs="Times New Roman"/>
          <w:sz w:val="28"/>
          <w:szCs w:val="28"/>
        </w:rPr>
        <w:t xml:space="preserve">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West</w:t>
      </w:r>
      <w:r w:rsidRPr="0044662E">
        <w:rPr>
          <w:rFonts w:ascii="Times New Roman" w:hAnsi="Times New Roman" w:cs="Times New Roman"/>
          <w:sz w:val="28"/>
          <w:szCs w:val="28"/>
        </w:rPr>
        <w:t xml:space="preserve">,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44662E">
        <w:rPr>
          <w:rFonts w:ascii="Times New Roman" w:hAnsi="Times New Roman" w:cs="Times New Roman"/>
          <w:sz w:val="28"/>
          <w:szCs w:val="28"/>
        </w:rPr>
        <w:t xml:space="preserve">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East</w:t>
      </w:r>
      <w:r w:rsidRPr="0044662E">
        <w:rPr>
          <w:rFonts w:ascii="Times New Roman" w:hAnsi="Times New Roman" w:cs="Times New Roman"/>
          <w:sz w:val="28"/>
          <w:szCs w:val="28"/>
        </w:rPr>
        <w:t xml:space="preserve">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44662E">
        <w:rPr>
          <w:rFonts w:ascii="Times New Roman" w:hAnsi="Times New Roman" w:cs="Times New Roman"/>
          <w:sz w:val="28"/>
          <w:szCs w:val="28"/>
        </w:rPr>
        <w:t xml:space="preserve"> (59-79) та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Midtown</w:t>
      </w:r>
      <w:r w:rsidRPr="0044662E">
        <w:rPr>
          <w:rFonts w:ascii="Times New Roman" w:hAnsi="Times New Roman" w:cs="Times New Roman"/>
          <w:sz w:val="28"/>
          <w:szCs w:val="28"/>
        </w:rPr>
        <w:t xml:space="preserve"> </w:t>
      </w:r>
      <w:r w:rsidRPr="0044662E">
        <w:rPr>
          <w:rFonts w:ascii="Times New Roman" w:hAnsi="Times New Roman" w:cs="Times New Roman"/>
          <w:sz w:val="28"/>
          <w:szCs w:val="28"/>
          <w:lang w:val="en-US"/>
        </w:rPr>
        <w:t>CBD</w:t>
      </w:r>
      <w:r w:rsidRPr="0044662E">
        <w:rPr>
          <w:rFonts w:ascii="Times New Roman" w:hAnsi="Times New Roman" w:cs="Times New Roman"/>
          <w:sz w:val="28"/>
          <w:szCs w:val="28"/>
        </w:rPr>
        <w:t>. Більше всього будівель було сконструйовано між 1901 та 1950, спостерігається поступовий спад кількості нових будівель. Також, можна побачити, що найбільш коштовна нерухомість була збудована у проміжку між 1930-1950 років.</w:t>
      </w:r>
    </w:p>
    <w:p w14:paraId="094CB8AB" w14:textId="09F6BB84" w:rsidR="004F318B" w:rsidRPr="0044662E" w:rsidRDefault="004F318B" w:rsidP="0044662E">
      <w:pPr>
        <w:rPr>
          <w:rFonts w:ascii="Times New Roman" w:hAnsi="Times New Roman" w:cs="Times New Roman"/>
          <w:sz w:val="28"/>
          <w:szCs w:val="28"/>
        </w:rPr>
      </w:pPr>
    </w:p>
    <w:sectPr w:rsidR="004F318B" w:rsidRPr="0044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4F13"/>
    <w:multiLevelType w:val="hybridMultilevel"/>
    <w:tmpl w:val="1FFA22E4"/>
    <w:lvl w:ilvl="0" w:tplc="05F61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AB124">
      <w:start w:val="1"/>
      <w:numFmt w:val="bullet"/>
      <w:lvlText w:val="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669"/>
        </w:tabs>
        <w:ind w:left="16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89"/>
        </w:tabs>
        <w:ind w:left="23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109"/>
        </w:tabs>
        <w:ind w:left="31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829"/>
        </w:tabs>
        <w:ind w:left="38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49"/>
        </w:tabs>
        <w:ind w:left="45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69"/>
        </w:tabs>
        <w:ind w:left="52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89"/>
        </w:tabs>
        <w:ind w:left="5989" w:hanging="180"/>
      </w:pPr>
    </w:lvl>
  </w:abstractNum>
  <w:abstractNum w:abstractNumId="1" w15:restartNumberingAfterBreak="0">
    <w:nsid w:val="193A6C95"/>
    <w:multiLevelType w:val="hybridMultilevel"/>
    <w:tmpl w:val="81FE5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F5987"/>
    <w:multiLevelType w:val="hybridMultilevel"/>
    <w:tmpl w:val="D21E4D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4" w15:restartNumberingAfterBreak="0">
    <w:nsid w:val="37A16402"/>
    <w:multiLevelType w:val="hybridMultilevel"/>
    <w:tmpl w:val="43940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93583"/>
    <w:multiLevelType w:val="hybridMultilevel"/>
    <w:tmpl w:val="1C14AC16"/>
    <w:lvl w:ilvl="0" w:tplc="DAEE54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5EB16AB"/>
    <w:multiLevelType w:val="hybridMultilevel"/>
    <w:tmpl w:val="88A6EA12"/>
    <w:lvl w:ilvl="0" w:tplc="488EE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20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CA7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A5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C8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8A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38D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B87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583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65"/>
    <w:rsid w:val="00000E24"/>
    <w:rsid w:val="00042362"/>
    <w:rsid w:val="000874EB"/>
    <w:rsid w:val="0009550E"/>
    <w:rsid w:val="00105564"/>
    <w:rsid w:val="001D6BAE"/>
    <w:rsid w:val="001D6F60"/>
    <w:rsid w:val="00267797"/>
    <w:rsid w:val="002A1E36"/>
    <w:rsid w:val="002B2BAF"/>
    <w:rsid w:val="003E7D6F"/>
    <w:rsid w:val="00432C77"/>
    <w:rsid w:val="0044662E"/>
    <w:rsid w:val="00456904"/>
    <w:rsid w:val="00497DDE"/>
    <w:rsid w:val="004F26E3"/>
    <w:rsid w:val="004F318B"/>
    <w:rsid w:val="005F66D0"/>
    <w:rsid w:val="006111EA"/>
    <w:rsid w:val="00630879"/>
    <w:rsid w:val="00664BDD"/>
    <w:rsid w:val="006809BA"/>
    <w:rsid w:val="007B4E92"/>
    <w:rsid w:val="008269D2"/>
    <w:rsid w:val="0085294A"/>
    <w:rsid w:val="0089532E"/>
    <w:rsid w:val="00924BDF"/>
    <w:rsid w:val="00925C81"/>
    <w:rsid w:val="00987294"/>
    <w:rsid w:val="009B3ED5"/>
    <w:rsid w:val="009D7407"/>
    <w:rsid w:val="00A24039"/>
    <w:rsid w:val="00A5718A"/>
    <w:rsid w:val="00B94172"/>
    <w:rsid w:val="00BB3565"/>
    <w:rsid w:val="00DB5753"/>
    <w:rsid w:val="00E90918"/>
    <w:rsid w:val="00EA2BF1"/>
    <w:rsid w:val="00EB6BC2"/>
    <w:rsid w:val="00EB7124"/>
    <w:rsid w:val="00EC10B4"/>
    <w:rsid w:val="00F2740F"/>
    <w:rsid w:val="00F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F3B8"/>
  <w15:chartTrackingRefBased/>
  <w15:docId w15:val="{69576D7C-E7A7-48FB-9EBC-373EB106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9D2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18B"/>
    <w:pPr>
      <w:ind w:left="720"/>
      <w:contextualSpacing/>
    </w:pPr>
  </w:style>
  <w:style w:type="paragraph" w:customStyle="1" w:styleId="Default">
    <w:name w:val="Default"/>
    <w:rsid w:val="004F3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4">
    <w:name w:val="Body Text"/>
    <w:basedOn w:val="a"/>
    <w:link w:val="a5"/>
    <w:semiHidden/>
    <w:unhideWhenUsed/>
    <w:rsid w:val="00A240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semiHidden/>
    <w:rsid w:val="00A2403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Основной текст символ"/>
    <w:rsid w:val="00A24039"/>
    <w:rPr>
      <w:rFonts w:ascii="Times New Roman" w:hAnsi="Times New Roman" w:cs="Times New Roman" w:hint="default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6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2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1620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Nerdan Nerdan</dc:creator>
  <cp:keywords/>
  <dc:description/>
  <cp:lastModifiedBy>Admin</cp:lastModifiedBy>
  <cp:revision>31</cp:revision>
  <dcterms:created xsi:type="dcterms:W3CDTF">2022-10-12T16:50:00Z</dcterms:created>
  <dcterms:modified xsi:type="dcterms:W3CDTF">2022-12-11T18:27:00Z</dcterms:modified>
</cp:coreProperties>
</file>