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A67" w:rsidRDefault="00691A67" w:rsidP="00691A67">
      <w:pPr>
        <w:pStyle w:val="2"/>
      </w:pPr>
      <w:r>
        <w:t xml:space="preserve">3. Графические механизмы </w:t>
      </w:r>
      <w:proofErr w:type="spellStart"/>
      <w:r>
        <w:t>OpenGL</w:t>
      </w:r>
      <w:proofErr w:type="spellEnd"/>
      <w:r>
        <w:t xml:space="preserve"> и GLUT/</w:t>
      </w:r>
      <w:proofErr w:type="spellStart"/>
      <w:r>
        <w:t>FreeGLUT</w:t>
      </w:r>
      <w:proofErr w:type="spellEnd"/>
    </w:p>
    <w:p w:rsidR="00691A67" w:rsidRDefault="00691A67" w:rsidP="00691A67">
      <w:pPr>
        <w:pStyle w:val="3"/>
      </w:pPr>
      <w:r>
        <w:t xml:space="preserve">Библиотеки </w:t>
      </w:r>
      <w:proofErr w:type="spellStart"/>
      <w:r>
        <w:t>OpenGL</w:t>
      </w:r>
      <w:proofErr w:type="spellEnd"/>
      <w:r>
        <w:t xml:space="preserve"> и GLUT/</w:t>
      </w:r>
      <w:proofErr w:type="spellStart"/>
      <w:r>
        <w:t>FreeGLUT</w:t>
      </w:r>
      <w:proofErr w:type="spellEnd"/>
    </w:p>
    <w:p w:rsidR="00691A67" w:rsidRDefault="00691A67" w:rsidP="00691A67">
      <w:pPr>
        <w:pStyle w:val="a3"/>
        <w:numPr>
          <w:ilvl w:val="0"/>
          <w:numId w:val="11"/>
        </w:numPr>
      </w:pPr>
      <w:proofErr w:type="spellStart"/>
      <w:r>
        <w:rPr>
          <w:b/>
          <w:bCs/>
        </w:rPr>
        <w:t>OpenGL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Open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Graphics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Library</w:t>
      </w:r>
      <w:proofErr w:type="spellEnd"/>
      <w:r>
        <w:rPr>
          <w:b/>
          <w:bCs/>
        </w:rPr>
        <w:t>)</w:t>
      </w:r>
      <w:r>
        <w:t xml:space="preserve"> — это низкоуровневый графический API для взаимодействия с аппаратным ускорением видеокарты (GPU). Программа использует его для трансформации трехмерных координат пространства в двухмерные координаты экрана (проекция), </w:t>
      </w:r>
      <w:proofErr w:type="spellStart"/>
      <w:r>
        <w:t>отрисовки</w:t>
      </w:r>
      <w:proofErr w:type="spellEnd"/>
      <w:r>
        <w:t xml:space="preserve"> примитивов </w:t>
      </w:r>
      <w:r>
        <w:rPr>
          <w:rStyle w:val="HTML"/>
        </w:rPr>
        <w:t>GL_QUADS</w:t>
      </w:r>
      <w:r>
        <w:t xml:space="preserve"> и управления цветом.</w:t>
      </w:r>
    </w:p>
    <w:p w:rsidR="00691A67" w:rsidRDefault="00691A67" w:rsidP="00691A67">
      <w:pPr>
        <w:pStyle w:val="a3"/>
        <w:numPr>
          <w:ilvl w:val="0"/>
          <w:numId w:val="11"/>
        </w:numPr>
      </w:pPr>
      <w:r>
        <w:rPr>
          <w:b/>
          <w:bCs/>
        </w:rPr>
        <w:t xml:space="preserve">GLUT / </w:t>
      </w:r>
      <w:proofErr w:type="spellStart"/>
      <w:r>
        <w:rPr>
          <w:b/>
          <w:bCs/>
        </w:rPr>
        <w:t>FreeGLUT</w:t>
      </w:r>
      <w:proofErr w:type="spellEnd"/>
      <w:r>
        <w:t xml:space="preserve"> — вспомогательная библиотека, которая берет на себя рутинную работу по созданию оконного интерфейса в операционной системе, инициализации контекста </w:t>
      </w:r>
      <w:proofErr w:type="spellStart"/>
      <w:r>
        <w:t>OpenGL</w:t>
      </w:r>
      <w:proofErr w:type="spellEnd"/>
      <w:r>
        <w:t xml:space="preserve"> и обработке системных сообщений от периферии (мышь, клавиатура).</w:t>
      </w:r>
    </w:p>
    <w:p w:rsidR="00691A67" w:rsidRDefault="00691A67" w:rsidP="00691A67">
      <w:pPr>
        <w:pStyle w:val="3"/>
      </w:pPr>
      <w:r>
        <w:t>Архитектура функций обратного вызова (</w:t>
      </w:r>
      <w:proofErr w:type="spellStart"/>
      <w:r>
        <w:t>Callbacks</w:t>
      </w:r>
      <w:proofErr w:type="spellEnd"/>
      <w:r>
        <w:t>)</w:t>
      </w:r>
    </w:p>
    <w:p w:rsidR="00691A67" w:rsidRDefault="00691A67" w:rsidP="00691A67">
      <w:pPr>
        <w:pStyle w:val="a3"/>
      </w:pPr>
      <w:r>
        <w:t xml:space="preserve">Взаимодействие с </w:t>
      </w:r>
      <w:proofErr w:type="spellStart"/>
      <w:r>
        <w:t>FreeGLUT</w:t>
      </w:r>
      <w:proofErr w:type="spellEnd"/>
      <w:r>
        <w:t xml:space="preserve"> построено на событийно-ориентированной модели с применением </w:t>
      </w:r>
      <w:proofErr w:type="spellStart"/>
      <w:r>
        <w:rPr>
          <w:b/>
          <w:bCs/>
        </w:rPr>
        <w:t>коллбэков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callbacks</w:t>
      </w:r>
      <w:proofErr w:type="spellEnd"/>
      <w:r>
        <w:rPr>
          <w:b/>
          <w:bCs/>
        </w:rPr>
        <w:t>)</w:t>
      </w:r>
      <w:r>
        <w:t xml:space="preserve"> — функций, которые разработчик регистрирует в системе, а библиотека вызывает их автоматически при наступлении определенного триггера:</w:t>
      </w:r>
    </w:p>
    <w:p w:rsidR="00691A67" w:rsidRDefault="00691A67" w:rsidP="00691A67">
      <w:pPr>
        <w:pStyle w:val="a3"/>
        <w:numPr>
          <w:ilvl w:val="0"/>
          <w:numId w:val="12"/>
        </w:numPr>
      </w:pPr>
      <w:proofErr w:type="spellStart"/>
      <w:r>
        <w:rPr>
          <w:rStyle w:val="HTML"/>
        </w:rPr>
        <w:t>glutDisplayFunc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display</w:t>
      </w:r>
      <w:proofErr w:type="spellEnd"/>
      <w:r>
        <w:rPr>
          <w:rStyle w:val="HTML"/>
        </w:rPr>
        <w:t>)</w:t>
      </w:r>
      <w:r>
        <w:t xml:space="preserve"> — вызывается каждый раз, когда графической системе требуется перерисовать окно (например, при движении камеры).</w:t>
      </w:r>
    </w:p>
    <w:p w:rsidR="00691A67" w:rsidRDefault="00691A67" w:rsidP="00691A67">
      <w:pPr>
        <w:pStyle w:val="a3"/>
        <w:numPr>
          <w:ilvl w:val="0"/>
          <w:numId w:val="12"/>
        </w:numPr>
      </w:pPr>
      <w:proofErr w:type="spellStart"/>
      <w:r>
        <w:rPr>
          <w:rStyle w:val="HTML"/>
        </w:rPr>
        <w:t>glutReshapeFunc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reshape</w:t>
      </w:r>
      <w:proofErr w:type="spellEnd"/>
      <w:r>
        <w:rPr>
          <w:rStyle w:val="HTML"/>
        </w:rPr>
        <w:t>)</w:t>
      </w:r>
      <w:r>
        <w:t xml:space="preserve"> — срабатывает при изменении пользователем размеров окна, корректируя матрицу проекции и область вывода </w:t>
      </w:r>
      <w:proofErr w:type="spellStart"/>
      <w:r>
        <w:rPr>
          <w:rStyle w:val="HTML"/>
        </w:rPr>
        <w:t>glViewport</w:t>
      </w:r>
      <w:proofErr w:type="spellEnd"/>
      <w:r>
        <w:t>.</w:t>
      </w:r>
    </w:p>
    <w:p w:rsidR="00691A67" w:rsidRDefault="00691A67" w:rsidP="00691A67">
      <w:pPr>
        <w:pStyle w:val="a3"/>
        <w:numPr>
          <w:ilvl w:val="0"/>
          <w:numId w:val="12"/>
        </w:numPr>
      </w:pPr>
      <w:proofErr w:type="spellStart"/>
      <w:r>
        <w:rPr>
          <w:rStyle w:val="HTML"/>
        </w:rPr>
        <w:t>glutKeyboardFunc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keyboard</w:t>
      </w:r>
      <w:proofErr w:type="spellEnd"/>
      <w:r>
        <w:rPr>
          <w:rStyle w:val="HTML"/>
        </w:rPr>
        <w:t>)</w:t>
      </w:r>
      <w:r>
        <w:t xml:space="preserve"> — перехватывает нажатия клавиш клавиатуры (</w:t>
      </w:r>
      <w:r>
        <w:rPr>
          <w:rStyle w:val="HTML"/>
        </w:rPr>
        <w:t>ESC</w:t>
      </w:r>
      <w:r>
        <w:t xml:space="preserve">, </w:t>
      </w:r>
      <w:r>
        <w:rPr>
          <w:rStyle w:val="HTML"/>
        </w:rPr>
        <w:t>F</w:t>
      </w:r>
      <w:r>
        <w:t>).</w:t>
      </w:r>
    </w:p>
    <w:p w:rsidR="00691A67" w:rsidRDefault="00691A67" w:rsidP="00691A67">
      <w:pPr>
        <w:pStyle w:val="a3"/>
        <w:numPr>
          <w:ilvl w:val="0"/>
          <w:numId w:val="12"/>
        </w:numPr>
      </w:pPr>
      <w:proofErr w:type="spellStart"/>
      <w:r>
        <w:rPr>
          <w:rStyle w:val="HTML"/>
        </w:rPr>
        <w:t>glutMotionFunc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motion</w:t>
      </w:r>
      <w:proofErr w:type="spellEnd"/>
      <w:r>
        <w:rPr>
          <w:rStyle w:val="HTML"/>
        </w:rPr>
        <w:t>)</w:t>
      </w:r>
      <w:r>
        <w:t xml:space="preserve"> — отслеживает перемещение мыши с зажатой кнопкой для вращения сцены.</w:t>
      </w:r>
    </w:p>
    <w:p w:rsidR="00691A67" w:rsidRDefault="00691A67" w:rsidP="00691A67">
      <w:pPr>
        <w:pStyle w:val="3"/>
      </w:pPr>
      <w:r>
        <w:t>Двойная буферизация 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Buffering</w:t>
      </w:r>
      <w:proofErr w:type="spellEnd"/>
      <w:r>
        <w:t>)</w:t>
      </w:r>
    </w:p>
    <w:p w:rsidR="00691A67" w:rsidRDefault="00691A67" w:rsidP="00691A67">
      <w:pPr>
        <w:pStyle w:val="a3"/>
      </w:pPr>
      <w:r>
        <w:t xml:space="preserve">Для исключения мерцания изображения при динамическом обновлении кадра используется режим </w:t>
      </w:r>
      <w:r>
        <w:rPr>
          <w:rStyle w:val="HTML"/>
        </w:rPr>
        <w:t>GLUT_DOUBLE</w:t>
      </w:r>
      <w:r>
        <w:t>. Система выделяет два буфера в памяти видеокарты:</w:t>
      </w:r>
    </w:p>
    <w:p w:rsidR="00691A67" w:rsidRDefault="00691A67" w:rsidP="00691A67">
      <w:pPr>
        <w:pStyle w:val="a3"/>
        <w:numPr>
          <w:ilvl w:val="0"/>
          <w:numId w:val="13"/>
        </w:numPr>
      </w:pPr>
      <w:r>
        <w:rPr>
          <w:b/>
          <w:bCs/>
        </w:rPr>
        <w:t>Фронтальный буфер (</w:t>
      </w:r>
      <w:proofErr w:type="spellStart"/>
      <w:r>
        <w:rPr>
          <w:b/>
          <w:bCs/>
        </w:rPr>
        <w:t>Front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Buffer</w:t>
      </w:r>
      <w:proofErr w:type="spellEnd"/>
      <w:r>
        <w:rPr>
          <w:b/>
          <w:bCs/>
        </w:rPr>
        <w:t>):</w:t>
      </w:r>
      <w:r>
        <w:t xml:space="preserve"> Тот, который в данный момент отображается на экране монитора.</w:t>
      </w:r>
    </w:p>
    <w:p w:rsidR="00691A67" w:rsidRDefault="00691A67" w:rsidP="00691A67">
      <w:pPr>
        <w:pStyle w:val="a3"/>
        <w:numPr>
          <w:ilvl w:val="0"/>
          <w:numId w:val="13"/>
        </w:numPr>
      </w:pPr>
      <w:r>
        <w:rPr>
          <w:b/>
          <w:bCs/>
        </w:rPr>
        <w:t>Задний буфер (</w:t>
      </w:r>
      <w:proofErr w:type="spellStart"/>
      <w:r>
        <w:rPr>
          <w:b/>
          <w:bCs/>
        </w:rPr>
        <w:t>Back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Buffer</w:t>
      </w:r>
      <w:proofErr w:type="spellEnd"/>
      <w:r>
        <w:rPr>
          <w:b/>
          <w:bCs/>
        </w:rPr>
        <w:t>):</w:t>
      </w:r>
      <w:r>
        <w:t xml:space="preserve"> Скрытый буфер, в котором функция </w:t>
      </w:r>
      <w:proofErr w:type="spellStart"/>
      <w:proofErr w:type="gramStart"/>
      <w:r>
        <w:rPr>
          <w:rStyle w:val="HTML"/>
        </w:rPr>
        <w:t>drawGraph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незаметно для пользователя пошагово строит новый кадр.</w:t>
      </w:r>
    </w:p>
    <w:p w:rsidR="00691A67" w:rsidRDefault="00691A67" w:rsidP="00691A67">
      <w:pPr>
        <w:pStyle w:val="a3"/>
      </w:pPr>
      <w:r>
        <w:t xml:space="preserve">Как только </w:t>
      </w:r>
      <w:proofErr w:type="spellStart"/>
      <w:r>
        <w:t>отрисовка</w:t>
      </w:r>
      <w:proofErr w:type="spellEnd"/>
      <w:r>
        <w:t xml:space="preserve"> кадра завершена, вызывается функция </w:t>
      </w:r>
      <w:proofErr w:type="spellStart"/>
      <w:proofErr w:type="gramStart"/>
      <w:r>
        <w:rPr>
          <w:rStyle w:val="HTML"/>
        </w:rPr>
        <w:t>glutSwapBuffers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, которая мгновенно меняет буферы местами, обеспечивая плавную смену картинки без визуального процесса сборки линий.</w:t>
      </w:r>
    </w:p>
    <w:p w:rsidR="00691A67" w:rsidRDefault="00691A67" w:rsidP="00691A67">
      <w:pPr>
        <w:pStyle w:val="3"/>
      </w:pPr>
      <w:r>
        <w:t>Буфер глубины (Z-</w:t>
      </w:r>
      <w:proofErr w:type="spellStart"/>
      <w:r>
        <w:t>Buffer</w:t>
      </w:r>
      <w:proofErr w:type="spellEnd"/>
      <w:r>
        <w:t>)</w:t>
      </w:r>
    </w:p>
    <w:p w:rsidR="00691A67" w:rsidRDefault="00691A67" w:rsidP="00691A67">
      <w:pPr>
        <w:pStyle w:val="a3"/>
      </w:pPr>
      <w:r>
        <w:t xml:space="preserve">При рисовании трехмерных объектов важно, чтобы полигоны, находящиеся ближе к камере, перекрывали те, что находятся дальше. Для этого активирован буфер глубины </w:t>
      </w:r>
      <w:proofErr w:type="spellStart"/>
      <w:r>
        <w:rPr>
          <w:rStyle w:val="HTML"/>
        </w:rPr>
        <w:t>glEnable</w:t>
      </w:r>
      <w:proofErr w:type="spellEnd"/>
      <w:r>
        <w:rPr>
          <w:rStyle w:val="HTML"/>
        </w:rPr>
        <w:t>(GL_DEPTH_TEST)</w:t>
      </w:r>
      <w:r>
        <w:t xml:space="preserve">. Видеокарта сохраняет расстояние (координату Z) для каждого </w:t>
      </w:r>
      <w:proofErr w:type="spellStart"/>
      <w:r>
        <w:t>отрисованного</w:t>
      </w:r>
      <w:proofErr w:type="spellEnd"/>
      <w:r>
        <w:t xml:space="preserve"> пикселя экрана. Если новая линия графика пытается занять пиксель, который уже занят более близким объектом, тест глубины отклоняет </w:t>
      </w:r>
      <w:proofErr w:type="spellStart"/>
      <w:r>
        <w:t>отрисовку</w:t>
      </w:r>
      <w:proofErr w:type="spellEnd"/>
      <w:r>
        <w:t>, предотвращая просвечивание задних стенок сетки сквозь передние.</w:t>
      </w:r>
    </w:p>
    <w:p w:rsidR="00691A67" w:rsidRDefault="00691A67" w:rsidP="00691A67">
      <w:pPr>
        <w:pStyle w:val="2"/>
      </w:pPr>
      <w:r>
        <w:t>4. Алгоритм высотного градиента (Цветовая палитра)</w:t>
      </w:r>
    </w:p>
    <w:p w:rsidR="00691A67" w:rsidRDefault="00691A67" w:rsidP="00691A67">
      <w:pPr>
        <w:pStyle w:val="a3"/>
      </w:pPr>
      <w:r>
        <w:lastRenderedPageBreak/>
        <w:t xml:space="preserve">В коде реализован динамический алгоритм окрашивания вершин в зависимости от их удаленности от плоскости </w:t>
      </w:r>
      <w:r>
        <w:rPr>
          <w:rStyle w:val="math-inline"/>
        </w:rPr>
        <w:t>$XY$</w:t>
      </w:r>
      <w:r>
        <w:t xml:space="preserve"> (координаты Z). Для повышения контрастности была выбрана схема градиента, где пики (максимумы) окрашиваются в теплые цвета, а впадины (минимумы) — в холодные.</w:t>
      </w:r>
    </w:p>
    <w:p w:rsidR="00691A67" w:rsidRDefault="00691A67" w:rsidP="00691A67">
      <w:pPr>
        <w:pStyle w:val="a3"/>
      </w:pPr>
      <w:r>
        <w:t>Формула расчета составляющих цвета RGB в коде выглядит следующим образом:</w:t>
      </w:r>
    </w:p>
    <w:p w:rsidR="00691A67" w:rsidRDefault="00691A67" w:rsidP="00691A67">
      <w:pPr>
        <w:pStyle w:val="a3"/>
      </w:pPr>
      <w:r>
        <w:rPr>
          <w:rStyle w:val="HTML"/>
        </w:rPr>
        <w:t>R = (z + 1.0) * 0.5</w:t>
      </w:r>
    </w:p>
    <w:p w:rsidR="00691A67" w:rsidRDefault="00691A67" w:rsidP="00691A67">
      <w:pPr>
        <w:pStyle w:val="a3"/>
      </w:pPr>
      <w:r>
        <w:rPr>
          <w:rStyle w:val="HTML"/>
        </w:rPr>
        <w:t>G = 0.4</w:t>
      </w:r>
    </w:p>
    <w:p w:rsidR="00691A67" w:rsidRDefault="00691A67" w:rsidP="00691A67">
      <w:pPr>
        <w:pStyle w:val="a3"/>
      </w:pPr>
      <w:r>
        <w:rPr>
          <w:rStyle w:val="HTML"/>
        </w:rPr>
        <w:t>B = 1.0 - (z + 1.0) * 0.5</w:t>
      </w:r>
    </w:p>
    <w:p w:rsidR="00691A67" w:rsidRDefault="00691A67" w:rsidP="00691A67">
      <w:pPr>
        <w:pStyle w:val="3"/>
      </w:pPr>
      <w:r>
        <w:t>Механика работы градиента:</w:t>
      </w:r>
    </w:p>
    <w:p w:rsidR="00691A67" w:rsidRDefault="00691A67" w:rsidP="00691A67">
      <w:pPr>
        <w:pStyle w:val="a3"/>
      </w:pPr>
      <w:r>
        <w:t xml:space="preserve">Поскольку базовые значения функций (например, синуса) колеблются в диапазоне </w:t>
      </w:r>
      <w:r>
        <w:rPr>
          <w:rStyle w:val="HTML"/>
        </w:rPr>
        <w:t>z \</w:t>
      </w:r>
      <w:proofErr w:type="spellStart"/>
      <w:r>
        <w:rPr>
          <w:rStyle w:val="HTML"/>
        </w:rPr>
        <w:t>in</w:t>
      </w:r>
      <w:proofErr w:type="spellEnd"/>
      <w:r>
        <w:rPr>
          <w:rStyle w:val="HTML"/>
        </w:rPr>
        <w:t xml:space="preserve"> [-1.0, 1.0]</w:t>
      </w:r>
      <w:r>
        <w:t xml:space="preserve">, операция </w:t>
      </w:r>
      <w:r>
        <w:rPr>
          <w:rStyle w:val="HTML"/>
        </w:rPr>
        <w:t>(z + 1.0) * 0.5</w:t>
      </w:r>
      <w:r>
        <w:t xml:space="preserve"> нормализует значение Z, переводя его в стандартный для </w:t>
      </w:r>
      <w:proofErr w:type="spellStart"/>
      <w:r>
        <w:t>OpenGL</w:t>
      </w:r>
      <w:proofErr w:type="spellEnd"/>
      <w:r>
        <w:t xml:space="preserve"> интервал интенсивностей цвета </w:t>
      </w:r>
      <w:r>
        <w:rPr>
          <w:rStyle w:val="HTML"/>
        </w:rPr>
        <w:t>[0.0, 1.0]</w:t>
      </w:r>
      <w:r>
        <w:t>.</w:t>
      </w:r>
    </w:p>
    <w:p w:rsidR="00691A67" w:rsidRDefault="00691A67" w:rsidP="00691A67">
      <w:pPr>
        <w:pStyle w:val="a3"/>
        <w:numPr>
          <w:ilvl w:val="0"/>
          <w:numId w:val="14"/>
        </w:numPr>
      </w:pPr>
      <w:r>
        <w:rPr>
          <w:b/>
          <w:bCs/>
        </w:rPr>
        <w:t>В наивысшей точке (</w:t>
      </w:r>
      <w:r>
        <w:rPr>
          <w:rStyle w:val="HTML"/>
          <w:b/>
          <w:bCs/>
        </w:rPr>
        <w:t>z = 1.0</w:t>
      </w:r>
      <w:r>
        <w:rPr>
          <w:b/>
          <w:bCs/>
        </w:rPr>
        <w:t>):</w:t>
      </w:r>
    </w:p>
    <w:p w:rsidR="00691A67" w:rsidRDefault="00691A67" w:rsidP="00691A67">
      <w:pPr>
        <w:pStyle w:val="a3"/>
        <w:ind w:left="720"/>
      </w:pPr>
      <w:r>
        <w:rPr>
          <w:rStyle w:val="HTML"/>
        </w:rPr>
        <w:t>R = (1.0 + 1.0) * 0.5 = 1.0</w:t>
      </w:r>
    </w:p>
    <w:p w:rsidR="00691A67" w:rsidRDefault="00691A67" w:rsidP="00691A67">
      <w:pPr>
        <w:pStyle w:val="a3"/>
        <w:ind w:left="720"/>
      </w:pPr>
      <w:r>
        <w:rPr>
          <w:rStyle w:val="HTML"/>
        </w:rPr>
        <w:t>G = 0.4</w:t>
      </w:r>
    </w:p>
    <w:p w:rsidR="00691A67" w:rsidRDefault="00691A67" w:rsidP="00691A67">
      <w:pPr>
        <w:pStyle w:val="a3"/>
        <w:ind w:left="720"/>
      </w:pPr>
      <w:r>
        <w:rPr>
          <w:rStyle w:val="HTML"/>
        </w:rPr>
        <w:t>B = 1.0 - 1.0 = 0.0</w:t>
      </w:r>
    </w:p>
    <w:p w:rsidR="00691A67" w:rsidRDefault="00691A67" w:rsidP="00691A67">
      <w:pPr>
        <w:pStyle w:val="a3"/>
        <w:ind w:left="720"/>
      </w:pPr>
      <w:r>
        <w:rPr>
          <w:i/>
          <w:iCs/>
        </w:rPr>
        <w:t>Итог:</w:t>
      </w:r>
      <w:r>
        <w:t xml:space="preserve"> Яркий розово-красный цвет.</w:t>
      </w:r>
    </w:p>
    <w:p w:rsidR="00691A67" w:rsidRDefault="00691A67" w:rsidP="00691A67">
      <w:pPr>
        <w:pStyle w:val="a3"/>
        <w:numPr>
          <w:ilvl w:val="0"/>
          <w:numId w:val="14"/>
        </w:numPr>
      </w:pPr>
      <w:r>
        <w:rPr>
          <w:b/>
          <w:bCs/>
        </w:rPr>
        <w:t>В средней точке (</w:t>
      </w:r>
      <w:r>
        <w:rPr>
          <w:rStyle w:val="HTML"/>
          <w:b/>
          <w:bCs/>
        </w:rPr>
        <w:t>z = 0.0</w:t>
      </w:r>
      <w:r>
        <w:rPr>
          <w:b/>
          <w:bCs/>
        </w:rPr>
        <w:t>):</w:t>
      </w:r>
    </w:p>
    <w:p w:rsidR="00691A67" w:rsidRDefault="00691A67" w:rsidP="00691A67">
      <w:pPr>
        <w:pStyle w:val="a3"/>
        <w:ind w:left="720"/>
      </w:pPr>
      <w:r>
        <w:rPr>
          <w:rStyle w:val="HTML"/>
        </w:rPr>
        <w:t>R = (0.0 + 1.0) * 0.5 = 0.5</w:t>
      </w:r>
    </w:p>
    <w:p w:rsidR="00691A67" w:rsidRDefault="00691A67" w:rsidP="00691A67">
      <w:pPr>
        <w:pStyle w:val="a3"/>
        <w:ind w:left="720"/>
      </w:pPr>
      <w:r>
        <w:rPr>
          <w:rStyle w:val="HTML"/>
        </w:rPr>
        <w:t>G = 0.4</w:t>
      </w:r>
    </w:p>
    <w:p w:rsidR="00691A67" w:rsidRDefault="00691A67" w:rsidP="00691A67">
      <w:pPr>
        <w:pStyle w:val="a3"/>
        <w:ind w:left="720"/>
      </w:pPr>
      <w:r>
        <w:rPr>
          <w:rStyle w:val="HTML"/>
        </w:rPr>
        <w:t>B = 1.0 - 0.5 = 0.5</w:t>
      </w:r>
    </w:p>
    <w:p w:rsidR="00691A67" w:rsidRDefault="00691A67" w:rsidP="00691A67">
      <w:pPr>
        <w:pStyle w:val="a3"/>
        <w:ind w:left="720"/>
      </w:pPr>
      <w:r>
        <w:rPr>
          <w:i/>
          <w:iCs/>
        </w:rPr>
        <w:t>Итог:</w:t>
      </w:r>
      <w:r>
        <w:t xml:space="preserve"> Фиолетовый / пурпурный цвет.</w:t>
      </w:r>
    </w:p>
    <w:p w:rsidR="00691A67" w:rsidRDefault="00691A67" w:rsidP="00691A67">
      <w:pPr>
        <w:pStyle w:val="a3"/>
        <w:numPr>
          <w:ilvl w:val="0"/>
          <w:numId w:val="14"/>
        </w:numPr>
      </w:pPr>
      <w:r>
        <w:rPr>
          <w:b/>
          <w:bCs/>
        </w:rPr>
        <w:t xml:space="preserve">В </w:t>
      </w:r>
      <w:proofErr w:type="spellStart"/>
      <w:r>
        <w:rPr>
          <w:b/>
          <w:bCs/>
        </w:rPr>
        <w:t>наинизшей</w:t>
      </w:r>
      <w:proofErr w:type="spellEnd"/>
      <w:r>
        <w:rPr>
          <w:b/>
          <w:bCs/>
        </w:rPr>
        <w:t xml:space="preserve"> точке (</w:t>
      </w:r>
      <w:r>
        <w:rPr>
          <w:rStyle w:val="HTML"/>
          <w:b/>
          <w:bCs/>
        </w:rPr>
        <w:t>z = -1.0</w:t>
      </w:r>
      <w:r>
        <w:rPr>
          <w:b/>
          <w:bCs/>
        </w:rPr>
        <w:t>):</w:t>
      </w:r>
    </w:p>
    <w:p w:rsidR="00691A67" w:rsidRDefault="00691A67" w:rsidP="00691A67">
      <w:pPr>
        <w:pStyle w:val="a3"/>
        <w:ind w:left="720"/>
      </w:pPr>
      <w:r>
        <w:rPr>
          <w:rStyle w:val="HTML"/>
        </w:rPr>
        <w:t>R = (-1.0 + 1.0) * 0.5 = 0.0</w:t>
      </w:r>
    </w:p>
    <w:p w:rsidR="00691A67" w:rsidRDefault="00691A67" w:rsidP="00691A67">
      <w:pPr>
        <w:pStyle w:val="a3"/>
        <w:ind w:left="720"/>
      </w:pPr>
      <w:r>
        <w:rPr>
          <w:rStyle w:val="HTML"/>
        </w:rPr>
        <w:t>G = 0.4</w:t>
      </w:r>
    </w:p>
    <w:p w:rsidR="00691A67" w:rsidRDefault="00691A67" w:rsidP="00691A67">
      <w:pPr>
        <w:pStyle w:val="a3"/>
        <w:ind w:left="720"/>
      </w:pPr>
      <w:r>
        <w:rPr>
          <w:rStyle w:val="HTML"/>
        </w:rPr>
        <w:t>B = 1.0 - 0.0 = 1.0</w:t>
      </w:r>
    </w:p>
    <w:p w:rsidR="00691A67" w:rsidRDefault="00691A67" w:rsidP="00691A67">
      <w:pPr>
        <w:pStyle w:val="a3"/>
        <w:ind w:left="720"/>
      </w:pPr>
      <w:r>
        <w:rPr>
          <w:i/>
          <w:iCs/>
        </w:rPr>
        <w:t>Итог:</w:t>
      </w:r>
      <w:r>
        <w:t xml:space="preserve"> Глубокий сине-голубой цвет.</w:t>
      </w:r>
    </w:p>
    <w:p w:rsidR="00691A67" w:rsidRDefault="00691A67" w:rsidP="00691A67">
      <w:pPr>
        <w:pStyle w:val="a3"/>
      </w:pPr>
      <w:r>
        <w:t xml:space="preserve">Благодаря встроенному в </w:t>
      </w:r>
      <w:proofErr w:type="spellStart"/>
      <w:r>
        <w:t>OpenGL</w:t>
      </w:r>
      <w:proofErr w:type="spellEnd"/>
      <w:r>
        <w:t xml:space="preserve"> механизму линейной интерполяции (</w:t>
      </w:r>
      <w:proofErr w:type="spellStart"/>
      <w:r>
        <w:t>Gouraud</w:t>
      </w:r>
      <w:proofErr w:type="spellEnd"/>
      <w:r>
        <w:t xml:space="preserve"> </w:t>
      </w:r>
      <w:proofErr w:type="spellStart"/>
      <w:r>
        <w:t>shading</w:t>
      </w:r>
      <w:proofErr w:type="spellEnd"/>
      <w:r>
        <w:t>), цвет плавно перетекает вдоль линий каркаса от одной вершины к другой, формируя интуитивно понятную тепловую карту трехмерной поверхности.</w:t>
      </w: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bookmarkStart w:id="0" w:name="_GoBack"/>
      <w:bookmarkEnd w:id="0"/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691A67" w:rsidRDefault="00691A67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BC6E7C" w:rsidRPr="00BC6E7C" w:rsidRDefault="00BC6E7C" w:rsidP="00BC6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РЕАЛИЗАЦИЯ</w:t>
      </w:r>
    </w:p>
    <w:p w:rsidR="00BC6E7C" w:rsidRPr="00BC6E7C" w:rsidRDefault="00BC6E7C" w:rsidP="00BC6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2.1 Функционал приложения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Разработанное программное обеспечение «3D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Graph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Visualizer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предназначено для интерактивного отображения трехмерных графиков математических поверхностей. Приложение совмещает консольный интерфейс для вывода справочной информации и графическое окно на базе библиотеки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OpenGL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отображения трехмерного пространства.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Основной функционал приложения включает в себя:</w:t>
      </w:r>
    </w:p>
    <w:p w:rsidR="00BC6E7C" w:rsidRPr="00BC6E7C" w:rsidRDefault="00BC6E7C" w:rsidP="00332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Построение каркасной трехмерной сетки (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Wireframe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для шести предустановленных математических функций;</w:t>
      </w:r>
    </w:p>
    <w:p w:rsidR="00BC6E7C" w:rsidRPr="00BC6E7C" w:rsidRDefault="00BC6E7C" w:rsidP="00BC6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Динамическое изменение цвета линий графика в зависимости от текущей высоты точки (координаты Z), что обеспечивает наглядность градиента поверхностей;</w:t>
      </w:r>
    </w:p>
    <w:p w:rsidR="00BC6E7C" w:rsidRPr="00BC6E7C" w:rsidRDefault="00BC6E7C" w:rsidP="00BC6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Отображение трехмерных декартовых координатных осей (X, Y, Z) для оценки масштаба и пространственного положения объекта;</w:t>
      </w:r>
    </w:p>
    <w:p w:rsidR="00BC6E7C" w:rsidRPr="00BC6E7C" w:rsidRDefault="00BC6E7C" w:rsidP="00BC6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Интерактивное управление камерой: вращение сцены по двум осям при помощи мыши и масштабирование с помощью колесика мыши;</w:t>
      </w:r>
    </w:p>
    <w:p w:rsidR="00BC6E7C" w:rsidRPr="00BC6E7C" w:rsidRDefault="00BC6E7C" w:rsidP="00BC6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циклического переключения между математическими функциями в реальном времени с автоматическим обновлением консольного меню.</w:t>
      </w:r>
    </w:p>
    <w:p w:rsidR="00BC6E7C" w:rsidRPr="00BC6E7C" w:rsidRDefault="00BC6E7C" w:rsidP="00BC6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2.2 Реализация интерфейса и окон приложения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запуске программа инициализирует два рабочих пространства: текстовую консоль операционной системы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Windows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графическое окно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OpenGL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C6E7C" w:rsidRPr="00BC6E7C" w:rsidRDefault="00BC6E7C" w:rsidP="00BC6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Консольный интерфейс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Консольное окно отвечает за информационное сопровождение пользователя. Функция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printMenu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очищает экран с помощью системного вызова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cls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выводит текущую выбранную функцию, краткую инструкцию по управлению, а также полный список доступных для отображения уравнений.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Рисунок 1 – Консольное меню приложения</w:t>
      </w:r>
    </w:p>
    <w:p w:rsidR="00BC6E7C" w:rsidRPr="00BC6E7C" w:rsidRDefault="00BC6E7C" w:rsidP="00BC6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Графическое окно </w:t>
      </w:r>
      <w:proofErr w:type="spellStart"/>
      <w:r w:rsidRPr="00BC6E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OpenGL</w:t>
      </w:r>
      <w:proofErr w:type="spellEnd"/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Основное графическое окно создается с помощью средств GLUT с начальным разрешением 1024x768 пикселей. В нем происходит аппаратная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отрисовка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трехмерной сцены. Фон окна настроен на темно-серый цвет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(0.05, 0.05, 0.05)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снижения зрительной нагрузки и обеспечения высокой контрастности линий графиков.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Рисунок 2 – Главное графическое окно программы</w:t>
      </w:r>
    </w:p>
    <w:p w:rsidR="00BC6E7C" w:rsidRPr="00BC6E7C" w:rsidRDefault="00BC6E7C" w:rsidP="00BC6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2.3 Реализация функционала кнопок и интерактивного ввода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Интерактивное взаимодействие с пользователем организовано посредством регистрации функций обратного вызова (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callbacks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в библиотеке GLUT.</w:t>
      </w:r>
    </w:p>
    <w:p w:rsidR="00BC6E7C" w:rsidRPr="00BC6E7C" w:rsidRDefault="00BC6E7C" w:rsidP="00BC6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Управление с клавиатуры (</w:t>
      </w:r>
      <w:proofErr w:type="spellStart"/>
      <w:r w:rsidRPr="00BC6E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keyboard</w:t>
      </w:r>
      <w:proofErr w:type="spellEnd"/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</w:p>
    <w:p w:rsidR="00BC6E7C" w:rsidRPr="00BC6E7C" w:rsidRDefault="00BC6E7C" w:rsidP="00BC6E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Обрабатывает нажатие клавиши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ESC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(код 27), вызывая стандартную функцию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exit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безопасного завершения работы.</w:t>
      </w:r>
    </w:p>
    <w:p w:rsidR="00BC6E7C" w:rsidRPr="00BC6E7C" w:rsidRDefault="00BC6E7C" w:rsidP="00BC6E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Обрабатывает клавиши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циклического переключения индекса функции по формуле: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currentFunctionIndex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(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currentFunctionIndex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+ 1) %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totalFunctions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После смены индекса вызывается обновление консоли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printMenu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перерисовка графического окна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glutPostRedisplay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C6E7C" w:rsidRPr="00BC6E7C" w:rsidRDefault="00BC6E7C" w:rsidP="00BC6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Вращение сцены мышью (</w:t>
      </w:r>
      <w:proofErr w:type="spellStart"/>
      <w:r w:rsidRPr="00BC6E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mouse</w:t>
      </w:r>
      <w:proofErr w:type="spellEnd"/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</w:t>
      </w:r>
      <w:proofErr w:type="spellStart"/>
      <w:r w:rsidRPr="00BC6E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motion</w:t>
      </w:r>
      <w:proofErr w:type="spellEnd"/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</w:p>
    <w:p w:rsidR="00BC6E7C" w:rsidRPr="00BC6E7C" w:rsidRDefault="00BC6E7C" w:rsidP="00BC6E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щелчке левой кнопкой мыши фиксируется флаг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isDragging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1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запоминаются текущие координаты курсора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lastMouseX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lastMouseY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C6E7C" w:rsidRPr="00BC6E7C" w:rsidRDefault="00BC6E7C" w:rsidP="00BC6E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перемещении мыши с зажатой кнопкой вычисляется разность координат, которая изменяет углы поворота камеры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rotationX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rotationY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Вращение вокруг вертикальной оси реализовано по координате Z: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glRotatef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rotationY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, 0.0f, 0.0f, 1.0f)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C6E7C" w:rsidRPr="00BC6E7C" w:rsidRDefault="00BC6E7C" w:rsidP="00BC6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Масштабирование (</w:t>
      </w:r>
      <w:proofErr w:type="spellStart"/>
      <w:r w:rsidRPr="00BC6E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mouseWheel</w:t>
      </w:r>
      <w:proofErr w:type="spellEnd"/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</w:p>
    <w:p w:rsidR="00BC6E7C" w:rsidRPr="00BC6E7C" w:rsidRDefault="00BC6E7C" w:rsidP="00BC6E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Использует расширение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FreeGLUT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glutMouseWheelFunc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 прокрутке колесика мыши вперед переменная дистанции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zoom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увеличивается на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1.0f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(приближение), при прокрутке назад — уменьшается на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1.0f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(отдаление).</w:t>
      </w:r>
    </w:p>
    <w:p w:rsidR="00BC6E7C" w:rsidRPr="00BC6E7C" w:rsidRDefault="00BC6E7C" w:rsidP="00BC6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2.4 Основной алгоритм работы приложения</w:t>
      </w:r>
    </w:p>
    <w:p w:rsidR="00BC6E7C" w:rsidRPr="00BC6E7C" w:rsidRDefault="00BC6E7C" w:rsidP="00BC6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Математический блок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 расчет аппликат (координат Z) точек поверхностей отвечает функция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evaluateFunction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index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, x, y)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 зависимости от переданного индекса, она вычисляет значение по одному из следующих математических уравнений:</w:t>
      </w:r>
    </w:p>
    <w:p w:rsidR="00BC6E7C" w:rsidRPr="00BC6E7C" w:rsidRDefault="00BC6E7C" w:rsidP="00BC6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Индекс 0 (Синусоидальная волна):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z =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sin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(x) *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cos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(y)</w:t>
      </w:r>
    </w:p>
    <w:p w:rsidR="00BC6E7C" w:rsidRPr="00BC6E7C" w:rsidRDefault="00BC6E7C" w:rsidP="00BC6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Индекс 1 (Мексиканская шляпа / </w:t>
      </w:r>
      <w:proofErr w:type="spellStart"/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Sombrero</w:t>
      </w:r>
      <w:proofErr w:type="spellEnd"/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z =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sin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sqrt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(x^2 + y^2)) /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sqrt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(x^2 + y^2)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(при равенстве радиуса нулю возвращается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1.0f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 избежание деления на ноль).</w:t>
      </w:r>
    </w:p>
    <w:p w:rsidR="00BC6E7C" w:rsidRPr="00BC6E7C" w:rsidRDefault="00BC6E7C" w:rsidP="00BC6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Индекс 2 (Гиперболический параболоид / Седло):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 = (x^2 - y^2) * 0.1</w:t>
      </w:r>
    </w:p>
    <w:p w:rsidR="00BC6E7C" w:rsidRPr="00BC6E7C" w:rsidRDefault="00BC6E7C" w:rsidP="00BC6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Индекс 3 (Параболоид):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 = (x^2 + y^2) * 0.05</w:t>
      </w:r>
    </w:p>
    <w:p w:rsidR="00BC6E7C" w:rsidRPr="00BC6E7C" w:rsidRDefault="00BC6E7C" w:rsidP="00BC6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Индекс 4 (Ячеистая поверхность / </w:t>
      </w:r>
      <w:proofErr w:type="spellStart"/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Ripples</w:t>
      </w:r>
      <w:proofErr w:type="spellEnd"/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 = (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cos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(x) +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cos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(y)) * 0.5</w:t>
      </w:r>
    </w:p>
    <w:p w:rsidR="00BC6E7C" w:rsidRPr="00BC6E7C" w:rsidRDefault="00BC6E7C" w:rsidP="00BC6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Индекс 5 (</w:t>
      </w:r>
      <w:proofErr w:type="spellStart"/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Гауссиана</w:t>
      </w:r>
      <w:proofErr w:type="spellEnd"/>
      <w:r w:rsidRPr="00BC6E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 = 2 * e</w:t>
      </w:r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^(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-0.1 * (x^2 + y^2))</w:t>
      </w:r>
    </w:p>
    <w:p w:rsidR="00BC6E7C" w:rsidRPr="00BC6E7C" w:rsidRDefault="00BC6E7C" w:rsidP="00BC6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Алгоритм визуализации осей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Функция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drawAxes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формирует три взаимно перпендикулярные линии в режиме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GL_LINES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пересекающиеся в начале координат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(0, 0, 0)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Каждой оси назначен уникальный цвет в системе RGB для удобства чтения графиков: ось X окрашена в красный цвет, Y — в зеленый, Z — в синий. Дистанция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отрисовки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осей составляет от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-7.0f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7.0f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C6E7C" w:rsidRPr="00BC6E7C" w:rsidRDefault="00BC6E7C" w:rsidP="00BC6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Алгоритм триангуляции и построения сетки графика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Построение графика в функции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drawGraph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основывается на разбиении непрерывной области определения по осям X и Y от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-6.0f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6.0f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дискретные шаги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step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0.2f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Вложенные циклы последовательно обходят каждый элементарный квадрат сетки, вычисляя значения высоты Z для четырех его вершин:</w:t>
      </w:r>
    </w:p>
    <w:p w:rsidR="00BC6E7C" w:rsidRPr="00BC6E7C" w:rsidRDefault="00BC6E7C" w:rsidP="00BC6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Левая</w:t>
      </w:r>
      <w:r w:rsidRPr="00BC6E7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нижняя</w:t>
      </w:r>
      <w:r w:rsidRPr="00BC6E7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z1 =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evaluateFunction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index, x, y)</w:t>
      </w:r>
    </w:p>
    <w:p w:rsidR="00BC6E7C" w:rsidRPr="00BC6E7C" w:rsidRDefault="00BC6E7C" w:rsidP="00BC6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Правая</w:t>
      </w:r>
      <w:r w:rsidRPr="00BC6E7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нижняя</w:t>
      </w:r>
      <w:r w:rsidRPr="00BC6E7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z2 =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evaluateFunction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index, x + step, y)</w:t>
      </w:r>
    </w:p>
    <w:p w:rsidR="00BC6E7C" w:rsidRPr="00BC6E7C" w:rsidRDefault="00BC6E7C" w:rsidP="00BC6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Правая</w:t>
      </w:r>
      <w:r w:rsidRPr="00BC6E7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верхняя</w:t>
      </w:r>
      <w:r w:rsidRPr="00BC6E7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z3 =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evaluateFunction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index, x + step, y + step)</w:t>
      </w:r>
    </w:p>
    <w:p w:rsidR="00BC6E7C" w:rsidRPr="00BC6E7C" w:rsidRDefault="00BC6E7C" w:rsidP="00BC6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Левая</w:t>
      </w:r>
      <w:r w:rsidRPr="00BC6E7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верхняя</w:t>
      </w:r>
      <w:r w:rsidRPr="00BC6E7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z4 =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evaluateFunction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index, x, y + step)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Перед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отрисовкой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полигонов вызывается команда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glPolygonMode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GL_FRONT_AND_BACK, GL_LINE)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которая переключает режим отображения с заполненных четырехугольников на их контуры (каркас).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Отрисовка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выполняется внутри примитива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glBegin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(GL_QUADS)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Рисунок 3 – Схема разбиения поверхности на полигоны GL_QUADS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реализации цветового градиента перед отправкой каждой вершины на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отрисовку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glVertex3</w:t>
      </w:r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вызывается функция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glColor3f()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параметры которой зависят от текущего значения высоты Z. Формула цвета: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 = (z + 1.0f) * 0.5f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 = 0.4f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 = 1.0f - (z + 1.0f) * 0.5f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Благодаря этому вершины, находящиеся на пике (максимуме), окрашиваются в более теплые оттенки, а впадины (минимумы) — в холодные синие тона.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Рисунок 4 – Пример градиентного окрашивания</w:t>
      </w:r>
    </w:p>
    <w:p w:rsidR="00BC6E7C" w:rsidRPr="00BC6E7C" w:rsidRDefault="00BC6E7C" w:rsidP="00BC6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2.5 Функция </w:t>
      </w:r>
      <w:proofErr w:type="gramStart"/>
      <w:r w:rsidRPr="00BC6E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main(</w:t>
      </w:r>
      <w:proofErr w:type="gramEnd"/>
      <w:r w:rsidRPr="00BC6E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 и инициализация графической подсистемы</w:t>
      </w:r>
    </w:p>
    <w:p w:rsidR="00BC6E7C" w:rsidRPr="00BC6E7C" w:rsidRDefault="00BC6E7C" w:rsidP="00BC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Функция </w:t>
      </w:r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выступает в роли точки входа в программу и координирует запуск приложения. В ней последовательно выполняются следующие шаги инициализации:</w:t>
      </w:r>
    </w:p>
    <w:p w:rsidR="00BC6E7C" w:rsidRPr="00BC6E7C" w:rsidRDefault="00BC6E7C" w:rsidP="00BC6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Инициализация среды GLUT с помощью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glutInit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&amp;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argc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argv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BC6E7C" w:rsidRPr="00BC6E7C" w:rsidRDefault="00BC6E7C" w:rsidP="00BC6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Настройка режима отображения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glutInitDisplayMode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включается двойная буферизация (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GLUT_DOUBLE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для устранения мерцания при перерисовке кадров, цветовая модель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GLUT_RGB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буфер глубины </w:t>
      </w:r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GLUT_DEPTH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корректного послойного вывода перекрывающих друг друга трехмерных линий;</w:t>
      </w:r>
    </w:p>
    <w:p w:rsidR="00BC6E7C" w:rsidRPr="00BC6E7C" w:rsidRDefault="00BC6E7C" w:rsidP="00BC6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Установка геометрических параметров окна (размер 1024x768, позиция на экране 100x100) и задание заголовка окна "3D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Graph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Visualizer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";</w:t>
      </w:r>
    </w:p>
    <w:p w:rsidR="00BC6E7C" w:rsidRPr="00BC6E7C" w:rsidRDefault="00BC6E7C" w:rsidP="00BC6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Регистрация всех разработанных функций обработки событий (</w:t>
      </w:r>
      <w:proofErr w:type="spellStart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коллбэков</w:t>
      </w:r>
      <w:proofErr w:type="spellEnd"/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дисплея, изменения размеров окна, клавиатуры и мыши);</w:t>
      </w:r>
    </w:p>
    <w:p w:rsidR="00BC6E7C" w:rsidRPr="00BC6E7C" w:rsidRDefault="00BC6E7C" w:rsidP="00BC6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Вызов пользовательской функции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initOpenGL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которая активирует тест глубины </w:t>
      </w:r>
      <w:proofErr w:type="spell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glEnable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(GL_DEPTH_TEST)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BC6E7C" w:rsidRPr="00BC6E7C" w:rsidRDefault="00BC6E7C" w:rsidP="00BC6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Первичный вывод текстового меню в консоль и запуск бесконечного цикла обработки сообщений </w:t>
      </w:r>
      <w:proofErr w:type="spellStart"/>
      <w:proofErr w:type="gramStart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glutMainLoop</w:t>
      </w:r>
      <w:proofErr w:type="spell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C6E7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C6E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который удерживает приложение активным до тех пор, пока пользователь не закроет его.</w:t>
      </w:r>
    </w:p>
    <w:p w:rsidR="00E64629" w:rsidRDefault="00E64629"/>
    <w:p w:rsidR="005D650F" w:rsidRDefault="005D650F"/>
    <w:p w:rsidR="005D650F" w:rsidRDefault="005D650F"/>
    <w:p w:rsidR="005D650F" w:rsidRDefault="005D650F"/>
    <w:p w:rsidR="005D650F" w:rsidRDefault="005D650F"/>
    <w:p w:rsidR="005D650F" w:rsidRDefault="005D650F"/>
    <w:p w:rsidR="005D650F" w:rsidRDefault="005D650F"/>
    <w:p w:rsidR="005D650F" w:rsidRDefault="005D650F"/>
    <w:p w:rsidR="005D650F" w:rsidRDefault="005D650F"/>
    <w:p w:rsidR="005D650F" w:rsidRDefault="005D650F"/>
    <w:p w:rsidR="005D650F" w:rsidRDefault="005D650F"/>
    <w:p w:rsidR="005D650F" w:rsidRDefault="005D650F"/>
    <w:p w:rsidR="005D650F" w:rsidRDefault="00AC131A" w:rsidP="005D650F">
      <w:pPr>
        <w:pStyle w:val="1"/>
      </w:pPr>
      <w:r>
        <w:t>3</w:t>
      </w:r>
      <w:r w:rsidR="005D650F">
        <w:t>. ИСПЫТАНИЯ АЛГОРИТМА</w:t>
      </w:r>
    </w:p>
    <w:p w:rsidR="005D650F" w:rsidRDefault="00AC131A" w:rsidP="00AC131A">
      <w:pPr>
        <w:pStyle w:val="2"/>
      </w:pPr>
      <w:r>
        <w:t>3</w:t>
      </w:r>
      <w:r w:rsidR="005D650F">
        <w:t>.1 Методика тестирования</w:t>
      </w:r>
    </w:p>
    <w:p w:rsidR="005D650F" w:rsidRDefault="005D650F" w:rsidP="00AC131A">
      <w:pPr>
        <w:pStyle w:val="a3"/>
      </w:pPr>
      <w:r>
        <w:t xml:space="preserve">Тестирование разработанного программного обеспечения «3D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Visualizer</w:t>
      </w:r>
      <w:proofErr w:type="spellEnd"/>
      <w:r>
        <w:t>» проводилось методом «черного ящика» с целью проверки корректности визуализации математических поверхностей, стабильности работы алгоритма триангуляции при критических значениях (например, при потенциальном делении на ноль), а также проверки отзывчивости интерактивного управления сцены (мышь и клавиатура).</w:t>
      </w:r>
    </w:p>
    <w:p w:rsidR="005D650F" w:rsidRDefault="00AC131A" w:rsidP="005D650F">
      <w:pPr>
        <w:pStyle w:val="2"/>
      </w:pPr>
      <w:r>
        <w:t>3</w:t>
      </w:r>
      <w:r w:rsidR="005D650F">
        <w:t>.2 Результаты тестирования визуализации функций</w:t>
      </w:r>
    </w:p>
    <w:p w:rsidR="005D650F" w:rsidRDefault="005D650F" w:rsidP="005D650F">
      <w:pPr>
        <w:pStyle w:val="a3"/>
      </w:pPr>
      <w:r>
        <w:t>В ходе испытаний было проверено корректное отображение всех шести встроенных математических функций. Программа успешно строит трехмерную сетку и корректно применяет градиентное окрашивание в зависимости от высоты точек.</w:t>
      </w:r>
    </w:p>
    <w:p w:rsidR="005D650F" w:rsidRDefault="005D650F" w:rsidP="005D650F">
      <w:pPr>
        <w:pStyle w:val="a3"/>
      </w:pPr>
      <w:r>
        <w:t>Ниже приведены результаты визуализации ключевых тестовых функций:</w:t>
      </w:r>
    </w:p>
    <w:p w:rsidR="005D650F" w:rsidRDefault="005D650F" w:rsidP="005D650F">
      <w:pPr>
        <w:pStyle w:val="a3"/>
        <w:numPr>
          <w:ilvl w:val="0"/>
          <w:numId w:val="6"/>
        </w:numPr>
      </w:pPr>
      <w:r>
        <w:rPr>
          <w:b/>
          <w:bCs/>
        </w:rPr>
        <w:t>Тест функции №1: Произведение синуса и косинуса.</w:t>
      </w:r>
      <w:r>
        <w:t xml:space="preserve"> Уравнение поверхности: </w:t>
      </w:r>
      <w:r>
        <w:rPr>
          <w:rStyle w:val="HTML"/>
        </w:rPr>
        <w:t xml:space="preserve">z = </w:t>
      </w:r>
      <w:proofErr w:type="spellStart"/>
      <w:r>
        <w:rPr>
          <w:rStyle w:val="HTML"/>
        </w:rPr>
        <w:t>sin</w:t>
      </w:r>
      <w:proofErr w:type="spellEnd"/>
      <w:r>
        <w:rPr>
          <w:rStyle w:val="HTML"/>
        </w:rPr>
        <w:t xml:space="preserve">(x) * </w:t>
      </w:r>
      <w:proofErr w:type="spellStart"/>
      <w:r>
        <w:rPr>
          <w:rStyle w:val="HTML"/>
        </w:rPr>
        <w:t>cos</w:t>
      </w:r>
      <w:proofErr w:type="spellEnd"/>
      <w:r>
        <w:rPr>
          <w:rStyle w:val="HTML"/>
        </w:rPr>
        <w:t>(y)</w:t>
      </w:r>
      <w:r>
        <w:t>. Алгоритм успешно формирует симметричные повторяющиеся холмы и впадины. Цветовая палитра корректно распределяется от теплых оттенков на пиках до холодных синих в низинах.</w:t>
      </w:r>
    </w:p>
    <w:p w:rsidR="005D650F" w:rsidRDefault="005D650F" w:rsidP="005D650F">
      <w:pPr>
        <w:pStyle w:val="a3"/>
      </w:pPr>
      <w:r>
        <w:t xml:space="preserve">Рисунок 5 – Визуализация функции </w:t>
      </w:r>
      <w:proofErr w:type="spellStart"/>
      <w:r>
        <w:t>sin</w:t>
      </w:r>
      <w:proofErr w:type="spellEnd"/>
      <w:r>
        <w:t xml:space="preserve">(x) * </w:t>
      </w:r>
      <w:proofErr w:type="spellStart"/>
      <w:r>
        <w:t>cos</w:t>
      </w:r>
      <w:proofErr w:type="spellEnd"/>
      <w:r>
        <w:t>(y)</w:t>
      </w:r>
    </w:p>
    <w:p w:rsidR="005D650F" w:rsidRDefault="005D650F" w:rsidP="005D650F">
      <w:pPr>
        <w:pStyle w:val="a3"/>
        <w:numPr>
          <w:ilvl w:val="0"/>
          <w:numId w:val="7"/>
        </w:numPr>
      </w:pPr>
      <w:r>
        <w:rPr>
          <w:b/>
          <w:bCs/>
        </w:rPr>
        <w:t>Тест функции №2: Мексиканская шляпа (</w:t>
      </w:r>
      <w:proofErr w:type="spellStart"/>
      <w:r>
        <w:rPr>
          <w:b/>
          <w:bCs/>
        </w:rPr>
        <w:t>Sombrero</w:t>
      </w:r>
      <w:proofErr w:type="spellEnd"/>
      <w:r>
        <w:rPr>
          <w:b/>
          <w:bCs/>
        </w:rPr>
        <w:t>).</w:t>
      </w:r>
      <w:r>
        <w:t xml:space="preserve"> Уравнение поверхности: </w:t>
      </w:r>
      <w:r>
        <w:rPr>
          <w:rStyle w:val="HTML"/>
        </w:rPr>
        <w:t xml:space="preserve">z = </w:t>
      </w:r>
      <w:proofErr w:type="spellStart"/>
      <w:proofErr w:type="gramStart"/>
      <w:r>
        <w:rPr>
          <w:rStyle w:val="HTML"/>
        </w:rPr>
        <w:t>sin</w:t>
      </w:r>
      <w:proofErr w:type="spellEnd"/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sqrt</w:t>
      </w:r>
      <w:proofErr w:type="spellEnd"/>
      <w:r>
        <w:rPr>
          <w:rStyle w:val="HTML"/>
        </w:rPr>
        <w:t xml:space="preserve">(x^2 + y^2)) / </w:t>
      </w:r>
      <w:proofErr w:type="spellStart"/>
      <w:r>
        <w:rPr>
          <w:rStyle w:val="HTML"/>
        </w:rPr>
        <w:t>sqrt</w:t>
      </w:r>
      <w:proofErr w:type="spellEnd"/>
      <w:r>
        <w:rPr>
          <w:rStyle w:val="HTML"/>
        </w:rPr>
        <w:t>(x^2 + y^2)</w:t>
      </w:r>
      <w:r>
        <w:t xml:space="preserve">. Данный тест являлся критическим, так как в точке </w:t>
      </w:r>
      <w:r>
        <w:rPr>
          <w:rStyle w:val="HTML"/>
        </w:rPr>
        <w:t>(0,0)</w:t>
      </w:r>
      <w:r>
        <w:t xml:space="preserve"> радиус равен нулю, что могло привести к ошибке деления на ноль (</w:t>
      </w:r>
      <w:proofErr w:type="spellStart"/>
      <w:r>
        <w:rPr>
          <w:rStyle w:val="HTML"/>
        </w:rPr>
        <w:t>NaN</w:t>
      </w:r>
      <w:proofErr w:type="spellEnd"/>
      <w:r>
        <w:t xml:space="preserve">) и падению программы. Реализованная в коде проверка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(r </w:t>
      </w:r>
      <w:proofErr w:type="gramStart"/>
      <w:r>
        <w:rPr>
          <w:rStyle w:val="HTML"/>
        </w:rPr>
        <w:t>&lt; 1</w:t>
      </w:r>
      <w:proofErr w:type="gramEnd"/>
      <w:r>
        <w:rPr>
          <w:rStyle w:val="HTML"/>
        </w:rPr>
        <w:t>e-5f)</w:t>
      </w:r>
      <w:r>
        <w:t xml:space="preserve"> успешно обработала эту точку, вернув значение </w:t>
      </w:r>
      <w:r>
        <w:rPr>
          <w:rStyle w:val="HTML"/>
        </w:rPr>
        <w:t>1.0f</w:t>
      </w:r>
      <w:r>
        <w:t>. График отображается идеально ровно, с выраженным центральным пиком.</w:t>
      </w:r>
    </w:p>
    <w:p w:rsidR="005D650F" w:rsidRDefault="005D650F" w:rsidP="005D650F">
      <w:pPr>
        <w:pStyle w:val="a3"/>
      </w:pPr>
      <w:r>
        <w:t xml:space="preserve">Рисунок 6 – Визуализация функции </w:t>
      </w:r>
      <w:proofErr w:type="spellStart"/>
      <w:r>
        <w:t>Sombrero</w:t>
      </w:r>
      <w:proofErr w:type="spellEnd"/>
    </w:p>
    <w:p w:rsidR="005D650F" w:rsidRDefault="005D650F" w:rsidP="005D650F">
      <w:pPr>
        <w:pStyle w:val="a3"/>
        <w:numPr>
          <w:ilvl w:val="0"/>
          <w:numId w:val="8"/>
        </w:numPr>
      </w:pPr>
      <w:r>
        <w:rPr>
          <w:b/>
          <w:bCs/>
        </w:rPr>
        <w:t xml:space="preserve">Тест функции №3: </w:t>
      </w:r>
      <w:proofErr w:type="spellStart"/>
      <w:r>
        <w:rPr>
          <w:b/>
          <w:bCs/>
        </w:rPr>
        <w:t>Гауссиана</w:t>
      </w:r>
      <w:proofErr w:type="spellEnd"/>
      <w:r>
        <w:rPr>
          <w:b/>
          <w:bCs/>
        </w:rPr>
        <w:t>.</w:t>
      </w:r>
      <w:r>
        <w:t xml:space="preserve"> Уравнение поверхности: </w:t>
      </w:r>
      <w:r>
        <w:rPr>
          <w:rStyle w:val="HTML"/>
        </w:rPr>
        <w:t>z = 2 * e</w:t>
      </w:r>
      <w:proofErr w:type="gramStart"/>
      <w:r>
        <w:rPr>
          <w:rStyle w:val="HTML"/>
        </w:rPr>
        <w:t>^(</w:t>
      </w:r>
      <w:proofErr w:type="gramEnd"/>
      <w:r>
        <w:rPr>
          <w:rStyle w:val="HTML"/>
        </w:rPr>
        <w:t>-0.1 * (x^2 + y^2))</w:t>
      </w:r>
      <w:r>
        <w:t>. Программа корректно отображает плавный куполообразный график экспоненциальной функции, стремящийся к нулю при удалении от центра системы координат.</w:t>
      </w:r>
    </w:p>
    <w:p w:rsidR="005D650F" w:rsidRDefault="005D650F" w:rsidP="005D650F">
      <w:pPr>
        <w:pStyle w:val="a3"/>
      </w:pPr>
      <w:r>
        <w:t xml:space="preserve">Рисунок 7 – Визуализация функции </w:t>
      </w:r>
      <w:proofErr w:type="spellStart"/>
      <w:r>
        <w:t>Гауссиана</w:t>
      </w:r>
      <w:proofErr w:type="spellEnd"/>
    </w:p>
    <w:p w:rsidR="005D650F" w:rsidRDefault="00AC131A" w:rsidP="005D650F">
      <w:pPr>
        <w:pStyle w:val="2"/>
      </w:pPr>
      <w:r>
        <w:lastRenderedPageBreak/>
        <w:t>3</w:t>
      </w:r>
      <w:r w:rsidR="005D650F">
        <w:t>.3 Тестирование интерактивного интерфейса и управления</w:t>
      </w:r>
    </w:p>
    <w:p w:rsidR="005D650F" w:rsidRDefault="005D650F" w:rsidP="005D650F">
      <w:pPr>
        <w:pStyle w:val="a3"/>
      </w:pPr>
      <w:r>
        <w:t>В процессе тестирования элементов управления были зафиксированы следующие результаты:</w:t>
      </w:r>
    </w:p>
    <w:p w:rsidR="005D650F" w:rsidRDefault="005D650F" w:rsidP="005D650F">
      <w:pPr>
        <w:pStyle w:val="a3"/>
        <w:numPr>
          <w:ilvl w:val="0"/>
          <w:numId w:val="9"/>
        </w:numPr>
      </w:pPr>
      <w:r>
        <w:rPr>
          <w:b/>
          <w:bCs/>
        </w:rPr>
        <w:t>Переключение функций:</w:t>
      </w:r>
      <w:r>
        <w:t xml:space="preserve"> Пошаговое нажатие клавиши </w:t>
      </w:r>
      <w:r>
        <w:rPr>
          <w:rStyle w:val="HTML"/>
        </w:rPr>
        <w:t>F</w:t>
      </w:r>
      <w:r>
        <w:t xml:space="preserve"> на клавиатуре циклически меняет графики от индекса 0 до 5. Консольное меню мгновенно очищается и выводит обновленную информацию, соответствующую активному графику.</w:t>
      </w:r>
    </w:p>
    <w:p w:rsidR="005D650F" w:rsidRDefault="005D650F" w:rsidP="005D650F">
      <w:pPr>
        <w:pStyle w:val="a3"/>
        <w:numPr>
          <w:ilvl w:val="0"/>
          <w:numId w:val="9"/>
        </w:numPr>
      </w:pPr>
      <w:r>
        <w:rPr>
          <w:b/>
          <w:bCs/>
        </w:rPr>
        <w:t>Вращение сцены:</w:t>
      </w:r>
      <w:r>
        <w:t xml:space="preserve"> Зажатие левой кнопки мыши и перемещение курсора во всех направлениях позволяет плавно вращать трехмерное пространство. Координатные оси вращаются синхронно с графиком, помогая пользователю ориентироваться в пространстве. Нарушений проекции или «</w:t>
      </w:r>
      <w:proofErr w:type="spellStart"/>
      <w:r>
        <w:t>залипаний</w:t>
      </w:r>
      <w:proofErr w:type="spellEnd"/>
      <w:r>
        <w:t>» кадров не обнаружено.</w:t>
      </w:r>
    </w:p>
    <w:p w:rsidR="005D650F" w:rsidRDefault="005D650F" w:rsidP="005D650F">
      <w:pPr>
        <w:pStyle w:val="a3"/>
        <w:numPr>
          <w:ilvl w:val="0"/>
          <w:numId w:val="9"/>
        </w:numPr>
      </w:pPr>
      <w:r>
        <w:rPr>
          <w:b/>
          <w:bCs/>
        </w:rPr>
        <w:t>Масштабирование:</w:t>
      </w:r>
      <w:r>
        <w:t xml:space="preserve"> Прокрутка колесика мыши (</w:t>
      </w:r>
      <w:proofErr w:type="spellStart"/>
      <w:r>
        <w:t>FreeGLUT</w:t>
      </w:r>
      <w:proofErr w:type="spellEnd"/>
      <w:r>
        <w:t xml:space="preserve"> расширение) штатно изменяет значение переменной </w:t>
      </w:r>
      <w:proofErr w:type="spellStart"/>
      <w:r>
        <w:rPr>
          <w:rStyle w:val="HTML"/>
        </w:rPr>
        <w:t>zoom</w:t>
      </w:r>
      <w:proofErr w:type="spellEnd"/>
      <w:r>
        <w:t>, приближая или отдаляя камеру от центра координат, что позволяет детально рассмотреть плотные участки полигональной сетки.</w:t>
      </w:r>
    </w:p>
    <w:p w:rsidR="005D650F" w:rsidRDefault="005D650F" w:rsidP="005D650F">
      <w:pPr>
        <w:pStyle w:val="a3"/>
      </w:pPr>
      <w:r>
        <w:t>Вывод по разделу: Все заявленные алгоритмы и функции работают стабильно, критических ошибок, утечек памяти или графических артефактов в процессе длительных испытаний выявлено не было.</w:t>
      </w:r>
    </w:p>
    <w:p w:rsidR="005D650F" w:rsidRDefault="005D650F" w:rsidP="005D650F">
      <w:pPr>
        <w:pStyle w:val="1"/>
      </w:pPr>
      <w:r>
        <w:t>ЗАКЛЮЧЕНИЕ</w:t>
      </w:r>
    </w:p>
    <w:p w:rsidR="005D650F" w:rsidRDefault="005D650F" w:rsidP="005D650F">
      <w:pPr>
        <w:pStyle w:val="a3"/>
      </w:pPr>
      <w:r>
        <w:t xml:space="preserve">В ходе выполнения курсовой работы было успешно спроектировано и реализовано интерактивное кроссплатформенное приложение «3D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Visualizer</w:t>
      </w:r>
      <w:proofErr w:type="spellEnd"/>
      <w:r>
        <w:t xml:space="preserve">» на языке программирования Си с использованием графической библиотеки </w:t>
      </w:r>
      <w:proofErr w:type="spellStart"/>
      <w:r>
        <w:t>OpenGL</w:t>
      </w:r>
      <w:proofErr w:type="spellEnd"/>
      <w:r>
        <w:t xml:space="preserve"> и инструментария </w:t>
      </w:r>
      <w:proofErr w:type="spellStart"/>
      <w:r>
        <w:t>FreeGLUT</w:t>
      </w:r>
      <w:proofErr w:type="spellEnd"/>
      <w:r>
        <w:t>.</w:t>
      </w:r>
    </w:p>
    <w:p w:rsidR="005D650F" w:rsidRDefault="005D650F" w:rsidP="005D650F">
      <w:pPr>
        <w:pStyle w:val="a3"/>
      </w:pPr>
      <w:r>
        <w:t>Все задачи, поставленные во введении, были выполнены в полном объеме:</w:t>
      </w:r>
    </w:p>
    <w:p w:rsidR="005D650F" w:rsidRDefault="005D650F" w:rsidP="005D650F">
      <w:pPr>
        <w:pStyle w:val="a3"/>
        <w:numPr>
          <w:ilvl w:val="0"/>
          <w:numId w:val="10"/>
        </w:numPr>
      </w:pPr>
      <w:r>
        <w:t xml:space="preserve">Разработан и </w:t>
      </w:r>
      <w:proofErr w:type="spellStart"/>
      <w:r>
        <w:t>программно</w:t>
      </w:r>
      <w:proofErr w:type="spellEnd"/>
      <w:r>
        <w:t xml:space="preserve"> реализован эффективный алгоритм дискретизации непрерывной математической функции в полигональную сетку из четырехугольников (</w:t>
      </w:r>
      <w:r>
        <w:rPr>
          <w:rStyle w:val="HTML"/>
        </w:rPr>
        <w:t>GL_QUADS</w:t>
      </w:r>
      <w:r>
        <w:t xml:space="preserve">) с шагом </w:t>
      </w:r>
      <w:proofErr w:type="spellStart"/>
      <w:r>
        <w:rPr>
          <w:rStyle w:val="HTML"/>
        </w:rPr>
        <w:t>step</w:t>
      </w:r>
      <w:proofErr w:type="spellEnd"/>
      <w:r>
        <w:rPr>
          <w:rStyle w:val="HTML"/>
        </w:rPr>
        <w:t xml:space="preserve"> = 0.2f</w:t>
      </w:r>
      <w:r>
        <w:t>.</w:t>
      </w:r>
    </w:p>
    <w:p w:rsidR="005D650F" w:rsidRDefault="005D650F" w:rsidP="005D650F">
      <w:pPr>
        <w:pStyle w:val="a3"/>
        <w:numPr>
          <w:ilvl w:val="0"/>
          <w:numId w:val="10"/>
        </w:numPr>
      </w:pPr>
      <w:r>
        <w:t>Изучены механизмы работы с трехмерным пространством, включая матрицы проекции, преобразования вращения (</w:t>
      </w:r>
      <w:proofErr w:type="spellStart"/>
      <w:r>
        <w:rPr>
          <w:rStyle w:val="HTML"/>
        </w:rPr>
        <w:t>glRotatef</w:t>
      </w:r>
      <w:proofErr w:type="spellEnd"/>
      <w:r>
        <w:t>) и масштабирования.</w:t>
      </w:r>
    </w:p>
    <w:p w:rsidR="005D650F" w:rsidRDefault="005D650F" w:rsidP="005D650F">
      <w:pPr>
        <w:pStyle w:val="a3"/>
        <w:numPr>
          <w:ilvl w:val="0"/>
          <w:numId w:val="10"/>
        </w:numPr>
      </w:pPr>
      <w:r>
        <w:t>Реализована интерактивная обработка событий пользовательского ввода (мыши и клавиатуры), обеспечивающая бесшовное управление камерой и переключение между исследуемыми объектами в реальном времени.</w:t>
      </w:r>
    </w:p>
    <w:p w:rsidR="005D650F" w:rsidRDefault="005D650F" w:rsidP="005D650F">
      <w:pPr>
        <w:pStyle w:val="a3"/>
        <w:numPr>
          <w:ilvl w:val="0"/>
          <w:numId w:val="10"/>
        </w:numPr>
      </w:pPr>
      <w:r>
        <w:t>Интегрирован алгоритм динамического вычисления цвета вершин на основе их высоты, что существенно повысило наглядность и информативность визуализации сложных рельефов поверхностей.</w:t>
      </w:r>
    </w:p>
    <w:p w:rsidR="005D650F" w:rsidRDefault="005D650F" w:rsidP="005D650F">
      <w:pPr>
        <w:pStyle w:val="a3"/>
      </w:pPr>
      <w:r>
        <w:t xml:space="preserve">Главным результатом работы стало создание легковесного инструмента, способного работать с высокой производительностью и аппаратным ускорением без необходимости развертывания громоздких вычислительных сред. Написание программы позволило закрепить навыки низкоуровневого программирования на языке Си, работы со структурами управления, а также заложило прочный фундамент в понимании принципов работы конвейера трехмерной компьютерной графики. В качестве вектора дальнейшего развития проекта можно выделить добавление возможности ввода произвольных пользовательских формул через консоль и </w:t>
      </w:r>
      <w:proofErr w:type="spellStart"/>
      <w:r>
        <w:t>парсинга</w:t>
      </w:r>
      <w:proofErr w:type="spellEnd"/>
      <w:r>
        <w:t xml:space="preserve"> текстовых математических выражений.</w:t>
      </w:r>
    </w:p>
    <w:p w:rsidR="005D650F" w:rsidRDefault="005D650F"/>
    <w:p w:rsidR="00691A67" w:rsidRDefault="00691A67"/>
    <w:p w:rsidR="00691A67" w:rsidRDefault="00691A67"/>
    <w:p w:rsidR="00691A67" w:rsidRDefault="00691A67"/>
    <w:p w:rsidR="00691A67" w:rsidRDefault="00691A67"/>
    <w:p w:rsidR="00691A67" w:rsidRDefault="00691A67"/>
    <w:p w:rsidR="00691A67" w:rsidRDefault="00691A67"/>
    <w:p w:rsidR="00691A67" w:rsidRDefault="00691A67"/>
    <w:p w:rsidR="00691A67" w:rsidRDefault="00691A67"/>
    <w:p w:rsidR="00691A67" w:rsidRDefault="00691A67"/>
    <w:p w:rsidR="00691A67" w:rsidRDefault="00691A67"/>
    <w:p w:rsidR="00691A67" w:rsidRDefault="00691A67"/>
    <w:p w:rsidR="00691A67" w:rsidRDefault="00691A67"/>
    <w:sectPr w:rsidR="00691A67" w:rsidSect="00BC6E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2087"/>
    <w:multiLevelType w:val="multilevel"/>
    <w:tmpl w:val="267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57EB"/>
    <w:multiLevelType w:val="multilevel"/>
    <w:tmpl w:val="43AEE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8245E"/>
    <w:multiLevelType w:val="multilevel"/>
    <w:tmpl w:val="B02292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4057B"/>
    <w:multiLevelType w:val="multilevel"/>
    <w:tmpl w:val="DF48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72683"/>
    <w:multiLevelType w:val="multilevel"/>
    <w:tmpl w:val="4A60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13928"/>
    <w:multiLevelType w:val="multilevel"/>
    <w:tmpl w:val="C3A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D37FA"/>
    <w:multiLevelType w:val="multilevel"/>
    <w:tmpl w:val="86AE4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463897"/>
    <w:multiLevelType w:val="multilevel"/>
    <w:tmpl w:val="5BD4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505B96"/>
    <w:multiLevelType w:val="multilevel"/>
    <w:tmpl w:val="BCD2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373ED"/>
    <w:multiLevelType w:val="multilevel"/>
    <w:tmpl w:val="5004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6E6457"/>
    <w:multiLevelType w:val="multilevel"/>
    <w:tmpl w:val="34D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62219"/>
    <w:multiLevelType w:val="multilevel"/>
    <w:tmpl w:val="A9CA5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2F3982"/>
    <w:multiLevelType w:val="multilevel"/>
    <w:tmpl w:val="D252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3D647A"/>
    <w:multiLevelType w:val="multilevel"/>
    <w:tmpl w:val="AF44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7"/>
  </w:num>
  <w:num w:numId="5">
    <w:abstractNumId w:val="1"/>
  </w:num>
  <w:num w:numId="6">
    <w:abstractNumId w:val="9"/>
  </w:num>
  <w:num w:numId="7">
    <w:abstractNumId w:val="2"/>
  </w:num>
  <w:num w:numId="8">
    <w:abstractNumId w:val="6"/>
  </w:num>
  <w:num w:numId="9">
    <w:abstractNumId w:val="8"/>
  </w:num>
  <w:num w:numId="10">
    <w:abstractNumId w:val="4"/>
  </w:num>
  <w:num w:numId="11">
    <w:abstractNumId w:val="10"/>
  </w:num>
  <w:num w:numId="12">
    <w:abstractNumId w:val="3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E7C"/>
    <w:rsid w:val="00332F13"/>
    <w:rsid w:val="005D650F"/>
    <w:rsid w:val="00691A67"/>
    <w:rsid w:val="00AC131A"/>
    <w:rsid w:val="00BC6E7C"/>
    <w:rsid w:val="00E64629"/>
    <w:rsid w:val="00F3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775F8"/>
  <w15:chartTrackingRefBased/>
  <w15:docId w15:val="{4D93828C-E9DA-45C0-8D44-AE7DF491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C6E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BC6E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BC6E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E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C6E7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C6E7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BC6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C6E7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691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0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9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2232</Words>
  <Characters>12723</Characters>
  <Application>Microsoft Office Word</Application>
  <DocSecurity>0</DocSecurity>
  <Lines>106</Lines>
  <Paragraphs>29</Paragraphs>
  <ScaleCrop>false</ScaleCrop>
  <Company/>
  <LinksUpToDate>false</LinksUpToDate>
  <CharactersWithSpaces>14926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</dc:creator>
  <cp:keywords/>
  <dc:description/>
  <cp:lastModifiedBy>p p</cp:lastModifiedBy>
  <cp:revision>5</cp:revision>
  <dcterms:created xsi:type="dcterms:W3CDTF">2026-05-19T06:57:00Z</dcterms:created>
  <dcterms:modified xsi:type="dcterms:W3CDTF">2026-05-19T08:01:00Z</dcterms:modified>
</cp:coreProperties>
</file>