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80EE" w14:textId="77777777" w:rsidR="00625D75" w:rsidRDefault="00EF73E1">
      <w:pPr>
        <w:jc w:val="center"/>
      </w:pPr>
      <w:r>
        <w:rPr>
          <w:b/>
          <w:sz w:val="32"/>
        </w:rPr>
        <w:t>Data Flow Diagram Architectural Visuals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25D75" w14:paraId="1D6DCD4E" w14:textId="77777777">
        <w:trPr>
          <w:jc w:val="center"/>
        </w:trPr>
        <w:tc>
          <w:tcPr>
            <w:tcW w:w="5184" w:type="dxa"/>
            <w:vAlign w:val="center"/>
          </w:tcPr>
          <w:p w14:paraId="4E5707BF" w14:textId="77777777" w:rsidR="00625D75" w:rsidRDefault="00EF73E1">
            <w:r>
              <w:t>Date</w:t>
            </w:r>
          </w:p>
        </w:tc>
        <w:tc>
          <w:tcPr>
            <w:tcW w:w="5184" w:type="dxa"/>
            <w:vAlign w:val="center"/>
          </w:tcPr>
          <w:p w14:paraId="7BD109B1" w14:textId="1BC19265" w:rsidR="00625D75" w:rsidRDefault="008A753B">
            <w:r>
              <w:t>30</w:t>
            </w:r>
            <w:r w:rsidR="00EF73E1">
              <w:t xml:space="preserve"> September 2026</w:t>
            </w:r>
          </w:p>
        </w:tc>
      </w:tr>
      <w:tr w:rsidR="00625D75" w14:paraId="350FEBE1" w14:textId="77777777">
        <w:trPr>
          <w:jc w:val="center"/>
        </w:trPr>
        <w:tc>
          <w:tcPr>
            <w:tcW w:w="5184" w:type="dxa"/>
            <w:vAlign w:val="center"/>
          </w:tcPr>
          <w:p w14:paraId="1869E282" w14:textId="77777777" w:rsidR="00625D75" w:rsidRDefault="00EF73E1">
            <w:r>
              <w:t>Team ID</w:t>
            </w:r>
          </w:p>
        </w:tc>
        <w:tc>
          <w:tcPr>
            <w:tcW w:w="5184" w:type="dxa"/>
            <w:vAlign w:val="center"/>
          </w:tcPr>
          <w:p w14:paraId="31235F68" w14:textId="77777777" w:rsidR="00625D75" w:rsidRDefault="00625D75"/>
        </w:tc>
      </w:tr>
      <w:tr w:rsidR="00625D75" w14:paraId="1941FE76" w14:textId="77777777">
        <w:trPr>
          <w:jc w:val="center"/>
        </w:trPr>
        <w:tc>
          <w:tcPr>
            <w:tcW w:w="5184" w:type="dxa"/>
            <w:vAlign w:val="center"/>
          </w:tcPr>
          <w:p w14:paraId="3ED8DB13" w14:textId="77777777" w:rsidR="00625D75" w:rsidRDefault="00EF73E1">
            <w:r>
              <w:t>Project Name</w:t>
            </w:r>
          </w:p>
        </w:tc>
        <w:tc>
          <w:tcPr>
            <w:tcW w:w="5184" w:type="dxa"/>
            <w:vAlign w:val="center"/>
          </w:tcPr>
          <w:p w14:paraId="2059348E" w14:textId="77777777" w:rsidR="00625D75" w:rsidRPr="00516BCF" w:rsidRDefault="00705E29">
            <w:pPr>
              <w:rPr>
                <w:szCs w:val="18"/>
              </w:rPr>
            </w:pPr>
            <w:r w:rsidRPr="00516BCF">
              <w:rPr>
                <w:rFonts w:cs="Arial"/>
                <w:bCs/>
                <w:color w:val="0A0A0A"/>
                <w:szCs w:val="18"/>
                <w:shd w:val="clear" w:color="auto" w:fill="FFFFFF"/>
              </w:rPr>
              <w:t>SHOPEZ : E-commerce Application</w:t>
            </w:r>
          </w:p>
        </w:tc>
      </w:tr>
      <w:tr w:rsidR="00625D75" w14:paraId="4AD25BDF" w14:textId="77777777">
        <w:trPr>
          <w:jc w:val="center"/>
        </w:trPr>
        <w:tc>
          <w:tcPr>
            <w:tcW w:w="5184" w:type="dxa"/>
            <w:vAlign w:val="center"/>
          </w:tcPr>
          <w:p w14:paraId="13CBA44D" w14:textId="77777777" w:rsidR="00625D75" w:rsidRDefault="00EF73E1">
            <w:r>
              <w:t>Maximum Marks</w:t>
            </w:r>
          </w:p>
        </w:tc>
        <w:tc>
          <w:tcPr>
            <w:tcW w:w="5184" w:type="dxa"/>
            <w:vAlign w:val="center"/>
          </w:tcPr>
          <w:p w14:paraId="066AD0A1" w14:textId="77777777" w:rsidR="00625D75" w:rsidRDefault="00EF73E1">
            <w:r>
              <w:t>4 Marks</w:t>
            </w:r>
          </w:p>
        </w:tc>
      </w:tr>
    </w:tbl>
    <w:p w14:paraId="031B5A60" w14:textId="77777777" w:rsidR="00625D75" w:rsidRDefault="00EF73E1">
      <w:pPr>
        <w:spacing w:before="140" w:after="60"/>
      </w:pPr>
      <w:r>
        <w:rPr>
          <w:b/>
          <w:sz w:val="24"/>
        </w:rPr>
        <w:t>1. DFD Level 0: Context Diagram Diagrammatic Flow</w:t>
      </w:r>
    </w:p>
    <w:p w14:paraId="4B66B89E" w14:textId="77777777" w:rsidR="00625D75" w:rsidRDefault="00EF73E1">
      <w:pPr>
        <w:spacing w:after="80"/>
      </w:pPr>
      <w:r>
        <w:t>The Context Diagram maps the global interactive scope of the Stock Trading &amp; Portfolio Management System, showing the main data exchanges between investors, administrators, and the system core.</w:t>
      </w:r>
    </w:p>
    <w:p w14:paraId="3EC55187" w14:textId="77777777" w:rsidR="00705E29" w:rsidRDefault="00705E29">
      <w:pPr>
        <w:spacing w:after="80"/>
      </w:pPr>
      <w:r>
        <w:rPr>
          <w:noProof/>
        </w:rPr>
        <w:drawing>
          <wp:inline distT="0" distB="0" distL="0" distR="0" wp14:anchorId="165602F6" wp14:editId="7CBC4512">
            <wp:extent cx="6647835" cy="281994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Sep 26, 2026, 12_01_46 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4852" cy="282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8781" w14:textId="77777777" w:rsidR="00625D75" w:rsidRDefault="00EF73E1">
      <w:pPr>
        <w:spacing w:before="140" w:after="60"/>
      </w:pPr>
      <w:r>
        <w:rPr>
          <w:b/>
          <w:sz w:val="24"/>
        </w:rPr>
        <w:t>2. DFD Level 1: Operational Component Pipeline</w:t>
      </w:r>
    </w:p>
    <w:p w14:paraId="44BC2313" w14:textId="77777777" w:rsidR="00625D75" w:rsidRDefault="00EF73E1">
      <w:pPr>
        <w:spacing w:after="80"/>
      </w:pPr>
      <w:r>
        <w:t>The Level 1 representation decomposes the MERN-based stock trading platform into authentication, market, trading, portfolio, and administration workflows, showing how requests move between application processes and MongoDB data stores.</w:t>
      </w:r>
    </w:p>
    <w:p w14:paraId="009A6720" w14:textId="77777777" w:rsidR="00705E29" w:rsidRDefault="00705E29" w:rsidP="006A6962">
      <w:pPr>
        <w:spacing w:after="80"/>
        <w:jc w:val="center"/>
      </w:pPr>
      <w:r>
        <w:rPr>
          <w:noProof/>
        </w:rPr>
        <w:drawing>
          <wp:inline distT="0" distB="0" distL="0" distR="0" wp14:anchorId="5DB2BC19" wp14:editId="2CE6EEF7">
            <wp:extent cx="5509260" cy="36728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Sep 26, 2026, 12_07_18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D439" w14:textId="77777777" w:rsidR="00625D75" w:rsidRDefault="00EF73E1">
      <w:pPr>
        <w:spacing w:before="140" w:after="60"/>
      </w:pPr>
      <w:r>
        <w:rPr>
          <w:b/>
          <w:sz w:val="24"/>
        </w:rPr>
        <w:lastRenderedPageBreak/>
        <w:t>3. Data Flow Diagram Entity and Process Dictionary</w:t>
      </w:r>
    </w:p>
    <w:tbl>
      <w:tblPr>
        <w:tblStyle w:val="TableGrid"/>
        <w:tblW w:w="10833" w:type="dxa"/>
        <w:jc w:val="center"/>
        <w:tblLook w:val="04A0" w:firstRow="1" w:lastRow="0" w:firstColumn="1" w:lastColumn="0" w:noHBand="0" w:noVBand="1"/>
      </w:tblPr>
      <w:tblGrid>
        <w:gridCol w:w="1948"/>
        <w:gridCol w:w="1403"/>
        <w:gridCol w:w="5222"/>
        <w:gridCol w:w="2260"/>
      </w:tblGrid>
      <w:tr w:rsidR="00625D75" w14:paraId="2D4D656B" w14:textId="77777777" w:rsidTr="00705E29">
        <w:trPr>
          <w:trHeight w:val="266"/>
          <w:jc w:val="center"/>
        </w:trPr>
        <w:tc>
          <w:tcPr>
            <w:tcW w:w="1948" w:type="dxa"/>
          </w:tcPr>
          <w:p w14:paraId="56445EE1" w14:textId="77777777" w:rsidR="00625D75" w:rsidRDefault="00EF73E1">
            <w:r>
              <w:rPr>
                <w:b/>
                <w:sz w:val="16"/>
              </w:rPr>
              <w:t>Element Identifier</w:t>
            </w:r>
          </w:p>
        </w:tc>
        <w:tc>
          <w:tcPr>
            <w:tcW w:w="1403" w:type="dxa"/>
          </w:tcPr>
          <w:p w14:paraId="17F8D0AE" w14:textId="77777777" w:rsidR="00625D75" w:rsidRDefault="00EF73E1">
            <w:r>
              <w:rPr>
                <w:b/>
                <w:sz w:val="16"/>
              </w:rPr>
              <w:t>Typology</w:t>
            </w:r>
          </w:p>
        </w:tc>
        <w:tc>
          <w:tcPr>
            <w:tcW w:w="5222" w:type="dxa"/>
          </w:tcPr>
          <w:p w14:paraId="3F6A6F1D" w14:textId="77777777" w:rsidR="00625D75" w:rsidRDefault="00EF73E1">
            <w:r>
              <w:rPr>
                <w:b/>
                <w:sz w:val="16"/>
              </w:rPr>
              <w:t>Description &amp; System Interactivity</w:t>
            </w:r>
          </w:p>
        </w:tc>
        <w:tc>
          <w:tcPr>
            <w:tcW w:w="2260" w:type="dxa"/>
          </w:tcPr>
          <w:p w14:paraId="71358572" w14:textId="77777777" w:rsidR="00625D75" w:rsidRDefault="00EF73E1">
            <w:r>
              <w:rPr>
                <w:b/>
                <w:sz w:val="16"/>
              </w:rPr>
              <w:t>Technology Mappings</w:t>
            </w:r>
          </w:p>
        </w:tc>
      </w:tr>
      <w:tr w:rsidR="00625D75" w14:paraId="0300A626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0D388F38" w14:textId="77777777" w:rsidR="00625D75" w:rsidRDefault="00EF73E1">
            <w:r>
              <w:rPr>
                <w:sz w:val="14"/>
              </w:rPr>
              <w:t>Investor / User</w:t>
            </w:r>
          </w:p>
        </w:tc>
        <w:tc>
          <w:tcPr>
            <w:tcW w:w="1403" w:type="dxa"/>
            <w:vAlign w:val="center"/>
          </w:tcPr>
          <w:p w14:paraId="4DDB068C" w14:textId="77777777" w:rsidR="00625D75" w:rsidRDefault="00EF73E1">
            <w:r>
              <w:rPr>
                <w:sz w:val="14"/>
              </w:rPr>
              <w:t>External Entity</w:t>
            </w:r>
          </w:p>
        </w:tc>
        <w:tc>
          <w:tcPr>
            <w:tcW w:w="5222" w:type="dxa"/>
            <w:vAlign w:val="center"/>
          </w:tcPr>
          <w:p w14:paraId="66971355" w14:textId="77777777" w:rsidR="00625D75" w:rsidRDefault="00EF73E1">
            <w:r>
              <w:rPr>
                <w:sz w:val="14"/>
              </w:rPr>
              <w:t>Registers and authenticates, searches stocks, submits buy/sell requests, and views portfolio, profit/loss, and transaction history.</w:t>
            </w:r>
          </w:p>
        </w:tc>
        <w:tc>
          <w:tcPr>
            <w:tcW w:w="2260" w:type="dxa"/>
            <w:vAlign w:val="center"/>
          </w:tcPr>
          <w:p w14:paraId="4CCD81FD" w14:textId="77777777" w:rsidR="00625D75" w:rsidRDefault="00EF73E1">
            <w:r>
              <w:rPr>
                <w:sz w:val="14"/>
              </w:rPr>
              <w:t>React.js Frontend SPA</w:t>
            </w:r>
          </w:p>
        </w:tc>
      </w:tr>
      <w:tr w:rsidR="00625D75" w14:paraId="38B19474" w14:textId="77777777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14:paraId="4AF2AE1C" w14:textId="77777777" w:rsidR="00625D75" w:rsidRDefault="00EF73E1">
            <w:r>
              <w:rPr>
                <w:sz w:val="14"/>
              </w:rPr>
              <w:t>System Administrator</w:t>
            </w:r>
          </w:p>
        </w:tc>
        <w:tc>
          <w:tcPr>
            <w:tcW w:w="1403" w:type="dxa"/>
            <w:vAlign w:val="center"/>
          </w:tcPr>
          <w:p w14:paraId="5B0E4BC1" w14:textId="77777777" w:rsidR="00625D75" w:rsidRDefault="00EF73E1">
            <w:r>
              <w:rPr>
                <w:sz w:val="14"/>
              </w:rPr>
              <w:t>External Entity</w:t>
            </w:r>
          </w:p>
        </w:tc>
        <w:tc>
          <w:tcPr>
            <w:tcW w:w="5222" w:type="dxa"/>
            <w:vAlign w:val="center"/>
          </w:tcPr>
          <w:p w14:paraId="4E7D04F4" w14:textId="77777777" w:rsidR="00625D75" w:rsidRDefault="00EF73E1">
            <w:r>
              <w:rPr>
                <w:sz w:val="14"/>
              </w:rPr>
              <w:t>Reviews platform activity, manages stock records and users, and monitors/moderates transactions through protected administration features.</w:t>
            </w:r>
          </w:p>
        </w:tc>
        <w:tc>
          <w:tcPr>
            <w:tcW w:w="2260" w:type="dxa"/>
            <w:vAlign w:val="center"/>
          </w:tcPr>
          <w:p w14:paraId="2D33D650" w14:textId="77777777" w:rsidR="00625D75" w:rsidRDefault="00EF73E1">
            <w:r>
              <w:rPr>
                <w:sz w:val="14"/>
              </w:rPr>
              <w:t>Secured React Admin Interface</w:t>
            </w:r>
          </w:p>
        </w:tc>
      </w:tr>
      <w:tr w:rsidR="00625D75" w14:paraId="6CBEA129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0F98F45E" w14:textId="77777777" w:rsidR="00625D75" w:rsidRDefault="00EF73E1">
            <w:r>
              <w:rPr>
                <w:sz w:val="14"/>
              </w:rPr>
              <w:t>Process 1.0</w:t>
            </w:r>
          </w:p>
        </w:tc>
        <w:tc>
          <w:tcPr>
            <w:tcW w:w="1403" w:type="dxa"/>
            <w:vAlign w:val="center"/>
          </w:tcPr>
          <w:p w14:paraId="79E385E6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2894BAE6" w14:textId="77777777" w:rsidR="00625D75" w:rsidRDefault="00EF73E1">
            <w:r>
              <w:rPr>
                <w:sz w:val="14"/>
              </w:rPr>
              <w:t>Processes registration and login requests, verifies credentials, hashes passwords, and issues secure JWT authentication tokens.</w:t>
            </w:r>
          </w:p>
        </w:tc>
        <w:tc>
          <w:tcPr>
            <w:tcW w:w="2260" w:type="dxa"/>
            <w:vAlign w:val="center"/>
          </w:tcPr>
          <w:p w14:paraId="6CD2C439" w14:textId="77777777" w:rsidR="00625D75" w:rsidRDefault="00EF73E1">
            <w:r>
              <w:rPr>
                <w:sz w:val="14"/>
              </w:rPr>
              <w:t>Express.js Middleware + JWT + bcrypt.js</w:t>
            </w:r>
          </w:p>
        </w:tc>
      </w:tr>
      <w:tr w:rsidR="00625D75" w14:paraId="537C0BCC" w14:textId="77777777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14:paraId="683995CE" w14:textId="77777777" w:rsidR="00625D75" w:rsidRDefault="00EF73E1">
            <w:r>
              <w:rPr>
                <w:sz w:val="14"/>
              </w:rPr>
              <w:t>Process 2.0</w:t>
            </w:r>
          </w:p>
        </w:tc>
        <w:tc>
          <w:tcPr>
            <w:tcW w:w="1403" w:type="dxa"/>
            <w:vAlign w:val="center"/>
          </w:tcPr>
          <w:p w14:paraId="0435000B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004F514F" w14:textId="77777777" w:rsidR="00625D75" w:rsidRDefault="00EF73E1">
            <w:r>
              <w:rPr>
                <w:sz w:val="14"/>
              </w:rPr>
              <w:t>Provides stock browsing, search, market information, price updates, and stock-detail data through backend APIs and external market-data integration when configured.</w:t>
            </w:r>
          </w:p>
        </w:tc>
        <w:tc>
          <w:tcPr>
            <w:tcW w:w="2260" w:type="dxa"/>
            <w:vAlign w:val="center"/>
          </w:tcPr>
          <w:p w14:paraId="7DEEF6B9" w14:textId="77777777" w:rsidR="00625D75" w:rsidRDefault="00EF73E1">
            <w:r>
              <w:rPr>
                <w:sz w:val="14"/>
              </w:rPr>
              <w:t>Node.js/Express REST API + Axios</w:t>
            </w:r>
          </w:p>
        </w:tc>
      </w:tr>
      <w:tr w:rsidR="00625D75" w14:paraId="7D83C18F" w14:textId="77777777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14:paraId="58DD6B3F" w14:textId="77777777" w:rsidR="00625D75" w:rsidRDefault="00EF73E1">
            <w:r>
              <w:rPr>
                <w:sz w:val="14"/>
              </w:rPr>
              <w:t>Process 3.0</w:t>
            </w:r>
          </w:p>
        </w:tc>
        <w:tc>
          <w:tcPr>
            <w:tcW w:w="1403" w:type="dxa"/>
            <w:vAlign w:val="center"/>
          </w:tcPr>
          <w:p w14:paraId="41683D6F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5709943A" w14:textId="77777777" w:rsidR="00625D75" w:rsidRDefault="00EF73E1">
            <w:r>
              <w:rPr>
                <w:sz w:val="14"/>
              </w:rPr>
              <w:t>Validates buy/sell requests, checks available virtual balance and quantity, calculates trade value, and records successful simulated trades.</w:t>
            </w:r>
          </w:p>
        </w:tc>
        <w:tc>
          <w:tcPr>
            <w:tcW w:w="2260" w:type="dxa"/>
            <w:vAlign w:val="center"/>
          </w:tcPr>
          <w:p w14:paraId="25886B29" w14:textId="77777777" w:rsidR="00625D75" w:rsidRDefault="00EF73E1">
            <w:r>
              <w:rPr>
                <w:sz w:val="14"/>
              </w:rPr>
              <w:t>Node.js/Express Trading Services</w:t>
            </w:r>
          </w:p>
        </w:tc>
      </w:tr>
      <w:tr w:rsidR="00625D75" w14:paraId="0974A7A4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42A57798" w14:textId="77777777" w:rsidR="00625D75" w:rsidRDefault="00EF73E1">
            <w:r>
              <w:rPr>
                <w:sz w:val="14"/>
              </w:rPr>
              <w:t>Process 4.0</w:t>
            </w:r>
          </w:p>
        </w:tc>
        <w:tc>
          <w:tcPr>
            <w:tcW w:w="1403" w:type="dxa"/>
            <w:vAlign w:val="center"/>
          </w:tcPr>
          <w:p w14:paraId="60E9EABE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08DF63C7" w14:textId="77777777" w:rsidR="00625D75" w:rsidRDefault="00EF73E1">
            <w:r>
              <w:rPr>
                <w:sz w:val="14"/>
              </w:rPr>
              <w:t>Updates holdings, average purchase values, available balance, current portfolio value, and profit/loss after completed trades.</w:t>
            </w:r>
          </w:p>
        </w:tc>
        <w:tc>
          <w:tcPr>
            <w:tcW w:w="2260" w:type="dxa"/>
            <w:vAlign w:val="center"/>
          </w:tcPr>
          <w:p w14:paraId="7D037A38" w14:textId="77777777" w:rsidR="00625D75" w:rsidRDefault="00EF73E1">
            <w:r>
              <w:rPr>
                <w:sz w:val="14"/>
              </w:rPr>
              <w:t>Node.js Services + MongoDB</w:t>
            </w:r>
          </w:p>
        </w:tc>
      </w:tr>
      <w:tr w:rsidR="00625D75" w14:paraId="2C21C23C" w14:textId="77777777" w:rsidTr="00705E29">
        <w:trPr>
          <w:trHeight w:val="709"/>
          <w:jc w:val="center"/>
        </w:trPr>
        <w:tc>
          <w:tcPr>
            <w:tcW w:w="1948" w:type="dxa"/>
            <w:vAlign w:val="center"/>
          </w:tcPr>
          <w:p w14:paraId="5B4FE444" w14:textId="77777777" w:rsidR="00625D75" w:rsidRDefault="00EF73E1">
            <w:r>
              <w:rPr>
                <w:sz w:val="14"/>
              </w:rPr>
              <w:t>Process 5.0</w:t>
            </w:r>
          </w:p>
        </w:tc>
        <w:tc>
          <w:tcPr>
            <w:tcW w:w="1403" w:type="dxa"/>
            <w:vAlign w:val="center"/>
          </w:tcPr>
          <w:p w14:paraId="22F4EC8E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2923D3FC" w14:textId="77777777" w:rsidR="00625D75" w:rsidRDefault="00EF73E1">
            <w:r>
              <w:rPr>
                <w:sz w:val="14"/>
              </w:rPr>
              <w:t>Provides authorized administrators with create, read, update, and delete operations for stocks and controlled management of users and transactions.</w:t>
            </w:r>
          </w:p>
        </w:tc>
        <w:tc>
          <w:tcPr>
            <w:tcW w:w="2260" w:type="dxa"/>
            <w:vAlign w:val="center"/>
          </w:tcPr>
          <w:p w14:paraId="5E884090" w14:textId="77777777" w:rsidR="00625D75" w:rsidRDefault="00EF73E1">
            <w:r>
              <w:rPr>
                <w:sz w:val="14"/>
              </w:rPr>
              <w:t>Admin-Protected Express Routes</w:t>
            </w:r>
          </w:p>
        </w:tc>
      </w:tr>
      <w:tr w:rsidR="00625D75" w14:paraId="04FEDE0A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26253D2F" w14:textId="77777777" w:rsidR="00625D75" w:rsidRDefault="00EF73E1">
            <w:r>
              <w:rPr>
                <w:sz w:val="14"/>
              </w:rPr>
              <w:t>Process 6.0</w:t>
            </w:r>
          </w:p>
        </w:tc>
        <w:tc>
          <w:tcPr>
            <w:tcW w:w="1403" w:type="dxa"/>
            <w:vAlign w:val="center"/>
          </w:tcPr>
          <w:p w14:paraId="7DA8EF30" w14:textId="77777777" w:rsidR="00625D75" w:rsidRDefault="00EF73E1">
            <w:r>
              <w:rPr>
                <w:sz w:val="14"/>
              </w:rPr>
              <w:t>System Process</w:t>
            </w:r>
          </w:p>
        </w:tc>
        <w:tc>
          <w:tcPr>
            <w:tcW w:w="5222" w:type="dxa"/>
            <w:vAlign w:val="center"/>
          </w:tcPr>
          <w:p w14:paraId="54ED10B4" w14:textId="77777777" w:rsidR="00625D75" w:rsidRDefault="00EF73E1">
            <w:r>
              <w:rPr>
                <w:sz w:val="14"/>
              </w:rPr>
              <w:t>Monitors transaction activity, user activity, stock data, and administrative moderation/status information.</w:t>
            </w:r>
          </w:p>
        </w:tc>
        <w:tc>
          <w:tcPr>
            <w:tcW w:w="2260" w:type="dxa"/>
            <w:vAlign w:val="center"/>
          </w:tcPr>
          <w:p w14:paraId="25A6A46E" w14:textId="77777777" w:rsidR="00625D75" w:rsidRDefault="00EF73E1">
            <w:r>
              <w:rPr>
                <w:sz w:val="14"/>
              </w:rPr>
              <w:t>Admin Dashboard + Express APIs</w:t>
            </w:r>
          </w:p>
        </w:tc>
      </w:tr>
      <w:tr w:rsidR="00625D75" w14:paraId="40ABEB7B" w14:textId="77777777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14:paraId="4098E373" w14:textId="77777777" w:rsidR="00625D75" w:rsidRDefault="00EF73E1">
            <w:r>
              <w:rPr>
                <w:sz w:val="14"/>
              </w:rPr>
              <w:t>D1: Users Collection</w:t>
            </w:r>
          </w:p>
        </w:tc>
        <w:tc>
          <w:tcPr>
            <w:tcW w:w="1403" w:type="dxa"/>
            <w:vAlign w:val="center"/>
          </w:tcPr>
          <w:p w14:paraId="445A86FF" w14:textId="77777777"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14:paraId="5FF9C4C5" w14:textId="77777777" w:rsidR="00625D75" w:rsidRDefault="00EF73E1">
            <w:r>
              <w:rPr>
                <w:sz w:val="14"/>
              </w:rPr>
              <w:t>Persists user profile information, hashed credentials, roles, and authentication-related account data.</w:t>
            </w:r>
          </w:p>
        </w:tc>
        <w:tc>
          <w:tcPr>
            <w:tcW w:w="2260" w:type="dxa"/>
            <w:vAlign w:val="center"/>
          </w:tcPr>
          <w:p w14:paraId="0BFE9522" w14:textId="77777777"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14:paraId="335930F5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1E759505" w14:textId="77777777" w:rsidR="00625D75" w:rsidRDefault="00EF73E1">
            <w:r>
              <w:rPr>
                <w:sz w:val="14"/>
              </w:rPr>
              <w:t>D2: Stocks Collection</w:t>
            </w:r>
          </w:p>
        </w:tc>
        <w:tc>
          <w:tcPr>
            <w:tcW w:w="1403" w:type="dxa"/>
            <w:vAlign w:val="center"/>
          </w:tcPr>
          <w:p w14:paraId="1FE2914C" w14:textId="77777777"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14:paraId="51ECD817" w14:textId="77777777" w:rsidR="00625D75" w:rsidRDefault="00EF73E1">
            <w:r>
              <w:rPr>
                <w:sz w:val="14"/>
              </w:rPr>
              <w:t>Stores stock symbols, company names, current prices, daily statistics, and historical market information.</w:t>
            </w:r>
          </w:p>
        </w:tc>
        <w:tc>
          <w:tcPr>
            <w:tcW w:w="2260" w:type="dxa"/>
            <w:vAlign w:val="center"/>
          </w:tcPr>
          <w:p w14:paraId="062ACF23" w14:textId="77777777"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14:paraId="59C53B9C" w14:textId="77777777" w:rsidTr="00705E29">
        <w:trPr>
          <w:trHeight w:val="479"/>
          <w:jc w:val="center"/>
        </w:trPr>
        <w:tc>
          <w:tcPr>
            <w:tcW w:w="1948" w:type="dxa"/>
            <w:vAlign w:val="center"/>
          </w:tcPr>
          <w:p w14:paraId="7FB7E62A" w14:textId="77777777" w:rsidR="00625D75" w:rsidRDefault="00EF73E1">
            <w:r>
              <w:rPr>
                <w:sz w:val="14"/>
              </w:rPr>
              <w:t>D3: Transactions Collection</w:t>
            </w:r>
          </w:p>
        </w:tc>
        <w:tc>
          <w:tcPr>
            <w:tcW w:w="1403" w:type="dxa"/>
            <w:vAlign w:val="center"/>
          </w:tcPr>
          <w:p w14:paraId="4D05DE2E" w14:textId="77777777"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14:paraId="75296D8A" w14:textId="77777777" w:rsidR="00625D75" w:rsidRDefault="00EF73E1">
            <w:r>
              <w:rPr>
                <w:sz w:val="14"/>
              </w:rPr>
              <w:t>Stores buy/sell transaction records including user, stock, quantity, price, transaction type, total amount, and timestamp.</w:t>
            </w:r>
          </w:p>
        </w:tc>
        <w:tc>
          <w:tcPr>
            <w:tcW w:w="2260" w:type="dxa"/>
            <w:vAlign w:val="center"/>
          </w:tcPr>
          <w:p w14:paraId="515C3760" w14:textId="77777777" w:rsidR="00625D75" w:rsidRDefault="00EF73E1">
            <w:r>
              <w:rPr>
                <w:sz w:val="14"/>
              </w:rPr>
              <w:t>MongoDB + Mongoose</w:t>
            </w:r>
          </w:p>
        </w:tc>
      </w:tr>
      <w:tr w:rsidR="00625D75" w14:paraId="464BCE52" w14:textId="77777777" w:rsidTr="00705E29">
        <w:trPr>
          <w:trHeight w:val="460"/>
          <w:jc w:val="center"/>
        </w:trPr>
        <w:tc>
          <w:tcPr>
            <w:tcW w:w="1948" w:type="dxa"/>
            <w:vAlign w:val="center"/>
          </w:tcPr>
          <w:p w14:paraId="7E8CB26D" w14:textId="77777777" w:rsidR="00625D75" w:rsidRDefault="00EF73E1">
            <w:r>
              <w:rPr>
                <w:sz w:val="14"/>
              </w:rPr>
              <w:t>D4: Portfolio Collection</w:t>
            </w:r>
          </w:p>
        </w:tc>
        <w:tc>
          <w:tcPr>
            <w:tcW w:w="1403" w:type="dxa"/>
            <w:vAlign w:val="center"/>
          </w:tcPr>
          <w:p w14:paraId="76A5E8DE" w14:textId="77777777" w:rsidR="00625D75" w:rsidRDefault="00EF73E1">
            <w:r>
              <w:rPr>
                <w:sz w:val="14"/>
              </w:rPr>
              <w:t>Data Store</w:t>
            </w:r>
          </w:p>
        </w:tc>
        <w:tc>
          <w:tcPr>
            <w:tcW w:w="5222" w:type="dxa"/>
            <w:vAlign w:val="center"/>
          </w:tcPr>
          <w:p w14:paraId="55E394CB" w14:textId="77777777" w:rsidR="00625D75" w:rsidRDefault="00EF73E1">
            <w:r>
              <w:rPr>
                <w:sz w:val="14"/>
              </w:rPr>
              <w:t>Maintains user holdings, available balance, average purchase price, current value, and profit/loss summary.</w:t>
            </w:r>
          </w:p>
        </w:tc>
        <w:tc>
          <w:tcPr>
            <w:tcW w:w="2260" w:type="dxa"/>
            <w:vAlign w:val="center"/>
          </w:tcPr>
          <w:p w14:paraId="16D00B3D" w14:textId="77777777" w:rsidR="00625D75" w:rsidRDefault="00EF73E1">
            <w:r>
              <w:rPr>
                <w:sz w:val="14"/>
              </w:rPr>
              <w:t>MongoDB + Mongoose</w:t>
            </w:r>
          </w:p>
        </w:tc>
      </w:tr>
    </w:tbl>
    <w:p w14:paraId="6536EB3D" w14:textId="77777777" w:rsidR="00705E29" w:rsidRDefault="00705E29"/>
    <w:p w14:paraId="06EB7FFF" w14:textId="77777777" w:rsidR="00705E29" w:rsidRPr="00705E29" w:rsidRDefault="00705E29" w:rsidP="00705E29"/>
    <w:p w14:paraId="1399FE48" w14:textId="77777777" w:rsidR="00705E29" w:rsidRPr="00705E29" w:rsidRDefault="00705E29" w:rsidP="00705E29"/>
    <w:p w14:paraId="15BCBCD1" w14:textId="77777777" w:rsidR="00705E29" w:rsidRPr="00705E29" w:rsidRDefault="00705E29" w:rsidP="00705E29"/>
    <w:p w14:paraId="04A45B4C" w14:textId="77777777" w:rsidR="00705E29" w:rsidRPr="00705E29" w:rsidRDefault="00705E29" w:rsidP="00705E29"/>
    <w:p w14:paraId="304F1D05" w14:textId="77777777" w:rsidR="00705E29" w:rsidRPr="00705E29" w:rsidRDefault="00705E29" w:rsidP="00705E29"/>
    <w:p w14:paraId="66191B4F" w14:textId="77777777" w:rsidR="00705E29" w:rsidRPr="00705E29" w:rsidRDefault="00705E29" w:rsidP="00705E29"/>
    <w:p w14:paraId="6C39A560" w14:textId="77777777" w:rsidR="00705E29" w:rsidRPr="00705E29" w:rsidRDefault="00705E29" w:rsidP="00705E29"/>
    <w:p w14:paraId="7A8A417E" w14:textId="77777777" w:rsidR="00705E29" w:rsidRPr="00705E29" w:rsidRDefault="00705E29" w:rsidP="00705E29"/>
    <w:p w14:paraId="24FF7516" w14:textId="77777777" w:rsidR="00705E29" w:rsidRPr="00705E29" w:rsidRDefault="00705E29" w:rsidP="00705E29"/>
    <w:p w14:paraId="773B9FA3" w14:textId="77777777" w:rsidR="00705E29" w:rsidRPr="00705E29" w:rsidRDefault="00705E29" w:rsidP="00705E29"/>
    <w:p w14:paraId="45681777" w14:textId="77777777" w:rsidR="00705E29" w:rsidRPr="00705E29" w:rsidRDefault="00705E29" w:rsidP="00705E29"/>
    <w:p w14:paraId="455915C2" w14:textId="77777777" w:rsidR="00705E29" w:rsidRPr="00705E29" w:rsidRDefault="00705E29" w:rsidP="00705E29"/>
    <w:p w14:paraId="05A4920A" w14:textId="77777777" w:rsidR="00705E29" w:rsidRPr="00705E29" w:rsidRDefault="00705E29" w:rsidP="00705E29"/>
    <w:p w14:paraId="158345F4" w14:textId="77777777" w:rsidR="00705E29" w:rsidRPr="00705E29" w:rsidRDefault="00705E29" w:rsidP="00705E29"/>
    <w:p w14:paraId="681F5D95" w14:textId="77777777" w:rsidR="00EF73E1" w:rsidRPr="00705E29" w:rsidRDefault="00EF73E1" w:rsidP="00705E29">
      <w:pPr>
        <w:jc w:val="center"/>
      </w:pPr>
    </w:p>
    <w:sectPr w:rsidR="00EF73E1" w:rsidRPr="00705E29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ADC46" w14:textId="77777777" w:rsidR="00EC11E8" w:rsidRDefault="00EC11E8">
      <w:pPr>
        <w:spacing w:after="0" w:line="240" w:lineRule="auto"/>
      </w:pPr>
      <w:r>
        <w:separator/>
      </w:r>
    </w:p>
  </w:endnote>
  <w:endnote w:type="continuationSeparator" w:id="0">
    <w:p w14:paraId="1E20E962" w14:textId="77777777" w:rsidR="00EC11E8" w:rsidRDefault="00EC1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B96" w14:textId="77777777" w:rsidR="0060434E" w:rsidRDefault="006043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CF172" w14:textId="77777777" w:rsidR="00625D75" w:rsidRPr="0060434E" w:rsidRDefault="0060434E" w:rsidP="0060434E">
    <w:pPr>
      <w:pStyle w:val="Footer"/>
      <w:jc w:val="center"/>
      <w:rPr>
        <w:szCs w:val="18"/>
      </w:rPr>
    </w:pPr>
    <w:r w:rsidRPr="0060434E">
      <w:rPr>
        <w:rFonts w:cs="Arial"/>
        <w:bCs/>
        <w:color w:val="0A0A0A"/>
        <w:szCs w:val="18"/>
        <w:shd w:val="clear" w:color="auto" w:fill="FFFFFF"/>
      </w:rPr>
      <w:t>SHOPEZ : E-commerce Application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CBB5" w14:textId="77777777" w:rsidR="0060434E" w:rsidRDefault="00604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038EA" w14:textId="77777777" w:rsidR="00EC11E8" w:rsidRDefault="00EC11E8">
      <w:pPr>
        <w:spacing w:after="0" w:line="240" w:lineRule="auto"/>
      </w:pPr>
      <w:r>
        <w:separator/>
      </w:r>
    </w:p>
  </w:footnote>
  <w:footnote w:type="continuationSeparator" w:id="0">
    <w:p w14:paraId="2C984715" w14:textId="77777777" w:rsidR="00EC11E8" w:rsidRDefault="00EC1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3CA76" w14:textId="77777777" w:rsidR="0060434E" w:rsidRDefault="006043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6E0A3" w14:textId="77777777" w:rsidR="0060434E" w:rsidRDefault="006043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E6159" w14:textId="77777777" w:rsidR="0060434E" w:rsidRDefault="006043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64441">
    <w:abstractNumId w:val="8"/>
  </w:num>
  <w:num w:numId="2" w16cid:durableId="1070149823">
    <w:abstractNumId w:val="6"/>
  </w:num>
  <w:num w:numId="3" w16cid:durableId="1488668996">
    <w:abstractNumId w:val="5"/>
  </w:num>
  <w:num w:numId="4" w16cid:durableId="1138843656">
    <w:abstractNumId w:val="4"/>
  </w:num>
  <w:num w:numId="5" w16cid:durableId="688993879">
    <w:abstractNumId w:val="7"/>
  </w:num>
  <w:num w:numId="6" w16cid:durableId="2098093829">
    <w:abstractNumId w:val="3"/>
  </w:num>
  <w:num w:numId="7" w16cid:durableId="1846090831">
    <w:abstractNumId w:val="2"/>
  </w:num>
  <w:num w:numId="8" w16cid:durableId="908002815">
    <w:abstractNumId w:val="1"/>
  </w:num>
  <w:num w:numId="9" w16cid:durableId="41440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0BC"/>
    <w:rsid w:val="00516BCF"/>
    <w:rsid w:val="0060434E"/>
    <w:rsid w:val="00625D75"/>
    <w:rsid w:val="006A6962"/>
    <w:rsid w:val="00705E29"/>
    <w:rsid w:val="008A753B"/>
    <w:rsid w:val="00AA1D8D"/>
    <w:rsid w:val="00B47730"/>
    <w:rsid w:val="00C21BEE"/>
    <w:rsid w:val="00CB0664"/>
    <w:rsid w:val="00EC11E8"/>
    <w:rsid w:val="00EF73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A94F8"/>
  <w14:defaultImageDpi w14:val="300"/>
  <w15:docId w15:val="{782FA687-C9A1-47E7-A6BA-821D497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8CE185-CF10-49BB-BA4F-F8B37526A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ICEM VAIBHAV KULKARNI</cp:lastModifiedBy>
  <cp:revision>6</cp:revision>
  <dcterms:created xsi:type="dcterms:W3CDTF">2013-12-23T23:15:00Z</dcterms:created>
  <dcterms:modified xsi:type="dcterms:W3CDTF">2026-09-30T12:54:00Z</dcterms:modified>
  <cp:category/>
</cp:coreProperties>
</file>