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snapToGrid/>
        <w:spacing w:before="0" w:after="0" w:line="240"/>
        <w:ind w:left="0" w:right="0"/>
        <w:jc w:val="both"/>
        <w:rPr/>
      </w:pPr>
      <w:r>
        <w:rPr>
          <w:rFonts w:ascii="宋体" w:hAnsi="宋体" w:eastAsia="宋体" w:cs="宋体"/>
          <w:i w:val="false"/>
          <w:strike w:val="false"/>
          <w:color w:val="000000"/>
          <w:sz w:val="21"/>
          <w:u w:val="none"/>
        </w:rPr>
        <w:t>我是一名</w:t>
      </w:r>
      <w:r>
        <w:rPr>
          <w:rFonts w:ascii="Calibri" w:hAnsi="Calibri" w:cs="Calibri"/>
          <w:i w:val="false"/>
          <w:strike w:val="false"/>
          <w:color w:val="000000"/>
          <w:sz w:val="21"/>
          <w:u w:val="none"/>
        </w:rPr>
        <w:t>ip</w:t>
      </w:r>
      <w:r>
        <w:rPr>
          <w:rFonts w:ascii="宋体" w:hAnsi="宋体" w:eastAsia="宋体" w:cs="宋体"/>
          <w:i w:val="false"/>
          <w:strike w:val="false"/>
          <w:color w:val="000000"/>
          <w:sz w:val="21"/>
          <w:u w:val="none"/>
        </w:rPr>
        <w:t>销售商我现在想开发一套属于自己的</w:t>
      </w:r>
      <w:r>
        <w:rPr>
          <w:rFonts w:ascii="Calibri" w:hAnsi="Calibri" w:cs="Calibri"/>
          <w:i w:val="false"/>
          <w:strike w:val="false"/>
          <w:color w:val="000000"/>
          <w:sz w:val="21"/>
          <w:u w:val="none"/>
        </w:rPr>
        <w:t>ip</w:t>
      </w:r>
      <w:r>
        <w:rPr>
          <w:rFonts w:ascii="宋体" w:hAnsi="宋体" w:eastAsia="宋体" w:cs="宋体"/>
          <w:i w:val="false"/>
          <w:strike w:val="false"/>
          <w:color w:val="000000"/>
          <w:sz w:val="21"/>
          <w:u w:val="none"/>
        </w:rPr>
        <w:t>销售系统，这个系统需要具备有</w:t>
      </w:r>
      <w:r>
        <w:rPr>
          <w:rFonts w:ascii="Calibri" w:hAnsi="Calibri" w:cs="Calibri"/>
          <w:i w:val="false"/>
          <w:strike w:val="false"/>
          <w:color w:val="000000"/>
          <w:sz w:val="21"/>
          <w:u w:val="none"/>
        </w:rPr>
        <w:t>IP</w:t>
      </w:r>
      <w:r>
        <w:rPr>
          <w:rFonts w:ascii="宋体" w:hAnsi="宋体" w:eastAsia="宋体" w:cs="宋体"/>
          <w:i w:val="false"/>
          <w:strike w:val="false"/>
          <w:color w:val="000000"/>
          <w:sz w:val="21"/>
          <w:u w:val="none"/>
        </w:rPr>
        <w:t>总管理后台，二级代理商后台，用户登录后台，官网展示后台。</w:t>
      </w:r>
    </w:p>
    <w:p>
      <w:pPr>
        <w:snapToGrid/>
        <w:spacing w:before="0" w:after="0" w:line="240"/>
        <w:ind w:left="0" w:right="0"/>
        <w:jc w:val="both"/>
        <w:rPr/>
      </w:pPr>
      <w:r>
        <w:rPr>
          <w:rFonts w:ascii="宋体" w:hAnsi="宋体" w:eastAsia="宋体" w:cs="宋体"/>
          <w:i w:val="false"/>
          <w:strike w:val="false"/>
          <w:color w:val="000000"/>
          <w:sz w:val="21"/>
          <w:u w:val="none"/>
        </w:rPr>
        <w:t>你需要根据我给你的对接第三方</w:t>
      </w:r>
      <w:r>
        <w:rPr>
          <w:rFonts w:ascii="Calibri" w:hAnsi="Calibri" w:cs="Calibri"/>
          <w:i w:val="false"/>
          <w:strike w:val="false"/>
          <w:color w:val="000000"/>
          <w:sz w:val="21"/>
          <w:u w:val="none"/>
        </w:rPr>
        <w:t>ipipv</w:t>
      </w:r>
      <w:r>
        <w:rPr>
          <w:rFonts w:ascii="宋体" w:hAnsi="宋体" w:eastAsia="宋体" w:cs="宋体"/>
          <w:i w:val="false"/>
          <w:strike w:val="false"/>
          <w:color w:val="000000"/>
          <w:sz w:val="21"/>
          <w:u w:val="none"/>
        </w:rPr>
        <w:t>接口文档和</w:t>
      </w:r>
      <w:r>
        <w:rPr>
          <w:rFonts w:ascii="Calibri" w:hAnsi="Calibri" w:cs="Calibri"/>
          <w:i w:val="false"/>
          <w:strike w:val="false"/>
          <w:color w:val="000000"/>
          <w:sz w:val="21"/>
          <w:u w:val="none"/>
        </w:rPr>
        <w:t>appkey来调用各种接口</w:t>
      </w:r>
      <w:r>
        <w:rPr>
          <w:rFonts w:ascii="宋体" w:hAnsi="宋体" w:eastAsia="宋体" w:cs="宋体"/>
          <w:i w:val="false"/>
          <w:strike w:val="false"/>
          <w:color w:val="000000"/>
          <w:sz w:val="21"/>
          <w:u w:val="none"/>
        </w:rPr>
        <w:t>。</w:t>
      </w:r>
    </w:p>
    <w:p>
      <w:pPr>
        <w:snapToGrid/>
        <w:spacing w:before="0" w:after="0" w:line="240"/>
        <w:ind w:left="0" w:right="0"/>
        <w:rPr/>
      </w:pPr>
      <w:r>
        <w:rPr/>
        <w:br w:type="textWrapping"/>
      </w:r>
      <w:r>
        <w:rPr>
          <w:i w:val="false"/>
          <w:strike w:val="false"/>
          <w:color w:val="000000"/>
          <w:u w:val="none"/>
        </w:rPr>
        <w:t xml:space="preserve">现在先让我们开发ip管理总后台。 </w:t>
      </w:r>
      <w:r>
        <w:rPr/>
        <w:br w:type="textWrapping"/>
      </w:r>
      <w:r>
        <w:rPr/>
        <w:br w:type="textWrapping"/>
      </w:r>
      <w:r>
        <w:rPr>
          <w:i w:val="false"/>
          <w:strike w:val="false"/>
          <w:color w:val="000000"/>
          <w:u w:val="none"/>
        </w:rPr>
        <w:t>总体所有的布局都需要自适应屏幕的比例！</w:t>
      </w:r>
      <w:r>
        <w:rPr/>
        <w:br w:type="textWrapping"/>
      </w:r>
    </w:p>
    <w:p>
      <w:pPr>
        <w:snapToGrid/>
        <w:spacing w:before="0" w:after="0" w:line="240"/>
        <w:ind w:left="0" w:right="0"/>
        <w:rPr/>
      </w:pPr>
      <w:r>
        <w:rPr>
          <w:i w:val="false"/>
          <w:strike w:val="false"/>
          <w:color w:val="000000"/>
          <w:u w:val="none"/>
        </w:rPr>
        <w:t>动态按单位(g没有时长限制)来计算，静态按(条一个月时长)来计算！</w:t>
      </w:r>
      <w:r>
        <w:rPr/>
        <w:br w:type="textWrapping"/>
      </w:r>
      <w:r>
        <w:rPr>
          <w:i w:val="false"/>
          <w:strike w:val="false"/>
          <w:color w:val="000000"/>
          <w:u w:val="none"/>
        </w:rPr>
        <w:t xml:space="preserve"> </w:t>
      </w:r>
      <w:r>
        <w:rPr/>
        <w:br w:type="textWrapping"/>
      </w:r>
      <w:r>
        <w:rPr>
          <w:i w:val="false"/>
          <w:strike w:val="false"/>
          <w:color w:val="000000"/>
          <w:u w:val="none"/>
        </w:rPr>
        <w:t>现在需要明确的是目前第三方的ipipv中分别有动态资源1，动态资源2，动态资源3. 静态资源1，静态资源2，静态资源3，静态资源4，静态资源5，静态资源7。</w:t>
      </w:r>
      <w:r>
        <w:rPr/>
        <w:br w:type="textWrapping"/>
      </w:r>
    </w:p>
    <w:p>
      <w:pPr>
        <w:snapToGrid/>
        <w:spacing w:before="0" w:after="0" w:line="240"/>
        <w:ind w:left="0" w:right="0"/>
        <w:rPr/>
      </w:pPr>
      <w:r>
        <w:rPr>
          <w:i w:val="false"/>
          <w:strike w:val="false"/>
          <w:color w:val="000000"/>
          <w:u w:val="none"/>
        </w:rPr>
        <w:t>如果获取不到ipipv中的相关数据时则不显示。</w:t>
      </w:r>
      <w:r>
        <w:rPr/>
        <w:br w:type="textWrapping"/>
      </w:r>
    </w:p>
    <w:p>
      <w:pPr>
        <w:snapToGrid/>
        <w:spacing w:before="0" w:after="0" w:line="240"/>
        <w:ind w:left="0" w:right="0"/>
        <w:rPr/>
      </w:pPr>
      <w:r>
        <w:rPr>
          <w:i w:val="false"/>
          <w:strike w:val="false"/>
          <w:color w:val="000000"/>
          <w:u w:val="none"/>
        </w:rPr>
        <w:t>特别注意:ip管理总后台开设二级代理商时需要给该二级代理商账户添加或者扣减额度，而二级代理商其所开设的用户账户时是没有给用户账户添加或者扣减额度的功能。而是每当给用户添加或者扣减动态资源1或者动态资源2以及其他动态资源时(按照每g)等于多少元来扣减或者增加ip管理总后台开设该二级代理商的消费额度！并且计算其他的6个关键指标。</w:t>
      </w:r>
      <w:r>
        <w:rPr/>
        <w:br w:type="textWrapping"/>
      </w:r>
      <w:r>
        <w:rPr>
          <w:i w:val="false"/>
          <w:strike w:val="false"/>
          <w:color w:val="000000"/>
          <w:u w:val="none"/>
        </w:rPr>
        <w:t>例如:当二级代理商给其开设的用户账户添加分配1gb动态流量时，则相应扣减相关消费额度。当二级代理商把开设的用户账户所分配的流量扣除时则相应增加其额度，并且计算其他额度！</w:t>
      </w:r>
    </w:p>
    <w:p>
      <w:pPr>
        <w:snapToGrid/>
        <w:spacing w:before="0" w:after="0" w:line="240"/>
        <w:ind w:left="0" w:right="0"/>
        <w:rPr/>
      </w:pPr>
      <w:r>
        <w:rPr>
          <w:i w:val="false"/>
          <w:strike w:val="false"/>
          <w:color w:val="000000"/>
          <w:u w:val="none"/>
        </w:rPr>
        <w:t xml:space="preserve">静态资源例如:每当二级代理商账户给其开设的用户账户开通静态资源1和静态资源2以及静态资源3-4-5-7时按照单位每(条)来计算。对应不同的洲、不同国家、不同城市、不同的ip子网来扣除相应的费用，并且计算其余额度！每当二级代理商把其开设的用户账户中的静态ip释放时（通常一天内可以释放具体要根据ipipv接口的调用）则返还相关消费额度并且计算其余额度！ </w:t>
      </w:r>
      <w:r>
        <w:rPr/>
        <w:br w:type="textWrapping"/>
      </w:r>
      <w:r>
        <w:rPr>
          <w:i w:val="false"/>
          <w:strike w:val="false"/>
          <w:color w:val="000000"/>
          <w:u w:val="none"/>
        </w:rPr>
        <w:t xml:space="preserve">【注意：后续会在系统设置中设置提供ipipv接口调用的第三方所供应给我们的动态ip单价和静态ip单价，做出相应的计算】 </w:t>
      </w:r>
      <w:r>
        <w:rPr/>
        <w:br w:type="textWrapping"/>
      </w:r>
      <w:r>
        <w:rPr>
          <w:i w:val="false"/>
          <w:strike w:val="false"/>
          <w:color w:val="000000"/>
          <w:u w:val="none"/>
        </w:rPr>
        <w:t>例如：如果提供ipipv接口调用的第三方供应给我们的动态资源1单价为3人民币时，ip管理总后台开设的二级代理商账户给其用户账户开通动态资源1 （1gb)时则累积消费增加3人民币并且计算其余指标。</w:t>
      </w:r>
    </w:p>
    <w:p>
      <w:pPr>
        <w:snapToGrid/>
        <w:spacing w:before="0" w:after="0" w:line="240"/>
        <w:ind w:left="0" w:right="0"/>
        <w:rPr/>
      </w:pPr>
    </w:p>
    <w:p>
      <w:pPr>
        <w:snapToGrid/>
        <w:spacing w:before="0" w:after="0" w:line="240"/>
        <w:ind w:left="0" w:right="0"/>
        <w:rPr/>
      </w:pPr>
    </w:p>
    <w:p>
      <w:pPr>
        <w:snapToGrid/>
        <w:spacing w:before="0" w:after="0" w:line="240"/>
        <w:ind w:left="0" w:right="0"/>
        <w:rPr/>
      </w:pPr>
      <w:r>
        <w:rPr>
          <w:i w:val="false"/>
          <w:strike w:val="false"/>
          <w:color w:val="000000"/>
          <w:u w:val="none"/>
        </w:rPr>
        <w:t>仪表盘如下图所示: 仪表盘的静态资源中需要再添加静态资源4，静态资源5，静态资源7的卡片。</w:t>
      </w:r>
      <w:r>
        <w:rPr/>
        <w:br w:type="textWrapping"/>
      </w:r>
    </w:p>
    <w:p>
      <w:pPr>
        <w:snapToGrid/>
        <w:spacing w:before="0" w:after="0" w:line="240"/>
        <w:ind w:left="0" w:right="0"/>
        <w:rPr/>
      </w:pPr>
      <w:r>
        <w:rPr>
          <w:i w:val="false"/>
          <w:strike w:val="false"/>
          <w:color w:val="000000"/>
          <w:u w:val="none"/>
        </w:rPr>
        <w:t>顶部统计数据（6个关键指标）：</w:t>
      </w:r>
    </w:p>
    <w:p>
      <w:pPr>
        <w:snapToGrid/>
        <w:spacing w:before="0" w:after="0" w:line="240"/>
        <w:ind w:left="0" w:right="0"/>
        <w:rPr/>
      </w:pPr>
      <w:r>
        <w:rPr>
          <w:i w:val="false"/>
          <w:strike w:val="false"/>
          <w:color w:val="000000"/>
          <w:u w:val="none"/>
        </w:rPr>
        <w:t>累计充值：168,880（其ip管理总后台账户向提供ipipv的第三方缴费即为累计充值，从数据库读出）</w:t>
      </w:r>
    </w:p>
    <w:p>
      <w:pPr>
        <w:snapToGrid/>
        <w:spacing w:before="0" w:after="0" w:line="240"/>
        <w:ind w:left="0" w:right="0"/>
        <w:rPr/>
      </w:pPr>
      <w:r>
        <w:rPr>
          <w:i w:val="false"/>
          <w:strike w:val="false"/>
          <w:color w:val="000000"/>
          <w:u w:val="none"/>
        </w:rPr>
        <w:t>累计消费：17,780（其ip管理总后台开设二级代理商账户给其所开设的用户账户所添加或者扣减动态流量以及开通或者释放静态ip就是累积消费，从数据库读出）</w:t>
      </w:r>
    </w:p>
    <w:p>
      <w:pPr>
        <w:snapToGrid/>
        <w:spacing w:before="0" w:after="0" w:line="240"/>
        <w:ind w:left="0" w:right="0"/>
        <w:rPr/>
      </w:pPr>
      <w:r>
        <w:rPr>
          <w:i w:val="false"/>
          <w:strike w:val="false"/>
          <w:color w:val="000000"/>
          <w:u w:val="none"/>
        </w:rPr>
        <w:t>剩余金额：151,100（其IP管理总后台给其所开设的二级代理商账户的总充值减去总消费） 本月充值：28,660（其ip管理总后台向提供ipipv接口调用的第三方在本月充值，从数据库读出） 本月消费：8,520（其ip管理总后台所开设的二级代理商账户的本月消费，从数据库读出） 上月消费：9,260（其IP管理总后台所开设的二级代理商账户的上月消费，从数据库读出）</w:t>
      </w:r>
    </w:p>
    <w:p>
      <w:pPr>
        <w:pBdr/>
        <w:ind/>
        <w:rPr>
          <w:rFonts w:hint="eastAsia"/>
          <w:lang w:val="en-US" w:eastAsia="zh-CN"/>
        </w:rPr>
      </w:pPr>
    </w:p>
    <w:p>
      <w:pPr>
        <w:snapToGrid/>
        <w:spacing w:before="0" w:after="0" w:line="240"/>
        <w:ind w:left="0" w:right="0"/>
        <w:rPr/>
      </w:pPr>
      <w:r>
        <w:rPr/>
        <w:br w:type="textWrapping"/>
      </w:r>
      <w:r>
        <w:rPr/>
        <w:br w:type="textWrapping"/>
      </w:r>
      <w:r>
        <w:rPr>
          <w:rFonts w:hint="eastAsia"/>
          <w:lang w:val="en-US" w:eastAsia="zh-CN"/>
        </w:rPr>
        <w:t>资源使用情况（分为两个部分）：动态资源使用情况：（各个资源的名称从数据库读出，有多少个资源，显示多少卡片）</w:t>
      </w:r>
      <w:r>
        <w:rPr/>
        <w:br w:type="textWrapping"/>
      </w:r>
      <w:r>
        <w:rPr>
          <w:i w:val="false"/>
          <w:strike w:val="false"/>
          <w:color w:val="000000"/>
          <w:u w:val="none"/>
        </w:rPr>
        <w:t>动态资源1：使用率50%</w:t>
      </w:r>
    </w:p>
    <w:p>
      <w:pPr>
        <w:snapToGrid/>
        <w:spacing w:before="0" w:after="0" w:line="240"/>
        <w:ind w:left="0" w:right="0"/>
        <w:rPr/>
      </w:pPr>
      <w:r>
        <w:rPr>
          <w:i w:val="false"/>
          <w:strike w:val="false"/>
          <w:color w:val="000000"/>
          <w:u w:val="none"/>
        </w:rPr>
        <w:t>累计：1024G（其IP管理总后台账户所开设二级代理商账户给用户账户累计使用了多少该资源）</w:t>
      </w:r>
    </w:p>
    <w:p>
      <w:pPr>
        <w:snapToGrid/>
        <w:spacing w:before="0" w:after="0" w:line="240"/>
        <w:ind w:left="0" w:right="0"/>
        <w:rPr/>
      </w:pPr>
      <w:r>
        <w:rPr>
          <w:i w:val="false"/>
          <w:strike w:val="false"/>
          <w:color w:val="000000"/>
          <w:u w:val="none"/>
        </w:rPr>
        <w:t>本月：256G（其IP管理总后台账户所开设二级代理商账户给用户账户本月使用了多少该资源）</w:t>
      </w:r>
    </w:p>
    <w:p>
      <w:pPr>
        <w:snapToGrid/>
        <w:spacing w:before="0" w:after="0" w:line="240"/>
        <w:ind w:left="0" w:right="0"/>
        <w:rPr/>
      </w:pPr>
      <w:r>
        <w:rPr>
          <w:i w:val="false"/>
          <w:strike w:val="false"/>
          <w:color w:val="000000"/>
          <w:u w:val="none"/>
        </w:rPr>
        <w:t>今日：28G（其IP管理总后台账户所开设二级代理商账户给用户账户今日使用了多少该资源）</w:t>
      </w:r>
    </w:p>
    <w:p>
      <w:pPr>
        <w:snapToGrid/>
        <w:spacing w:before="0" w:after="0" w:line="240"/>
        <w:ind w:left="0" w:right="0"/>
        <w:rPr/>
      </w:pPr>
      <w:r>
        <w:rPr>
          <w:i w:val="false"/>
          <w:strike w:val="false"/>
          <w:color w:val="000000"/>
          <w:u w:val="none"/>
        </w:rPr>
        <w:t>上月：320G（其IP管理总后台账户所开设二级代理商账户给用户账户上月使用了多少该资源）</w:t>
      </w:r>
    </w:p>
    <w:p>
      <w:pPr>
        <w:snapToGrid/>
        <w:spacing w:before="0" w:after="0" w:line="240"/>
        <w:ind w:left="0" w:right="0"/>
        <w:rPr/>
      </w:pPr>
      <w:r>
        <w:rPr>
          <w:i w:val="false"/>
          <w:strike w:val="false"/>
          <w:color w:val="000000"/>
          <w:u w:val="none"/>
        </w:rPr>
        <w:t>动态资源2：使用率75%</w:t>
      </w:r>
    </w:p>
    <w:p>
      <w:pPr>
        <w:snapToGrid/>
        <w:spacing w:before="0" w:after="0" w:line="240"/>
        <w:ind w:left="0" w:right="0"/>
        <w:rPr/>
      </w:pPr>
      <w:r>
        <w:rPr>
          <w:i w:val="false"/>
          <w:strike w:val="false"/>
          <w:color w:val="000000"/>
          <w:u w:val="none"/>
        </w:rPr>
        <w:t>累计：2048G</w:t>
      </w:r>
    </w:p>
    <w:p>
      <w:pPr>
        <w:snapToGrid/>
        <w:spacing w:before="0" w:after="0" w:line="240"/>
        <w:ind w:left="0" w:right="0"/>
        <w:rPr/>
      </w:pPr>
      <w:r>
        <w:rPr>
          <w:i w:val="false"/>
          <w:strike w:val="false"/>
          <w:color w:val="000000"/>
          <w:u w:val="none"/>
        </w:rPr>
        <w:t>本月：512G</w:t>
      </w:r>
    </w:p>
    <w:p>
      <w:pPr>
        <w:snapToGrid/>
        <w:spacing w:before="0" w:after="0" w:line="240"/>
        <w:ind w:left="0" w:right="0"/>
        <w:rPr/>
      </w:pPr>
      <w:r>
        <w:rPr>
          <w:i w:val="false"/>
          <w:strike w:val="false"/>
          <w:color w:val="000000"/>
          <w:u w:val="none"/>
        </w:rPr>
        <w:t>今日：64G</w:t>
      </w:r>
    </w:p>
    <w:p>
      <w:pPr>
        <w:snapToGrid/>
        <w:spacing w:before="0" w:after="0" w:line="240"/>
        <w:ind w:left="0" w:right="0"/>
        <w:rPr/>
      </w:pPr>
      <w:r>
        <w:rPr>
          <w:i w:val="false"/>
          <w:strike w:val="false"/>
          <w:color w:val="000000"/>
          <w:u w:val="none"/>
        </w:rPr>
        <w:t>上月：486G</w:t>
      </w:r>
    </w:p>
    <w:p>
      <w:pPr>
        <w:snapToGrid/>
        <w:spacing w:before="0" w:after="0" w:line="240"/>
        <w:ind w:left="0" w:right="0"/>
        <w:rPr/>
      </w:pPr>
      <w:r>
        <w:rPr>
          <w:i w:val="false"/>
          <w:strike w:val="false"/>
          <w:color w:val="000000"/>
          <w:u w:val="none"/>
        </w:rPr>
        <w:t>动态资源3：使用率25%</w:t>
      </w:r>
    </w:p>
    <w:p>
      <w:pPr>
        <w:snapToGrid/>
        <w:spacing w:before="0" w:after="0" w:line="240"/>
        <w:ind w:left="0" w:right="0"/>
        <w:rPr/>
      </w:pPr>
      <w:r>
        <w:rPr>
          <w:i w:val="false"/>
          <w:strike w:val="false"/>
          <w:color w:val="000000"/>
          <w:u w:val="none"/>
        </w:rPr>
        <w:t>累计：4096G</w:t>
      </w:r>
    </w:p>
    <w:p>
      <w:pPr>
        <w:snapToGrid/>
        <w:spacing w:before="0" w:after="0" w:line="240"/>
        <w:ind w:left="0" w:right="0"/>
        <w:rPr/>
      </w:pPr>
      <w:r>
        <w:rPr>
          <w:i w:val="false"/>
          <w:strike w:val="false"/>
          <w:color w:val="000000"/>
          <w:u w:val="none"/>
        </w:rPr>
        <w:t>本月：1024G</w:t>
      </w:r>
    </w:p>
    <w:p>
      <w:pPr>
        <w:snapToGrid/>
        <w:spacing w:before="0" w:after="0" w:line="240"/>
        <w:ind w:left="0" w:right="0"/>
        <w:rPr/>
      </w:pPr>
      <w:r>
        <w:rPr>
          <w:i w:val="false"/>
          <w:strike w:val="false"/>
          <w:color w:val="000000"/>
          <w:u w:val="none"/>
        </w:rPr>
        <w:t>今日：128G</w:t>
      </w:r>
    </w:p>
    <w:p>
      <w:pPr>
        <w:pBdr>
          <w:bottom/>
        </w:pBdr>
        <w:snapToGrid/>
        <w:spacing w:before="0" w:after="0" w:line="240"/>
        <w:ind w:left="0" w:right="0"/>
        <w:rPr/>
      </w:pPr>
      <w:r>
        <w:rPr>
          <w:i w:val="false"/>
          <w:strike w:val="false"/>
          <w:color w:val="000000"/>
          <w:u w:val="none"/>
        </w:rPr>
        <w:t>上月：896G</w:t>
      </w:r>
      <w:r>
        <w:rPr/>
        <w:br w:type="textWrapping"/>
      </w:r>
      <w:r>
        <w:rPr>
          <w:i w:val="false"/>
          <w:strike w:val="false"/>
          <w:color w:val="000000"/>
          <w:u w:val="none"/>
        </w:rPr>
        <w:t>其余动态资源参照动态资源1的数据统计方式来统计。</w:t>
      </w:r>
      <w:r>
        <w:rPr/>
        <w:br w:type="textWrapping"/>
      </w:r>
    </w:p>
    <w:p>
      <w:pPr>
        <w:snapToGrid/>
        <w:spacing w:before="0" w:after="0" w:line="240"/>
        <w:ind w:left="0" w:right="0"/>
        <w:rPr/>
      </w:pPr>
      <w:r>
        <w:rPr>
          <w:i w:val="false"/>
          <w:strike w:val="false"/>
          <w:color w:val="000000"/>
          <w:u w:val="none"/>
        </w:rPr>
        <w:t>静态资源使用情况：（各个资源的名称从数据库读出）</w:t>
      </w:r>
    </w:p>
    <w:p>
      <w:pPr>
        <w:snapToGrid/>
        <w:spacing w:before="0" w:after="0" w:line="240"/>
        <w:ind w:left="0" w:right="0"/>
        <w:rPr/>
      </w:pPr>
      <w:r>
        <w:rPr>
          <w:i w:val="false"/>
          <w:strike w:val="false"/>
          <w:color w:val="000000"/>
          <w:u w:val="none"/>
        </w:rPr>
        <w:t>静态资源1：使用率60%</w:t>
      </w:r>
    </w:p>
    <w:p>
      <w:pPr>
        <w:snapToGrid/>
        <w:spacing w:before="0" w:after="0" w:line="240"/>
        <w:ind w:left="0" w:right="0"/>
        <w:rPr/>
      </w:pPr>
      <w:r>
        <w:rPr>
          <w:i w:val="false"/>
          <w:strike w:val="false"/>
          <w:color w:val="000000"/>
          <w:u w:val="none"/>
        </w:rPr>
        <w:t>累计开通：1000条（其IP管理总后台账户所开设二级代理商账户给用户账户累计开通了多少条，从数据库读出）</w:t>
      </w:r>
    </w:p>
    <w:p>
      <w:pPr>
        <w:snapToGrid/>
        <w:spacing w:before="0" w:after="0" w:line="240"/>
        <w:ind w:left="0" w:right="0"/>
        <w:rPr/>
      </w:pPr>
      <w:r>
        <w:rPr>
          <w:i w:val="false"/>
          <w:strike w:val="false"/>
          <w:color w:val="000000"/>
          <w:u w:val="none"/>
        </w:rPr>
        <w:t>上月开通：200条（其IP管理总后台账户所开设二级代理商账户给用户账户上月开通多少条，从数据库读出）</w:t>
      </w:r>
    </w:p>
    <w:p>
      <w:pPr>
        <w:snapToGrid/>
        <w:spacing w:before="0" w:after="0" w:line="240"/>
        <w:ind w:left="0" w:right="0"/>
        <w:rPr/>
      </w:pPr>
      <w:r>
        <w:rPr>
          <w:i w:val="false"/>
          <w:strike w:val="false"/>
          <w:color w:val="000000"/>
          <w:u w:val="none"/>
        </w:rPr>
        <w:t>本月开通：800条（其IP管理总后台账户所开设二级代理商账户给用户账户本月开通了多少条，从数据库读出）</w:t>
      </w:r>
    </w:p>
    <w:p>
      <w:pPr>
        <w:snapToGrid/>
        <w:spacing w:before="0" w:after="0" w:line="240"/>
        <w:ind w:left="0" w:right="0"/>
        <w:rPr/>
      </w:pPr>
      <w:r>
        <w:rPr>
          <w:i w:val="false"/>
          <w:strike w:val="false"/>
          <w:color w:val="000000"/>
          <w:u w:val="none"/>
        </w:rPr>
        <w:t>剩余可用：900条（其IP管理总后台账户所开设二级代理商账户给用户账户开通的静态ip目前可用多少条，从数据库读出）</w:t>
      </w:r>
    </w:p>
    <w:p>
      <w:pPr>
        <w:snapToGrid/>
        <w:spacing w:before="0" w:after="0" w:line="240"/>
        <w:ind w:left="0" w:right="0"/>
        <w:rPr/>
      </w:pPr>
      <w:r>
        <w:rPr>
          <w:i w:val="false"/>
          <w:strike w:val="false"/>
          <w:color w:val="000000"/>
          <w:u w:val="none"/>
        </w:rPr>
        <w:t>已过期：100条（其IP管理总后台账户所开设二级代理商账户给用户账户开通的静态ip 中有多少条到期未续费，从数据库读出）</w:t>
      </w:r>
    </w:p>
    <w:p>
      <w:pPr>
        <w:snapToGrid/>
        <w:spacing w:before="0" w:after="0" w:line="240"/>
        <w:ind w:left="0" w:right="0"/>
        <w:rPr/>
      </w:pPr>
      <w:r>
        <w:rPr>
          <w:i w:val="false"/>
          <w:strike w:val="false"/>
          <w:color w:val="000000"/>
          <w:u w:val="none"/>
        </w:rPr>
        <w:t>静态资源2：使用率60%</w:t>
      </w:r>
    </w:p>
    <w:p>
      <w:pPr>
        <w:snapToGrid/>
        <w:spacing w:before="0" w:after="0" w:line="240"/>
        <w:ind w:left="0" w:right="0"/>
        <w:rPr/>
      </w:pPr>
      <w:r>
        <w:rPr>
          <w:i w:val="false"/>
          <w:strike w:val="false"/>
          <w:color w:val="000000"/>
          <w:u w:val="none"/>
        </w:rPr>
        <w:t>累计开通：1000条</w:t>
      </w:r>
    </w:p>
    <w:p>
      <w:pPr>
        <w:snapToGrid/>
        <w:spacing w:before="0" w:after="0" w:line="240"/>
        <w:ind w:left="0" w:right="0"/>
        <w:rPr/>
      </w:pPr>
      <w:r>
        <w:rPr>
          <w:i w:val="false"/>
          <w:strike w:val="false"/>
          <w:color w:val="000000"/>
          <w:u w:val="none"/>
        </w:rPr>
        <w:t>上月开通：200条</w:t>
      </w:r>
    </w:p>
    <w:p>
      <w:pPr>
        <w:snapToGrid/>
        <w:spacing w:before="0" w:after="0" w:line="240"/>
        <w:ind w:left="0" w:right="0"/>
        <w:rPr/>
      </w:pPr>
      <w:r>
        <w:rPr>
          <w:i w:val="false"/>
          <w:strike w:val="false"/>
          <w:color w:val="000000"/>
          <w:u w:val="none"/>
        </w:rPr>
        <w:t>本月开通：800条</w:t>
      </w:r>
    </w:p>
    <w:p>
      <w:pPr>
        <w:snapToGrid/>
        <w:spacing w:before="0" w:after="0" w:line="240"/>
        <w:ind w:left="0" w:right="0"/>
        <w:rPr/>
      </w:pPr>
      <w:r>
        <w:rPr>
          <w:i w:val="false"/>
          <w:strike w:val="false"/>
          <w:color w:val="000000"/>
          <w:u w:val="none"/>
        </w:rPr>
        <w:t>剩余可用：900条</w:t>
      </w:r>
    </w:p>
    <w:p>
      <w:pPr>
        <w:snapToGrid/>
        <w:spacing w:before="0" w:after="0" w:line="240"/>
        <w:ind w:left="0" w:right="0"/>
        <w:rPr/>
      </w:pPr>
      <w:r>
        <w:rPr>
          <w:i w:val="false"/>
          <w:strike w:val="false"/>
          <w:color w:val="000000"/>
          <w:u w:val="none"/>
        </w:rPr>
        <w:t>已过期：100条</w:t>
      </w:r>
    </w:p>
    <w:p>
      <w:pPr>
        <w:snapToGrid/>
        <w:spacing w:before="0" w:after="0" w:line="240"/>
        <w:ind w:left="0" w:right="0"/>
        <w:rPr/>
      </w:pPr>
      <w:r>
        <w:rPr>
          <w:i w:val="false"/>
          <w:strike w:val="false"/>
          <w:color w:val="000000"/>
          <w:u w:val="none"/>
        </w:rPr>
        <w:t>静态资源3：使用率60%</w:t>
      </w:r>
    </w:p>
    <w:p>
      <w:pPr>
        <w:snapToGrid/>
        <w:spacing w:before="0" w:after="0" w:line="240"/>
        <w:ind w:left="0" w:right="0"/>
        <w:rPr/>
      </w:pPr>
      <w:r>
        <w:rPr>
          <w:i w:val="false"/>
          <w:strike w:val="false"/>
          <w:color w:val="000000"/>
          <w:u w:val="none"/>
        </w:rPr>
        <w:t>累计开通：1000条</w:t>
      </w:r>
    </w:p>
    <w:p>
      <w:pPr>
        <w:snapToGrid/>
        <w:spacing w:before="0" w:after="0" w:line="240"/>
        <w:ind w:left="0" w:right="0"/>
        <w:rPr/>
      </w:pPr>
      <w:r>
        <w:rPr>
          <w:i w:val="false"/>
          <w:strike w:val="false"/>
          <w:color w:val="000000"/>
          <w:u w:val="none"/>
        </w:rPr>
        <w:t>上月开通：200条</w:t>
      </w:r>
    </w:p>
    <w:p>
      <w:pPr>
        <w:snapToGrid/>
        <w:spacing w:before="0" w:after="0" w:line="240"/>
        <w:ind w:left="0" w:right="0"/>
        <w:rPr/>
      </w:pPr>
      <w:r>
        <w:rPr>
          <w:i w:val="false"/>
          <w:strike w:val="false"/>
          <w:color w:val="000000"/>
          <w:u w:val="none"/>
        </w:rPr>
        <w:t>本月开通：800条</w:t>
      </w:r>
    </w:p>
    <w:p>
      <w:pPr>
        <w:snapToGrid/>
        <w:spacing w:before="0" w:after="0" w:line="240"/>
        <w:ind w:left="0" w:right="0"/>
        <w:rPr/>
      </w:pPr>
      <w:r>
        <w:rPr>
          <w:i w:val="false"/>
          <w:strike w:val="false"/>
          <w:color w:val="000000"/>
          <w:u w:val="none"/>
        </w:rPr>
        <w:t>剩余可用：900条</w:t>
      </w:r>
    </w:p>
    <w:p>
      <w:pPr>
        <w:snapToGrid/>
        <w:spacing w:before="0" w:after="0" w:line="240"/>
        <w:ind w:left="0" w:right="0"/>
        <w:rPr/>
      </w:pPr>
      <w:r>
        <w:rPr>
          <w:i w:val="false"/>
          <w:strike w:val="false"/>
          <w:color w:val="000000"/>
          <w:u w:val="none"/>
        </w:rPr>
        <w:t>已过期：100条</w:t>
      </w:r>
    </w:p>
    <w:p>
      <w:pPr>
        <w:pBdr/>
        <w:ind/>
        <w:rPr>
          <w:rFonts w:hint="eastAsia"/>
          <w:lang w:val="en-US" w:eastAsia="zh-CN"/>
        </w:rPr>
      </w:pPr>
      <w:r>
        <w:rPr>
          <w:i w:val="false"/>
          <w:strike w:val="false"/>
          <w:color w:val="000000"/>
          <w:u w:val="none"/>
        </w:rPr>
        <w:t>其余静态资源参照静态资源1的数据统计方式来统计。</w:t>
      </w:r>
      <w:r>
        <w:rPr/>
        <w:br w:type="textWrapping"/>
      </w:r>
      <w:r>
        <w:rPr/>
        <w:t>注意图中的静态资源使用情况中本月可用和剩余可用时冲突的，是不对的。你需要按照我上面说的来修改。</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2" name="图片 1" descr="IMAGE 2025-01-08 12:56:39"/>
            <wp:cNvGraphicFramePr>
              <a:graphicFrameLocks noChangeAspect="true"/>
            </wp:cNvGraphicFramePr>
            <a:graphic>
              <a:graphicData uri="http://schemas.openxmlformats.org/drawingml/2006/picture">
                <pic:pic>
                  <pic:nvPicPr>
                    <pic:cNvPr id="3" name="图片 1" descr="IMAGE 2025-01-08 12:56:39"/>
                    <pic:cNvPicPr>
                      <a:picLocks noChangeAspect="true"/>
                    </pic:cNvPicPr>
                  </pic:nvPicPr>
                  <pic:blipFill>
                    <a:blip r:embed="rId4"/>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最上面的6个卡片中各种图表可以不用显示去掉它们，让整体的文字更协调。</w:t>
      </w:r>
      <w:r>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r>
        <w:rPr>
          <w:rFonts w:hint="eastAsia"/>
          <w:lang w:val="en-US" w:eastAsia="zh-CN"/>
        </w:rPr>
        <w:t>账户管理的代理商管理如下图所示</w:t>
      </w:r>
      <w:r>
        <w:rPr>
          <w:rFonts w:hint="eastAsia"/>
          <w:lang w:val="en-US" w:eastAsia="zh-CN"/>
        </w:rPr>
        <w:br w:type="textWrapping"/>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5" name="图片 2" descr="IMAGE 2025-01-08 13:01:01"/>
            <wp:cNvGraphicFramePr>
              <a:graphicFrameLocks noChangeAspect="true"/>
            </wp:cNvGraphicFramePr>
            <a:graphic>
              <a:graphicData uri="http://schemas.openxmlformats.org/drawingml/2006/picture">
                <pic:pic>
                  <pic:nvPicPr>
                    <pic:cNvPr id="6" name="图片 2" descr="IMAGE 2025-01-08 13:01:01"/>
                    <pic:cNvPicPr>
                      <a:picLocks noChangeAspect="true"/>
                    </pic:cNvPicPr>
                  </pic:nvPicPr>
                  <pic:blipFill>
                    <a:blip r:embed="rId5"/>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上方</w:t>
      </w:r>
      <w:r>
        <w:rPr>
          <w:rFonts w:hint="eastAsia"/>
          <w:lang w:val="en-US" w:eastAsia="zh-CN"/>
        </w:rPr>
        <w:t>搜索框</w:t>
      </w:r>
      <w:r>
        <w:rPr>
          <w:rFonts w:hint="eastAsia"/>
          <w:lang w:val="en-US" w:eastAsia="zh-CN"/>
        </w:rPr>
        <w:t>：</w:t>
      </w:r>
      <w:r>
        <w:rPr/>
        <w:br w:type="textWrapping"/>
      </w:r>
      <w:r>
        <w:rPr>
          <w:rFonts w:hint="eastAsia"/>
          <w:lang w:val="en-US" w:eastAsia="zh-CN"/>
        </w:rPr>
        <w:t>查询框那里应该显示的是：请输入</w:t>
      </w:r>
      <w:r>
        <w:rPr>
          <w:rFonts w:hint="eastAsia"/>
          <w:lang w:val="en-US" w:eastAsia="zh-CN"/>
        </w:rPr>
        <w:t>二级</w:t>
      </w:r>
      <w:r>
        <w:rPr>
          <w:rFonts w:hint="eastAsia"/>
          <w:lang w:val="en-US" w:eastAsia="zh-CN"/>
        </w:rPr>
        <w:t>代理商账户。</w:t>
      </w:r>
      <w:r>
        <w:rPr>
          <w:rFonts w:hint="eastAsia"/>
          <w:lang w:val="en-US" w:eastAsia="zh-CN"/>
        </w:rPr>
        <w:t>而不是用户账户。【当输入二级代理商相关账号时可以显示出相关二级代理商账号在下列的表格，没有该账号则显示无】</w:t>
      </w:r>
      <w:r>
        <w:rPr/>
        <w:br w:type="textWrapping"/>
      </w:r>
      <w:r>
        <w:rPr/>
        <w:t>把全部改成状态【指的是点击后可以选择该二级代理商账户正常或者禁用的状态注意当设置禁用状态之后则限制二级代理商账户的一切操作】</w:t>
      </w:r>
      <w:r>
        <w:rPr/>
        <w:br w:type="textWrapping"/>
      </w:r>
      <w:r>
        <w:rPr/>
        <w:t>点击新增代理商时需要可以设置代理商账号·密码·联系方式（填选）·备注内容需要显示在下方列表中。</w:t>
      </w:r>
      <w:r>
        <w:rPr/>
        <w:br w:type="textWrapping"/>
      </w:r>
      <w:r>
        <w:rPr/>
        <w:br w:type="textWrapping"/>
      </w:r>
      <w:r>
        <w:rPr>
          <w:rFonts w:hint="eastAsia"/>
          <w:lang w:val="en-US" w:eastAsia="zh-CN"/>
        </w:rPr>
        <w:br w:type="textWrapping"/>
      </w:r>
      <w:r>
        <w:rPr>
          <w:rFonts w:hint="eastAsia"/>
          <w:lang w:val="en-US" w:eastAsia="zh-CN"/>
        </w:rPr>
        <w:t>下方：显示栏处在创建时间的右边需要显示该代理商账户的备注信息</w:t>
      </w:r>
      <w:r>
        <w:rPr>
          <w:rFonts w:hint="eastAsia"/>
          <w:lang w:val="en-US" w:eastAsia="zh-CN"/>
        </w:rPr>
        <w:t>。</w:t>
      </w:r>
      <w:r>
        <w:rPr>
          <w:rFonts w:hint="eastAsia"/>
          <w:lang w:val="en-US" w:eastAsia="zh-CN"/>
        </w:rPr>
        <w:br w:type="textWrapping"/>
      </w:r>
      <w:r>
        <w:rPr>
          <w:rFonts w:hint="eastAsia"/>
          <w:lang w:val="en-US" w:eastAsia="zh-CN"/>
        </w:rPr>
        <w:t>这里需要注意代理商账号已经存在了。不应该还有所属代理商这个列表，也不应该有代理商1，代理商2。把这整个删除了。</w:t>
      </w:r>
      <w:r>
        <w:rPr>
          <w:rFonts w:hint="eastAsia"/>
          <w:lang w:val="en-US" w:eastAsia="zh-CN"/>
        </w:rPr>
        <w:br w:type="textWrapping"/>
      </w:r>
      <w:r>
        <w:rPr>
          <w:rFonts w:hint="eastAsia"/>
          <w:lang w:val="en-US" w:eastAsia="zh-CN"/>
        </w:rPr>
        <w:t>另外调整额度那里不单单是只能增加额度的，也要同时可以支持扣减额度。</w:t>
      </w:r>
      <w:r>
        <w:rPr/>
        <w:br w:type="textWrapping"/>
      </w:r>
      <w:r>
        <w:rPr>
          <w:rFonts w:hint="eastAsia"/>
          <w:lang w:val="en-US" w:eastAsia="zh-CN"/>
        </w:rPr>
        <w:t>建议把操作按钮放在最右边是以横竖两排的形式。因为这样就有足够的位置 可以看到代理商的备注信息。</w:t>
      </w:r>
      <w:r>
        <w:rPr/>
        <w:br w:type="textWrapping"/>
      </w:r>
      <w:r>
        <w:rPr/>
        <w:t>这里的仪表盘指的是该二级代理商账户的仪表盘显示的内容和需要统计的数据是和ip管理总后台是一样的，但只针对该二级代理商其开设的用户账户作为统计。</w:t>
      </w:r>
      <w:r>
        <w:rPr/>
        <w:br w:type="textWrapping"/>
      </w:r>
      <w:r>
        <w:rPr/>
        <w:br w:type="textWrapping"/>
      </w:r>
      <w:r>
        <w:rPr/>
        <w:t>同时再添加一个操作功能：单价设置【这里的单价设置指的是设置二级代理商账户的动态资源1以及其他的动态资源单价以每gb为多少元来计算。可以设置静态资源1以及其他的静态资源单价根据ipipv现有的洲，国家，省份/洲，城市来设置不同的单价。当二级代理商账户给所开设的用户账户分配动态ip流量或者静态ip时来扣除二级代理商账户的相应费用】</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br w:type="textWrapping"/>
      </w:r>
      <w:r>
        <w:rPr/>
        <w:br w:type="textWrapping"/>
      </w:r>
      <w:r>
        <w:rPr>
          <w:rFonts w:hint="eastAsia"/>
          <w:lang w:val="en-US" w:eastAsia="zh-CN"/>
        </w:rPr>
        <w:t>账户管理的用户管理</w:t>
      </w:r>
      <w:r>
        <w:rPr>
          <w:rFonts w:hint="eastAsia"/>
          <w:lang w:val="en-US" w:eastAsia="zh-CN"/>
        </w:rPr>
        <w:t>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8" name="图片 3" descr="IMAGE 2025-01-08 13:07:15"/>
            <wp:cNvGraphicFramePr>
              <a:graphicFrameLocks noChangeAspect="true"/>
            </wp:cNvGraphicFramePr>
            <a:graphic>
              <a:graphicData uri="http://schemas.openxmlformats.org/drawingml/2006/picture">
                <pic:pic>
                  <pic:nvPicPr>
                    <pic:cNvPr id="9" name="图片 3" descr="IMAGE 2025-01-08 13:07:15"/>
                    <pic:cNvPicPr>
                      <a:picLocks noChangeAspect="true"/>
                    </pic:cNvPicPr>
                  </pic:nvPicPr>
                  <pic:blipFill>
                    <a:blip r:embed="rId6"/>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上方搜索框应该添加一个按照所属代理商账户的搜索框，比如当我输入代理商账户</w:t>
      </w:r>
      <w:r>
        <w:rPr>
          <w:rFonts w:hint="default"/>
          <w:lang w:val="en-US" w:eastAsia="zh-CN"/>
        </w:rPr>
        <w:t>user</w:t>
      </w:r>
      <w:r>
        <w:rPr>
          <w:rFonts w:hint="eastAsia"/>
          <w:lang w:val="en-US" w:eastAsia="zh-CN"/>
        </w:rPr>
        <w:t>001时点击查询，那么应当显示该代理商所开设过的所有用户账号</w:t>
      </w:r>
      <w:r>
        <w:rPr>
          <w:rFonts w:hint="eastAsia"/>
          <w:lang w:val="en-US" w:eastAsia="zh-CN"/>
        </w:rPr>
        <w:t>。</w:t>
      </w:r>
    </w:p>
    <w:p>
      <w:pPr>
        <w:pBdr/>
        <w:ind/>
        <w:rPr>
          <w:rFonts w:hint="default" w:eastAsiaTheme="minorEastAsia"/>
          <w:lang w:val="en-US" w:eastAsia="zh-CN"/>
        </w:rPr>
      </w:pPr>
      <w:r>
        <w:rPr>
          <w:rFonts w:hint="eastAsia"/>
          <w:lang w:val="en-US" w:eastAsia="zh-CN"/>
        </w:rPr>
        <w:br w:type="textWrapping"/>
      </w:r>
      <w:r>
        <w:rPr>
          <w:rFonts w:hint="eastAsia"/>
          <w:lang w:val="en-US" w:eastAsia="zh-CN"/>
        </w:rPr>
        <w:t>这里需要注意用户账号为什么和代理商账号一样呢？这个逻辑冲突了，所属代理商</w:t>
      </w:r>
      <w:r>
        <w:rPr>
          <w:rFonts w:hint="eastAsia"/>
          <w:lang w:val="en-US" w:eastAsia="zh-CN"/>
        </w:rPr>
        <w:t>这个</w:t>
      </w:r>
      <w:r>
        <w:rPr>
          <w:rFonts w:hint="eastAsia"/>
          <w:lang w:val="en-US" w:eastAsia="zh-CN"/>
        </w:rPr>
        <w:t>列表下面应该显示的是代理商的账号，而不是代理商1，代理商2.</w:t>
      </w:r>
      <w:r>
        <w:rPr/>
        <w:br w:type="textWrapping"/>
      </w:r>
      <w:r>
        <w:rPr>
          <w:rFonts w:hint="eastAsia"/>
          <w:lang w:val="en-US" w:eastAsia="zh-CN"/>
        </w:rPr>
        <w:br w:type="textWrapping"/>
      </w:r>
      <w:r>
        <w:rPr>
          <w:rFonts w:hint="eastAsia"/>
          <w:lang w:val="en-US" w:eastAsia="zh-CN"/>
        </w:rPr>
        <w:t>另外搜索框：请输入用户账户，中当我输入</w:t>
      </w:r>
      <w:r>
        <w:rPr>
          <w:rFonts w:hint="default"/>
          <w:lang w:val="en-US" w:eastAsia="zh-CN"/>
        </w:rPr>
        <w:t>us</w:t>
      </w:r>
      <w:r>
        <w:rPr>
          <w:rFonts w:hint="eastAsia"/>
          <w:lang w:val="en-US" w:eastAsia="zh-CN"/>
        </w:rPr>
        <w:t>时点击搜索后应当显示关键词</w:t>
      </w:r>
      <w:r>
        <w:rPr>
          <w:rFonts w:hint="default"/>
          <w:lang w:val="en-US" w:eastAsia="zh-CN"/>
        </w:rPr>
        <w:t>us</w:t>
      </w:r>
      <w:r>
        <w:rPr>
          <w:rFonts w:hint="eastAsia"/>
          <w:lang w:val="en-US" w:eastAsia="zh-CN"/>
        </w:rPr>
        <w:t>用户账户的所有相关用户账号。当然在我输入完整的用户账户时应当只显示这一个用户，如果该用户账号不存在，则显示无结果！</w:t>
      </w:r>
      <w:r>
        <w:rPr/>
        <w:br w:type="textWrapping"/>
      </w:r>
      <w:r>
        <w:rPr/>
        <w:t>全部的位置应该设置一个状态筛选（指的是我可以筛选状态是否正常或者禁用的账户）</w:t>
      </w:r>
      <w:r>
        <w:rPr/>
        <w:br w:type="textWrapping"/>
      </w:r>
      <w:r>
        <w:rPr/>
        <w:t>另外ip管理总后台是不可以创建用户账户的只有二级代理商账户才可以创建用户账户</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 xml:space="preserve">订单管理：代理商订单管理如下图所示 </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11" name="图片 4" descr="telegram-cloud-photo-size-5-6336822485873445404-y"/>
            <wp:cNvGraphicFramePr>
              <a:graphicFrameLocks noChangeAspect="true"/>
            </wp:cNvGraphicFramePr>
            <a:graphic>
              <a:graphicData uri="http://schemas.openxmlformats.org/drawingml/2006/picture">
                <pic:pic>
                  <pic:nvPicPr>
                    <pic:cNvPr id="12" name="图片 4" descr="telegram-cloud-photo-size-5-6336822485873445404-y"/>
                    <pic:cNvPicPr>
                      <a:picLocks noChangeAspect="true"/>
                    </pic:cNvPicPr>
                  </pic:nvPicPr>
                  <pic:blipFill>
                    <a:blip r:embed="rId7"/>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default" w:eastAsiaTheme="minorEastAsia"/>
          <w:lang w:val="en-US" w:eastAsia="zh-CN"/>
        </w:rPr>
        <w:t>上方搜索框：</w:t>
      </w:r>
      <w:r>
        <w:rPr/>
        <w:br w:type="textWrapping"/>
      </w:r>
      <w:r>
        <w:rPr>
          <w:rFonts w:hint="eastAsia"/>
          <w:lang w:val="en-US" w:eastAsia="zh-CN"/>
        </w:rPr>
        <w:t>把两个全部删除掉。</w:t>
      </w:r>
      <w:r>
        <w:rPr/>
        <w:br w:type="textWrapping"/>
      </w:r>
      <w:r>
        <w:rPr/>
        <w:t>添加</w:t>
      </w:r>
      <w:r>
        <w:rPr>
          <w:rFonts w:hint="eastAsia"/>
          <w:lang w:val="en-US" w:eastAsia="zh-CN"/>
        </w:rPr>
        <w:t>请输入</w:t>
      </w:r>
      <w:r>
        <w:rPr>
          <w:rFonts w:hint="eastAsia"/>
          <w:lang w:val="en-US" w:eastAsia="zh-CN"/>
        </w:rPr>
        <w:t>二级</w:t>
      </w:r>
      <w:r>
        <w:rPr>
          <w:rFonts w:hint="eastAsia"/>
          <w:lang w:val="en-US" w:eastAsia="zh-CN"/>
        </w:rPr>
        <w:t>代理商账号</w:t>
      </w:r>
      <w:r>
        <w:rPr>
          <w:rFonts w:hint="eastAsia"/>
          <w:lang w:val="en-US" w:eastAsia="zh-CN"/>
        </w:rPr>
        <w:t>的搜索框</w:t>
      </w:r>
      <w:r>
        <w:rPr>
          <w:rFonts w:hint="eastAsia"/>
          <w:lang w:val="en-US" w:eastAsia="zh-CN"/>
        </w:rPr>
        <w:t>【这里指的是可以通过</w:t>
      </w:r>
      <w:r>
        <w:rPr>
          <w:rFonts w:hint="eastAsia"/>
          <w:lang w:val="en-US" w:eastAsia="zh-CN"/>
        </w:rPr>
        <w:t>二级</w:t>
      </w:r>
      <w:r>
        <w:rPr>
          <w:rFonts w:hint="eastAsia"/>
          <w:lang w:val="en-US" w:eastAsia="zh-CN"/>
        </w:rPr>
        <w:t>代理商账号搜索到由我们</w:t>
      </w:r>
      <w:r>
        <w:rPr>
          <w:rFonts w:hint="default"/>
          <w:lang w:val="en-US" w:eastAsia="zh-CN"/>
        </w:rPr>
        <w:t>ip</w:t>
      </w:r>
      <w:r>
        <w:rPr>
          <w:rFonts w:hint="eastAsia"/>
          <w:lang w:val="en-US" w:eastAsia="zh-CN"/>
        </w:rPr>
        <w:t>管理总后台分配给他们的额度】</w:t>
      </w:r>
      <w:r>
        <w:rPr>
          <w:rFonts w:hint="eastAsia"/>
          <w:lang w:val="en-US" w:eastAsia="zh-CN"/>
        </w:rPr>
        <w:br w:type="textWrapping"/>
      </w:r>
      <w:r>
        <w:rPr>
          <w:rFonts w:hint="eastAsia"/>
          <w:lang w:val="en-US" w:eastAsia="zh-CN"/>
        </w:rPr>
        <w:t>把确认支付</w:t>
      </w:r>
      <w:r>
        <w:rPr>
          <w:rFonts w:hint="eastAsia"/>
          <w:lang w:val="en-US" w:eastAsia="zh-CN"/>
        </w:rPr>
        <w:t>的操作</w:t>
      </w:r>
      <w:r>
        <w:rPr>
          <w:rFonts w:hint="eastAsia"/>
          <w:lang w:val="en-US" w:eastAsia="zh-CN"/>
        </w:rPr>
        <w:t>取消掉。</w:t>
      </w:r>
      <w:r>
        <w:rPr>
          <w:rFonts w:hint="eastAsia"/>
          <w:lang w:val="en-US" w:eastAsia="zh-CN"/>
        </w:rPr>
        <w:br w:type="textWrapping"/>
      </w:r>
      <w:r>
        <w:rPr>
          <w:rFonts w:hint="eastAsia"/>
          <w:lang w:val="en-US" w:eastAsia="zh-CN"/>
        </w:rPr>
        <w:t>把支付</w:t>
      </w:r>
      <w:r>
        <w:rPr>
          <w:rFonts w:hint="eastAsia"/>
          <w:lang w:val="en-US" w:eastAsia="zh-CN"/>
        </w:rPr>
        <w:t>时间删除</w:t>
      </w:r>
      <w:r>
        <w:rPr>
          <w:rFonts w:hint="eastAsia"/>
          <w:lang w:val="en-US" w:eastAsia="zh-CN"/>
        </w:rPr>
        <w:t>掉，我们</w:t>
      </w:r>
      <w:r>
        <w:rPr>
          <w:rFonts w:hint="default"/>
          <w:lang w:val="en-US" w:eastAsia="zh-CN"/>
        </w:rPr>
        <w:t>ip</w:t>
      </w:r>
      <w:r>
        <w:rPr>
          <w:rFonts w:hint="eastAsia"/>
          <w:lang w:val="en-US" w:eastAsia="zh-CN"/>
        </w:rPr>
        <w:t>总管理员给代理商增加或者扣减额度后就算是创建的时间。</w:t>
      </w:r>
      <w:r>
        <w:rPr>
          <w:rFonts w:hint="eastAsia"/>
          <w:lang w:val="en-US" w:eastAsia="zh-CN"/>
        </w:rPr>
        <w:br w:type="textWrapping"/>
      </w:r>
      <w:r>
        <w:rPr>
          <w:rFonts w:hint="eastAsia"/>
          <w:lang w:val="en-US" w:eastAsia="zh-CN"/>
        </w:rPr>
        <w:t>所以支付时间</w:t>
      </w:r>
      <w:r>
        <w:rPr>
          <w:rFonts w:hint="eastAsia"/>
          <w:lang w:val="en-US" w:eastAsia="zh-CN"/>
        </w:rPr>
        <w:t>删除掉</w:t>
      </w:r>
      <w:r>
        <w:rPr>
          <w:rFonts w:hint="eastAsia"/>
          <w:lang w:val="en-US" w:eastAsia="zh-CN"/>
        </w:rPr>
        <w:t>。</w:t>
      </w:r>
      <w:r>
        <w:rPr/>
        <w:br w:type="textWrapping"/>
      </w:r>
      <w:r>
        <w:rPr/>
        <w:t>把状态删除掉</w:t>
      </w:r>
      <w:r>
        <w:rPr>
          <w:rFonts w:hint="eastAsia"/>
          <w:lang w:val="en-US" w:eastAsia="zh-CN"/>
        </w:rPr>
        <w:br w:type="textWrapping"/>
      </w:r>
      <w:r>
        <w:rPr>
          <w:rFonts w:hint="eastAsia"/>
          <w:lang w:val="en-US" w:eastAsia="zh-CN"/>
        </w:rPr>
        <w:br w:type="textWrapping"/>
      </w:r>
      <w:r>
        <w:rPr/>
        <w:br w:type="textWrapping"/>
      </w:r>
      <w:r>
        <w:rPr/>
        <w:br w:type="textWrapping"/>
      </w:r>
      <w:r>
        <w:rPr/>
        <w:br w:type="textWrapping"/>
      </w:r>
      <w:r>
        <w:rPr>
          <w:rFonts w:hint="eastAsia"/>
          <w:lang w:val="en-US" w:eastAsia="zh-CN"/>
        </w:rPr>
        <w:br w:type="textWrapping"/>
      </w:r>
      <w:r>
        <w:rPr>
          <w:rFonts w:hint="eastAsia"/>
          <w:lang w:val="en-US" w:eastAsia="zh-CN"/>
        </w:rPr>
        <w:t>订单管理：用户动态订单管理如下图所示</w:t>
      </w:r>
      <w:r>
        <w:rPr/>
        <w:br w:type="textWrapping"/>
      </w:r>
      <w:r>
        <w:rPr/>
        <w:t>这里指的是二级代理商账户给所开设的用户账户动态订单</w:t>
      </w:r>
      <w:r>
        <w:rPr>
          <w:rFonts w:hint="eastAsia"/>
          <w:lang w:val="en-US" w:eastAsia="zh-CN"/>
        </w:rPr>
        <w:br w:type="textWrapping"/>
      </w:r>
      <w:r>
        <w:rPr>
          <w:rFonts w:hint="eastAsia"/>
          <w:lang w:val="en-US" w:eastAsia="zh-CN"/>
        </w:rPr>
        <w:drawing>
          <wp:inline distT="0" distB="0" distL="114300" distR="114300">
            <wp:extent cx="5266690" cy="3291840"/>
            <wp:effectExtent l="0" t="0" r="16510" b="10160"/>
            <wp:docPr id="14" name="图片 5" descr="telegram-cloud-photo-size-5-6336822485873445405-y"/>
            <wp:cNvGraphicFramePr>
              <a:graphicFrameLocks noChangeAspect="true"/>
            </wp:cNvGraphicFramePr>
            <a:graphic>
              <a:graphicData uri="http://schemas.openxmlformats.org/drawingml/2006/picture">
                <pic:pic>
                  <pic:nvPicPr>
                    <pic:cNvPr id="15" name="图片 5" descr="telegram-cloud-photo-size-5-6336822485873445405-y"/>
                    <pic:cNvPicPr>
                      <a:picLocks noChangeAspect="true"/>
                    </pic:cNvPicPr>
                  </pic:nvPicPr>
                  <pic:blipFill>
                    <a:blip r:embed="rId8"/>
                    <a:stretch>
                      <a:fillRect/>
                    </a:stretch>
                  </pic:blipFill>
                  <pic:spPr>
                    <a:xfrm>
                      <a:off x="0" y="0"/>
                      <a:ext cx="5266690" cy="3291840"/>
                    </a:xfrm>
                    <a:prstGeom prst="rect">
                      <a:avLst/>
                    </a:prstGeom>
                  </pic:spPr>
                </pic:pic>
              </a:graphicData>
            </a:graphic>
          </wp:inline>
        </w:drawing>
      </w:r>
      <w:r>
        <w:rPr>
          <w:rFonts w:hint="eastAsia"/>
          <w:lang w:val="en-US" w:eastAsia="zh-CN"/>
        </w:rPr>
        <w:br w:type="textWrapping"/>
      </w:r>
      <w:r>
        <w:rPr>
          <w:rFonts w:hint="eastAsia"/>
          <w:lang w:val="en-US" w:eastAsia="zh-CN"/>
        </w:rPr>
        <w:t>上方</w:t>
      </w:r>
      <w:r>
        <w:rPr>
          <w:rFonts w:hint="eastAsia"/>
          <w:lang w:val="en-US" w:eastAsia="zh-CN"/>
        </w:rPr>
        <w:t>搜索框</w:t>
      </w:r>
      <w:r>
        <w:rPr>
          <w:rFonts w:hint="eastAsia"/>
          <w:lang w:val="en-US" w:eastAsia="zh-CN"/>
        </w:rPr>
        <w:t>：</w:t>
      </w:r>
      <w:r>
        <w:rPr>
          <w:rFonts w:hint="eastAsia"/>
          <w:lang w:val="en-US" w:eastAsia="zh-CN"/>
        </w:rPr>
        <w:br w:type="textWrapping"/>
      </w:r>
      <w:r>
        <w:rPr>
          <w:rFonts w:hint="eastAsia"/>
          <w:lang w:val="en-US" w:eastAsia="zh-CN"/>
        </w:rPr>
        <w:t>全部删除掉</w:t>
      </w:r>
      <w:r>
        <w:rPr/>
        <w:br w:type="textWrapping"/>
      </w:r>
      <w:r>
        <w:rPr>
          <w:rFonts w:hint="eastAsia"/>
          <w:lang w:val="en-US" w:eastAsia="zh-CN"/>
        </w:rPr>
        <w:t>然后应该添加一个搜索框这个搜索框的功能是输入代理商账号就可以搜索到该</w:t>
      </w:r>
      <w:r>
        <w:rPr>
          <w:rFonts w:hint="eastAsia"/>
          <w:lang w:val="en-US" w:eastAsia="zh-CN"/>
        </w:rPr>
        <w:t>二级</w:t>
      </w:r>
      <w:r>
        <w:rPr>
          <w:rFonts w:hint="eastAsia"/>
          <w:lang w:val="en-US" w:eastAsia="zh-CN"/>
        </w:rPr>
        <w:t>代理商所分配给用户的流量</w:t>
      </w:r>
      <w:r>
        <w:rPr>
          <w:rFonts w:hint="eastAsia"/>
          <w:lang w:val="en-US" w:eastAsia="zh-CN"/>
        </w:rPr>
        <w:t>订单</w:t>
      </w:r>
      <w:r>
        <w:rPr>
          <w:rFonts w:hint="eastAsia"/>
          <w:lang w:val="en-US" w:eastAsia="zh-CN"/>
        </w:rPr>
        <w:t>。</w:t>
      </w:r>
      <w:r>
        <w:rPr/>
        <w:br w:type="textWrapping"/>
      </w:r>
      <w:r>
        <w:rPr>
          <w:rFonts w:hint="eastAsia"/>
          <w:lang w:val="en-US" w:eastAsia="zh-CN"/>
        </w:rPr>
        <w:t>还要在添加一个搜索框这个搜索框功能是可以筛选时间就会显示这个时间段内所开的所有动态订单</w:t>
      </w:r>
      <w:r>
        <w:rPr>
          <w:rFonts w:hint="eastAsia"/>
          <w:lang w:val="en-US" w:eastAsia="zh-CN"/>
        </w:rPr>
        <w:br w:type="textWrapping"/>
      </w:r>
      <w:r>
        <w:rPr>
          <w:rFonts w:hint="eastAsia"/>
          <w:lang w:val="en-US" w:eastAsia="zh-CN"/>
        </w:rPr>
        <w:t>在添加一个搜索框里面是可以搜索到是动态资源1，动态资源2或者是动态资源3</w:t>
      </w:r>
      <w:r>
        <w:rPr>
          <w:rFonts w:hint="eastAsia"/>
          <w:lang w:val="en-US" w:eastAsia="zh-CN"/>
        </w:rPr>
        <w:br w:type="textWrapping"/>
      </w:r>
      <w:r>
        <w:rPr/>
        <w:br w:type="textWrapping"/>
      </w:r>
      <w:r>
        <w:rPr/>
        <w:br w:type="textWrapping"/>
      </w:r>
      <w:r>
        <w:rPr/>
        <w:t>下方表格：</w:t>
      </w:r>
      <w:r>
        <w:rPr/>
        <w:br w:type="textWrapping"/>
      </w:r>
      <w:r>
        <w:rPr/>
        <w:t>需要在代理商表格的右边添加一个（动态资源）下面列表对应显示动态资源1还是动态资源2或者动态资源3。根据二级代理商账户给用户账户开设的动态资源来体现在表格中。</w:t>
      </w:r>
      <w:r>
        <w:rPr/>
        <w:br w:type="textWrapping"/>
      </w:r>
      <w:r>
        <w:rPr/>
        <w:br w:type="textWrapping"/>
      </w:r>
      <w:r>
        <w:rPr/>
        <w:t>二级代理商显示表格应该显示二级代理商的账号，而不是【代理商1】</w:t>
      </w:r>
      <w:r>
        <w:rPr/>
        <w:br w:type="textWrapping"/>
      </w:r>
      <w:r>
        <w:rPr/>
        <w:br w:type="textWrapping"/>
      </w:r>
      <w:r>
        <w:rPr>
          <w:rFonts w:hint="eastAsia"/>
          <w:lang w:val="en-US" w:eastAsia="zh-CN"/>
        </w:rPr>
        <w:t>把时长的表格替换成</w:t>
      </w:r>
      <w:r>
        <w:rPr>
          <w:rFonts w:hint="default"/>
          <w:lang w:val="en-US" w:eastAsia="zh-CN"/>
        </w:rPr>
        <w:t>GB,</w:t>
      </w:r>
      <w:r>
        <w:rPr>
          <w:rFonts w:hint="eastAsia"/>
          <w:lang w:val="en-US" w:eastAsia="zh-CN"/>
        </w:rPr>
        <w:t>下面对应的应该显示1</w:t>
      </w:r>
      <w:r>
        <w:rPr>
          <w:rFonts w:hint="default"/>
          <w:lang w:val="en-US" w:eastAsia="zh-CN"/>
        </w:rPr>
        <w:t>GB</w:t>
      </w:r>
      <w:r>
        <w:rPr>
          <w:rFonts w:hint="eastAsia"/>
          <w:lang w:val="en-US" w:eastAsia="zh-CN"/>
        </w:rPr>
        <w:t>或者10</w:t>
      </w:r>
      <w:r>
        <w:rPr>
          <w:rFonts w:hint="default"/>
          <w:lang w:val="en-US" w:eastAsia="zh-CN"/>
        </w:rPr>
        <w:t>GB</w:t>
      </w:r>
      <w:r>
        <w:rPr>
          <w:rFonts w:hint="eastAsia"/>
          <w:lang w:val="en-US" w:eastAsia="zh-CN"/>
        </w:rPr>
        <w:t>，100</w:t>
      </w:r>
      <w:r>
        <w:rPr>
          <w:rFonts w:hint="default"/>
          <w:lang w:val="en-US" w:eastAsia="zh-CN"/>
        </w:rPr>
        <w:t>GB</w:t>
      </w:r>
      <w:r>
        <w:rPr>
          <w:rFonts w:hint="eastAsia"/>
          <w:lang w:val="en-US" w:eastAsia="zh-CN"/>
        </w:rPr>
        <w:t>，1000</w:t>
      </w:r>
      <w:r>
        <w:rPr>
          <w:rFonts w:hint="default"/>
          <w:lang w:val="en-US" w:eastAsia="zh-CN"/>
        </w:rPr>
        <w:t>GB</w:t>
      </w:r>
      <w:r>
        <w:rPr>
          <w:rFonts w:hint="eastAsia"/>
          <w:lang w:val="en-US" w:eastAsia="zh-CN"/>
        </w:rPr>
        <w:t>。</w:t>
      </w:r>
      <w:r>
        <w:rPr>
          <w:rFonts w:hint="eastAsia"/>
          <w:lang w:val="en-US" w:eastAsia="zh-CN"/>
        </w:rPr>
        <w:t>（根据二级代理商账户给用户添加的gb数量来显示。</w:t>
      </w:r>
      <w:r>
        <w:rPr/>
        <w:br w:type="textWrapping"/>
      </w:r>
      <w:r>
        <w:rPr/>
        <w:br w:type="textWrapping"/>
      </w:r>
      <w:r>
        <w:rPr/>
        <w:t>另外再添加一个表格叫（扣费额度）下方对应的显示当二级代理商账户给用户分配流量时所扣除二级代理商账户的费用。例如：当ip总管理后台给二级代理商账户设置的动态资源1单价为3元每gb时。二级代理商账户给用户账户分配了100gb。则扣除额度下方表格显示为：300元</w:t>
      </w:r>
      <w:r>
        <w:rPr>
          <w:rFonts w:hint="eastAsia"/>
          <w:lang w:val="en-US" w:eastAsia="zh-CN"/>
        </w:rPr>
        <w:br w:type="textWrapping"/>
      </w:r>
      <w:r>
        <w:rPr>
          <w:rFonts w:hint="eastAsia"/>
          <w:lang w:val="en-US" w:eastAsia="zh-CN"/>
        </w:rPr>
        <w:br w:type="textWrapping"/>
      </w:r>
      <w:r>
        <w:rPr/>
        <w:br w:type="textWrapping"/>
      </w:r>
      <w:r>
        <w:rPr/>
        <w:br w:type="textWrapping"/>
      </w:r>
      <w:r>
        <w:rPr>
          <w:rFonts w:hint="eastAsia"/>
          <w:lang w:val="en-US" w:eastAsia="zh-CN"/>
        </w:rPr>
        <w:br w:type="textWrapping"/>
      </w:r>
      <w:r>
        <w:rPr>
          <w:rFonts w:hint="eastAsia"/>
          <w:lang w:val="en-US" w:eastAsia="zh-CN"/>
        </w:rPr>
        <w:t>订单管理：用户静态管理如下图所示</w:t>
      </w:r>
      <w:r>
        <w:rPr/>
        <w:br w:type="textWrapping"/>
      </w:r>
      <w:r>
        <w:rPr/>
        <w:t>这里指的是二级代理商账户给所开设的用户账户静态订单</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17" name="图片 6" descr="telegram-cloud-photo-size-5-6336822485873445406-y"/>
            <wp:cNvGraphicFramePr>
              <a:graphicFrameLocks noChangeAspect="true"/>
            </wp:cNvGraphicFramePr>
            <a:graphic>
              <a:graphicData uri="http://schemas.openxmlformats.org/drawingml/2006/picture">
                <pic:pic>
                  <pic:nvPicPr>
                    <pic:cNvPr id="18" name="图片 6" descr="telegram-cloud-photo-size-5-6336822485873445406-y"/>
                    <pic:cNvPicPr>
                      <a:picLocks noChangeAspect="true"/>
                    </pic:cNvPicPr>
                  </pic:nvPicPr>
                  <pic:blipFill>
                    <a:blip r:embed="rId9"/>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default" w:eastAsiaTheme="minorEastAsia"/>
          <w:lang w:val="en-US" w:eastAsia="zh-CN"/>
        </w:rPr>
        <w:t>把全部删除掉。</w:t>
      </w:r>
    </w:p>
    <w:p>
      <w:pPr>
        <w:pBdr>
          <w:bottom/>
        </w:pBdr>
        <w:ind/>
        <w:rPr>
          <w:rFonts w:hint="default" w:eastAsiaTheme="minorEastAsia"/>
          <w:lang w:val="en-US" w:eastAsia="zh-CN"/>
        </w:rPr>
      </w:pPr>
      <w:r>
        <w:rPr/>
        <w:t>搜索框中添加：</w:t>
      </w:r>
      <w:r>
        <w:rPr/>
        <w:br w:type="textWrapping"/>
      </w:r>
      <w:r>
        <w:rPr/>
        <w:t>所属洲（指的是亚洲，欧洲等洲可以选择）</w:t>
      </w:r>
      <w:r>
        <w:rPr/>
        <w:br w:type="textWrapping"/>
      </w:r>
      <w:r>
        <w:rPr/>
        <w:t>所属国家（指的是当选择了亚洲之后只能显示目前亚洲现有静态订单ip的国家）</w:t>
      </w:r>
      <w:r>
        <w:rPr/>
        <w:br w:type="textWrapping"/>
      </w:r>
      <w:r>
        <w:rPr/>
        <w:t>所属省/洲（指的是当选择了例如：欧洲和国家后只能显示目前现有的静态ip订单的省/洲）</w:t>
      </w:r>
      <w:r>
        <w:rPr/>
        <w:br w:type="textWrapping"/>
      </w:r>
      <w:r>
        <w:rPr/>
        <w:t>所属城市（指的是当选择了例如：欧洲和国家还有省/洲之后只能显示目前现有静态ip的城市）</w:t>
      </w:r>
      <w:r>
        <w:rPr/>
        <w:br w:type="textWrapping"/>
      </w:r>
      <w:r>
        <w:rPr/>
        <w:br w:type="textWrapping"/>
      </w:r>
      <w:r>
        <w:rPr>
          <w:rFonts w:hint="eastAsia"/>
          <w:lang w:val="en-US" w:eastAsia="zh-CN"/>
        </w:rPr>
        <w:t>搜索框中要添加</w:t>
      </w:r>
      <w:r>
        <w:rPr>
          <w:rFonts w:hint="eastAsia"/>
          <w:lang w:val="en-US" w:eastAsia="zh-CN"/>
        </w:rPr>
        <w:t>：所属静态资源：可以选择</w:t>
      </w:r>
      <w:r>
        <w:rPr>
          <w:rFonts w:hint="eastAsia"/>
          <w:lang w:val="en-US" w:eastAsia="zh-CN"/>
        </w:rPr>
        <w:t>是静态资源1</w:t>
      </w:r>
      <w:r>
        <w:rPr>
          <w:rFonts w:hint="eastAsia"/>
          <w:lang w:val="en-US" w:eastAsia="zh-CN"/>
        </w:rPr>
        <w:t>或者</w:t>
      </w:r>
      <w:r>
        <w:rPr>
          <w:rFonts w:hint="eastAsia"/>
          <w:lang w:val="en-US" w:eastAsia="zh-CN"/>
        </w:rPr>
        <w:t>静态资源2，静态资源3，静态资源4，静态资源5，静态资源7</w:t>
      </w:r>
      <w:r>
        <w:rPr>
          <w:rFonts w:hint="eastAsia"/>
          <w:lang w:val="en-US" w:eastAsia="zh-CN"/>
        </w:rPr>
        <w:t>进行筛选。</w:t>
      </w:r>
      <w:r>
        <w:rPr/>
        <w:br w:type="textWrapping"/>
      </w:r>
      <w:r>
        <w:rPr/>
        <w:t>还要添加状态可以进行筛选（指的是使用中或者已过期来进行筛选）</w:t>
      </w:r>
      <w:r>
        <w:rPr/>
        <w:br w:type="textWrapping"/>
      </w:r>
      <w:r>
        <w:rPr/>
        <w:t>右边再添加可以导出的功能（这里的导出指的是可以导出下方勾选的订单，同时导出的格式有两种一种是只导出下方列表中ip信息以txt纯文本的形式导出，另一种是导出下方列表中的所有信息以excel表格的形式导出）</w:t>
      </w:r>
      <w:r>
        <w:rPr/>
        <w:br w:type="textWrapping"/>
      </w:r>
      <w:r>
        <w:rPr/>
        <w:br w:type="textWrapping"/>
      </w:r>
      <w:r>
        <w:rPr/>
        <w:t>下方表格：</w:t>
      </w:r>
      <w:r>
        <w:rPr/>
        <w:br w:type="textWrapping"/>
      </w:r>
      <w:r>
        <w:rPr/>
        <w:t>位置列表：需要分清所属洲，所属国家，所属省份/洲，所属城市</w:t>
      </w:r>
      <w:r>
        <w:rPr/>
        <w:br w:type="textWrapping"/>
      </w:r>
      <w:r>
        <w:rPr/>
        <w:t>代理商列表：下方对应显示代理商账号而不是代理商1</w:t>
      </w:r>
      <w:r>
        <w:rPr/>
        <w:br w:type="textWrapping"/>
      </w:r>
      <w:r>
        <w:rPr/>
        <w:t>资源类型列表：下方显示的是静态资源1，或者静态资源2以及其他的静态资源</w:t>
      </w:r>
      <w:r>
        <w:rPr/>
        <w:br w:type="textWrapping"/>
      </w:r>
      <w:r>
        <w:rPr/>
        <w:t>下方表格需要有可以勾选的功能被选中的订单可以选择导出</w:t>
      </w:r>
      <w:r>
        <w:rPr/>
        <w:br w:type="textWrapping"/>
      </w:r>
      <w:r>
        <w:rPr/>
        <w:t>创建的时间和到期的时间ipipv里面有你需要去根据ipipv的反馈来设定。</w:t>
      </w:r>
      <w:r>
        <w:rPr/>
        <w:br w:type="textWrapping"/>
      </w:r>
      <w:r>
        <w:rPr/>
        <w:t>最后再左下方显示：累积开通数量，可用ip数量，已过期ip数量。（同时显示对应的数据）</w:t>
      </w:r>
      <w:r>
        <w:rPr/>
        <w:br w:type="textWrapping"/>
      </w:r>
      <w:r>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静态</w:t>
      </w:r>
      <w:r>
        <w:rPr>
          <w:rFonts w:hint="default"/>
          <w:lang w:val="en-US" w:eastAsia="zh-CN"/>
        </w:rPr>
        <w:t>ip</w:t>
      </w:r>
      <w:r>
        <w:rPr>
          <w:rFonts w:hint="eastAsia"/>
          <w:lang w:val="en-US" w:eastAsia="zh-CN"/>
        </w:rPr>
        <w:t>管理：IP管理</w:t>
      </w:r>
      <w:r>
        <w:rPr>
          <w:rFonts w:hint="eastAsia"/>
          <w:lang w:val="en-US" w:eastAsia="zh-CN"/>
        </w:rPr>
        <w:t>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20" name="图片 7" descr="telegram-cloud-photo-size-5-6336822485873445407-y"/>
            <wp:cNvGraphicFramePr>
              <a:graphicFrameLocks noChangeAspect="true"/>
            </wp:cNvGraphicFramePr>
            <a:graphic>
              <a:graphicData uri="http://schemas.openxmlformats.org/drawingml/2006/picture">
                <pic:pic>
                  <pic:nvPicPr>
                    <pic:cNvPr id="21" name="图片 7" descr="telegram-cloud-photo-size-5-6336822485873445407-y"/>
                    <pic:cNvPicPr>
                      <a:picLocks noChangeAspect="true"/>
                    </pic:cNvPicPr>
                  </pic:nvPicPr>
                  <pic:blipFill>
                    <a:blip r:embed="rId10"/>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bookmarkStart w:id="1" w:name="_GoBack"/>
      <w:bookmarkEnd w:id="1"/>
      <w:r>
        <w:rPr>
          <w:rFonts w:hint="default" w:eastAsiaTheme="minorEastAsia"/>
          <w:lang w:val="en-US" w:eastAsia="zh-CN"/>
        </w:rPr>
        <w:t>把这里的整个板块全部删除，因为功能大部分功能都和订单管理的用户静态订单相同。</w:t>
      </w:r>
      <w:r>
        <w:rPr/>
        <w:br w:type="textWrapping"/>
      </w:r>
      <w:r>
        <w:rPr/>
        <w:br w:type="textWrapping"/>
      </w:r>
      <w:r>
        <w:rPr/>
        <w:br w:type="textWrapping"/>
      </w:r>
      <w:r>
        <w:rPr/>
        <w:br w:type="textWrapping"/>
      </w:r>
      <w:r>
        <w:rPr/>
        <w:t>系统设置功能：</w:t>
      </w:r>
      <w:r>
        <w:rPr/>
        <w:br w:type="textWrapping"/>
      </w:r>
      <w:r>
        <w:rPr/>
        <w:t>1:可以支持修改ip总管理后台密码。</w:t>
      </w:r>
      <w:r>
        <w:rPr/>
        <w:br w:type="textWrapping"/>
      </w:r>
      <w:r>
        <w:rPr/>
        <w:t>2:可以支持统一修改由二级代理商账户开设的用户账户的展示价格其中有动态资源1价格以及其他动态资源价格，可以修改静态资源1的展示价格以及其他的展示价格。注意这里的价格修改是和官网展示面同步的。</w:t>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Helvetica Neue">
    <w:panose1 w:val="02000503000000020004"/>
    <w:charset w:val="00" w:characterSet="ISO-8859-1"/>
    <w:family w:val="auto"/>
    <w:pitch w:val="default"/>
    <w:sig w:usb0="E50002FF" w:usb1="500079DB" w:usb2="00000010" w:usb3="00000000" w:csb0="00000000" w:csb1="00000000"/>
  </w:font>
  <w:font w:name="Kingsoft Sign">
    <w:panose1 w:val="05050102010706020507"/>
    <w:charset w:val="00" w:characterSet="ISO-8859-1"/>
    <w:family w:val="auto"/>
    <w:pitch w:val="default"/>
    <w:sig w:usb0="00000000" w:usb1="10000000" w:usb2="00000000" w:usb3="00000000" w:csb0="00000001" w:csb1="00000000"/>
  </w:font>
  <w:font w:name="Symbol">
    <w:altName w:val="Kingsoft Sign"/>
    <w:panose1 w:val="05050102010706020507"/>
    <w:charset w:val="02" w:characterSet="ISO-8859-1"/>
    <w:family w:val="roman"/>
    <w:pitch w:val="default"/>
    <w:sig w:usb0="00000000" w:usb1="00000000" w:usb2="00000000" w:usb3="00000000" w:csb0="80000000" w:csb1="00000000"/>
  </w:font>
  <w:font w:name="Courier New">
    <w:panose1 w:val="02070409020205090404"/>
    <w:charset w:val="01" w:characterSet="ISO-8859-1"/>
    <w:family w:val="modern"/>
    <w:pitch w:val="default"/>
    <w:sig w:usb0="E0000AFF" w:usb1="40007843" w:usb2="00000001" w:usb3="00000000" w:csb0="400001BF" w:csb1="DFF70000"/>
  </w:font>
  <w:font w:name="宋体">
    <w:altName w:val="汉仪书宋二KW"/>
    <w:panose1 w:val="00000000000000000000"/>
    <w:charset w:val="00" w:characterSet="ISO-8859-1"/>
    <w:family w:val="auto"/>
    <w:pitch w:val="default"/>
    <w:sig w:usb0="00000000" w:usb1="00000000" w:usb2="00000000" w:usb3="00000000" w:csb0="00000000" w:csb1="00000000"/>
  </w:font>
  <w:font w:name="黑体">
    <w:altName w:val="汉仪中黑KW"/>
    <w:panose1 w:val="02010609060101010101"/>
    <w:charset w:val="86" w:characterSet="ISO-8859-1"/>
    <w:family w:val="auto"/>
    <w:pitch w:val="default"/>
    <w:sig w:usb0="800002BF" w:usb1="38CF7CFA" w:usb2="00000016" w:usb3="00000000" w:csb0="00040001" w:csb1="00000000"/>
  </w:font>
  <w:font w:name="Times New Roman">
    <w:panose1 w:val="02020603050405020304"/>
    <w:charset w:val="00" w:characterSet="ISO-8859-1"/>
    <w:family w:val="roman"/>
    <w:pitch w:val="variable"/>
    <w:sig w:usb0="20007A87" w:usb1="80000000" w:usb2="00000008" w:usb3="00000000" w:csb0="000001FF" w:csb1="00000000"/>
  </w:font>
  <w:font w:name="Calibri">
    <w:altName w:val="Helvetica Neue"/>
    <w:panose1 w:val="020F0502020204030204"/>
    <w:charset w:val="00" w:characterSet="ISO-8859-1"/>
    <w:family w:val="swiss"/>
    <w:pitch w:val="default"/>
    <w:sig w:usb0="00000000" w:usb1="00000000" w:usb2="00000001" w:usb3="00000000" w:csb0="0000019F" w:csb1="00000000"/>
  </w:font>
  <w:font w:name="汉仪中黑KW">
    <w:panose1 w:val="00020600040101010101"/>
    <w:charset w:val="86" w:characterSet="ISO-8859-1"/>
    <w:family w:val="auto"/>
    <w:pitch w:val="default"/>
    <w:sig w:usb0="A00002BF" w:usb1="18EF7CFA" w:usb2="00000016" w:usb3="00000000" w:csb0="00040000" w:csb1="00000000"/>
  </w:font>
  <w:font w:name="汉仪书宋二KW">
    <w:panose1 w:val="00020600040101010101"/>
    <w:charset w:val="86" w:characterSet="ISO-8859-1"/>
    <w:family w:val="auto"/>
    <w:pitch w:val="default"/>
    <w:sig w:usb0="A00002BF" w:usb1="18EF7CFA" w:usb2="00000016" w:usb3="00000000" w:csb0="00040000" w:csb1="00000000"/>
  </w:font>
  <w:font w:name="Wingdings">
    <w:panose1 w:val="05000000000000000000"/>
    <w:charset w:val="02" w:characterSet="ISO-8859-1"/>
    <w:family w:val="auto"/>
    <w:pitch w:val="default"/>
    <w:sig w:usb0="00000000" w:usb1="00000000" w:usb2="00000000" w:usb3="00000000" w:csb0="80000000" w:csb1="00000000"/>
  </w:font>
  <w:font w:name="Arial">
    <w:panose1 w:val="020B0604020202090204"/>
    <w:charset w:val="01" w:characterSet="ISO-8859-1"/>
    <w:family w:val="swiss"/>
    <w:pitch w:val="default"/>
    <w:sig w:usb0="E0000AFF" w:usb1="00007843" w:usb2="00000001" w:usb3="00000000" w:csb0="400001BF" w:csb1="DFF70000"/>
  </w:font>
</w:fonts>
</file>

<file path=word/settings.xml><?xml version="1.0" encoding="utf-8"?>
<w:settings xmlns:w="http://schemas.openxmlformats.org/wordprocessingml/2006/main">
  <w:zoom w:percent="182"/>
  <w:embedSystemFonts/>
  <w:bordersDoNotSurroundHeader/>
  <w:bordersDoNotSurroundFooter/>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378B7"/>
    <w:rsid w:val="6E7378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heme="minorHAnsi" w:hAnsiTheme="minorHAnsi" w:eastAsiaTheme="minorEastAsia" w:cstheme="minorBidi"/>
      </w:rPr>
    </w:rPrDefault>
    <w:pPrDefault>
      <w:pPr/>
    </w:pPrDefault>
  </w:docDefaults>
  <w:latentStyles w:defLockedState="false" w:defUIPriority="99" w:defSemiHidden="true" w:defUnhideWhenUsed="true" w:defQFormat="false" w:count="260">
    <w:lsdException w:name="toc 3" w:uiPriority="0" w:semiHidden="false" w:unhideWhenUsed="false"/>
    <w:lsdException w:name="Colorful Shading Accent 5" w:uiPriority="71" w:semiHidden="false" w:unhideWhenUsed="false"/>
    <w:lsdException w:name="Title" w:uiPriority="0" w:semiHidden="false" w:unhideWhenUsed="false" w:qFormat="true"/>
    <w:lsdException w:name="heading 1" w:uiPriority="0" w:semiHidden="false" w:unhideWhenUsed="false" w:qFormat="true"/>
    <w:lsdException w:name="Medium Shading 1 Accent 3" w:uiPriority="63" w:semiHidden="false" w:unhideWhenUsed="false"/>
    <w:lsdException w:name="Note Heading" w:uiPriority="0" w:semiHidden="false" w:unhideWhenUsed="false"/>
    <w:lsdException w:name="Table List 5" w:uiPriority="0" w:semiHidden="false" w:unhideWhenUsed="false"/>
    <w:lsdException w:name="Medium List 2" w:uiPriority="66" w:semiHidden="false" w:unhideWhenUsed="false"/>
    <w:lsdException w:name="toa heading" w:uiPriority="0" w:semiHidden="false" w:unhideWhenUsed="false"/>
    <w:lsdException w:name="heading 8" w:uiPriority="0" w:qFormat="true"/>
    <w:lsdException w:name="Dark List Accent 4" w:uiPriority="70" w:semiHidden="false" w:unhideWhenUsed="false"/>
    <w:lsdException w:name="Medium Shading 1 Accent 4" w:uiPriority="63" w:semiHidden="false" w:unhideWhenUsed="false"/>
    <w:lsdException w:name="toc 8" w:uiPriority="0" w:semiHidden="false" w:unhideWhenUsed="false"/>
    <w:lsdException w:name="footnote text" w:uiPriority="0" w:semiHidden="false" w:unhideWhenUsed="false"/>
    <w:lsdException w:name="HTML Cite" w:uiPriority="0" w:semiHidden="false" w:unhideWhenUsed="false"/>
    <w:lsdException w:name="macro" w:uiPriority="0" w:semiHidden="false" w:unhideWhenUsed="false"/>
    <w:lsdException w:name="Colorful Grid Accent 6" w:uiPriority="73" w:semiHidden="false" w:unhideWhenUsed="false"/>
    <w:lsdException w:name="List Number 5" w:uiPriority="0" w:semiHidden="false" w:unhideWhenUsed="false"/>
    <w:lsdException w:name="Light Shading Accent 1" w:uiPriority="60" w:semiHidden="false" w:unhideWhenUsed="false"/>
    <w:lsdException w:name="List 2" w:uiPriority="0" w:semiHidden="false" w:unhideWhenUsed="false"/>
    <w:lsdException w:name="Light Grid Accent 3" w:uiPriority="62" w:semiHidden="false" w:unhideWhenUsed="false"/>
    <w:lsdException w:name="Table Grid" w:uiPriority="0" w:semiHidden="false" w:unhideWhenUsed="false"/>
    <w:lsdException w:name="Dark List Accent 3" w:uiPriority="70" w:semiHidden="false" w:unhideWhenUsed="false"/>
    <w:lsdException w:name="Salutation" w:uiPriority="0" w:semiHidden="false" w:unhideWhenUsed="false"/>
    <w:lsdException w:name="Medium List 1 Accent 4" w:uiPriority="65" w:semiHidden="false" w:unhideWhenUsed="false"/>
    <w:lsdException w:name="Table Simple 2" w:uiPriority="0" w:semiHidden="false" w:unhideWhenUsed="false"/>
    <w:lsdException w:name="Dark List Accent 5" w:uiPriority="70" w:semiHidden="false" w:unhideWhenUsed="false"/>
    <w:lsdException w:name="Table Web 3" w:uiPriority="0" w:semiHidden="false" w:unhideWhenUsed="false"/>
    <w:lsdException w:name="Table Grid 3" w:uiPriority="0" w:semiHidden="false" w:unhideWhenUsed="false"/>
    <w:lsdException w:name="Medium Grid 2 Accent 6" w:uiPriority="68" w:semiHidden="false" w:unhideWhenUsed="false"/>
    <w:lsdException w:name="footnote reference" w:uiPriority="0" w:semiHidden="false" w:unhideWhenUsed="false"/>
    <w:lsdException w:name="toc 7" w:uiPriority="0" w:semiHidden="false" w:unhideWhenUsed="false"/>
    <w:lsdException w:name="Normal Indent" w:uiPriority="0" w:semiHidden="false" w:unhideWhenUsed="false"/>
    <w:lsdException w:name="Strong" w:uiPriority="0" w:semiHidden="false" w:unhideWhenUsed="false" w:qFormat="true"/>
    <w:lsdException w:name="Colorful List Accent 4" w:uiPriority="72" w:semiHidden="false" w:unhideWhenUsed="false"/>
    <w:lsdException w:name="Dark List Accent 1" w:uiPriority="70" w:semiHidden="false" w:unhideWhenUsed="false"/>
    <w:lsdException w:name="Medium Grid 2 Accent 2" w:uiPriority="68" w:semiHidden="false" w:unhideWhenUsed="false"/>
    <w:lsdException w:name="Light Shading Accent 2" w:uiPriority="60" w:semiHidden="false" w:unhideWhenUsed="false"/>
    <w:lsdException w:name="Medium Grid 1 Accent 5" w:uiPriority="67" w:semiHidden="false" w:unhideWhenUsed="false"/>
    <w:lsdException w:name="Colorful Shading" w:uiPriority="71" w:semiHidden="false" w:unhideWhenUsed="false"/>
    <w:lsdException w:name="Table Subtle 2" w:uiPriority="0" w:semiHidden="false" w:unhideWhenUsed="false"/>
    <w:lsdException w:name="index 9" w:uiPriority="0" w:semiHidden="false" w:unhideWhenUsed="false"/>
    <w:lsdException w:name="Table Columns 3" w:uiPriority="0" w:semiHidden="false" w:unhideWhenUsed="false"/>
    <w:lsdException w:name="Medium List 2 Accent 1" w:uiPriority="66" w:semiHidden="false" w:unhideWhenUsed="false"/>
    <w:lsdException w:name="heading 6" w:uiPriority="0" w:qFormat="true"/>
    <w:lsdException w:name="Colorful Shading Accent 3" w:uiPriority="71" w:semiHidden="false" w:unhideWhenUsed="false"/>
    <w:lsdException w:name="Medium Shading 2 Accent 1" w:uiPriority="64" w:semiHidden="false" w:unhideWhenUsed="false"/>
    <w:lsdException w:name="HTML Typewriter" w:uiPriority="0" w:semiHidden="false" w:unhideWhenUsed="false"/>
    <w:lsdException w:name="Table Grid 8" w:uiPriority="0" w:semiHidden="false" w:unhideWhenUsed="false"/>
    <w:lsdException w:name="List 3" w:uiPriority="0" w:semiHidden="false" w:unhideWhenUsed="false"/>
    <w:lsdException w:name="Body Text 3" w:uiPriority="0" w:semiHidden="false" w:unhideWhenUsed="false"/>
    <w:lsdException w:name="Table Classic 2" w:uiPriority="0" w:semiHidden="false" w:unhideWhenUsed="false"/>
    <w:lsdException w:name="Balloon Text" w:uiPriority="0" w:semiHidden="false" w:unhideWhenUsed="false"/>
    <w:lsdException w:name="Medium List 1 Accent 6" w:uiPriority="65" w:semiHidden="false" w:unhideWhenUsed="false"/>
    <w:lsdException w:name="Light Grid Accent 5" w:uiPriority="62" w:semiHidden="false" w:unhideWhenUsed="false"/>
    <w:lsdException w:name="Body Text 2" w:uiPriority="0" w:semiHidden="false" w:unhideWhenUsed="false"/>
    <w:lsdException w:name="Table Colorful 2" w:uiPriority="0" w:semiHidden="false" w:unhideWhenUsed="false"/>
    <w:lsdException w:name="Colorful Shading Accent 4" w:uiPriority="71" w:semiHidden="false" w:unhideWhenUsed="false"/>
    <w:lsdException w:name="HTML Definition" w:uiPriority="0" w:semiHidden="false" w:unhideWhenUsed="false"/>
    <w:lsdException w:name="Normal Table" w:uiPriority="0" w:unhideWhenUsed="false"/>
    <w:lsdException w:name="index 7" w:uiPriority="0" w:semiHidden="false" w:unhideWhenUsed="false"/>
    <w:lsdException w:name="Table List 7" w:uiPriority="0" w:semiHidden="false" w:unhideWhenUsed="false"/>
    <w:lsdException w:name="Colorful Grid Accent 4" w:uiPriority="73" w:semiHidden="false" w:unhideWhenUsed="false"/>
    <w:lsdException w:name="Table List 1" w:uiPriority="0" w:semiHidden="false" w:unhideWhenUsed="false"/>
    <w:lsdException w:name="Medium List 1" w:uiPriority="65" w:semiHidden="false" w:unhideWhenUsed="false"/>
    <w:lsdException w:name="Table 3D effects 3" w:uiPriority="0" w:semiHidden="false" w:unhideWhenUsed="false"/>
    <w:lsdException w:name="Medium Grid 1 Accent 6" w:uiPriority="67" w:semiHidden="false" w:unhideWhenUsed="false"/>
    <w:lsdException w:name="Table List 6" w:uiPriority="0" w:semiHidden="false" w:unhideWhenUsed="false"/>
    <w:lsdException w:name="Light Shading" w:uiPriority="60" w:semiHidden="false" w:unhideWhenUsed="false"/>
    <w:lsdException w:name="Medium Shading 2 Accent 2" w:uiPriority="64" w:semiHidden="false" w:unhideWhenUsed="false"/>
    <w:lsdException w:name="Colorful Grid Accent 1" w:uiPriority="73" w:semiHidden="false" w:unhideWhenUsed="false"/>
    <w:lsdException w:name="Medium Shading 2" w:uiPriority="64" w:semiHidden="false" w:unhideWhenUsed="false"/>
    <w:lsdException w:name="Colorful Grid Accent 2" w:uiPriority="73" w:semiHidden="false" w:unhideWhenUsed="false"/>
    <w:lsdException w:name="Table Web 2" w:uiPriority="0" w:semiHidden="false" w:unhideWhenUsed="false"/>
    <w:lsdException w:name="Table Professional" w:uiPriority="0" w:semiHidden="false" w:unhideWhenUsed="false"/>
    <w:lsdException w:name="Colorful List Accent 5" w:uiPriority="72" w:semiHidden="false" w:unhideWhenUsed="false"/>
    <w:lsdException w:name="Colorful Shading Accent 6" w:uiPriority="71" w:semiHidden="false" w:unhideWhenUsed="false"/>
    <w:lsdException w:name="Medium Grid 1 Accent 4" w:uiPriority="67" w:semiHidden="false" w:unhideWhenUsed="false"/>
    <w:lsdException w:name="HTML Keyboard" w:uiPriority="0" w:semiHidden="false" w:unhideWhenUsed="false"/>
    <w:lsdException w:name="Light List" w:uiPriority="61" w:semiHidden="false" w:unhideWhenUsed="false"/>
    <w:lsdException w:name="envelope return" w:uiPriority="0" w:semiHidden="false" w:unhideWhenUsed="false"/>
    <w:lsdException w:name="heading 2" w:uiPriority="0" w:qFormat="true"/>
    <w:lsdException w:name="Default Paragraph Font" w:uiPriority="0" w:unhideWhenUsed="false"/>
    <w:lsdException w:name="Document Map" w:uiPriority="0" w:semiHidden="false" w:unhideWhenUsed="false"/>
    <w:lsdException w:name="List" w:uiPriority="0" w:semiHidden="false" w:unhideWhenUsed="false"/>
    <w:lsdException w:name="List Bullet 5" w:uiPriority="0" w:semiHidden="false" w:unhideWhenUsed="false"/>
    <w:lsdException w:name="toc 9" w:uiPriority="0" w:semiHidden="false" w:unhideWhenUsed="false"/>
    <w:lsdException w:name="Normal (Web)" w:uiPriority="0" w:semiHidden="false" w:unhideWhenUsed="false"/>
    <w:lsdException w:name="HTML Preformatted" w:uiPriority="0" w:semiHidden="false" w:unhideWhenUsed="false"/>
    <w:lsdException w:name="header" w:uiPriority="0" w:semiHidden="false" w:unhideWhenUsed="false"/>
    <w:lsdException w:name="Colorful List Accent 3" w:uiPriority="72" w:semiHidden="false" w:unhideWhenUsed="false"/>
    <w:lsdException w:name="Medium Grid 3" w:uiPriority="69" w:semiHidden="false" w:unhideWhenUsed="false"/>
    <w:lsdException w:name="HTML Address" w:uiPriority="0" w:semiHidden="false" w:unhideWhenUsed="false"/>
    <w:lsdException w:name="table of figures" w:uiPriority="0" w:semiHidden="false" w:unhideWhenUsed="false"/>
    <w:lsdException w:name="heading 4" w:uiPriority="0" w:qFormat="true"/>
    <w:lsdException w:name="Table Columns 4" w:uiPriority="0" w:semiHidden="false" w:unhideWhenUsed="false"/>
    <w:lsdException w:name="envelope address" w:uiPriority="0" w:semiHidden="false" w:unhideWhenUsed="false"/>
    <w:lsdException w:name="Medium List 2 Accent 3" w:uiPriority="66" w:semiHidden="false" w:unhideWhenUsed="false"/>
    <w:lsdException w:name="Medium Grid 3 Accent 3" w:uiPriority="69" w:semiHidden="false" w:unhideWhenUsed="false"/>
    <w:lsdException w:name="HTML Variable" w:uiPriority="0" w:semiHidden="false" w:unhideWhenUsed="false"/>
    <w:lsdException w:name="Table List 8" w:uiPriority="0" w:semiHidden="false" w:unhideWhenUsed="false"/>
    <w:lsdException w:name="Table Grid 6" w:uiPriority="0" w:semiHidden="false" w:unhideWhenUsed="false"/>
    <w:lsdException w:name="Dark List Accent 6" w:uiPriority="70" w:semiHidden="false" w:unhideWhenUsed="false"/>
    <w:lsdException w:name="Subtitle" w:uiPriority="0" w:semiHidden="false" w:unhideWhenUsed="false" w:qFormat="true"/>
    <w:lsdException w:name="annotation text" w:uiPriority="0" w:semiHidden="false" w:unhideWhenUsed="false"/>
    <w:lsdException w:name="index 1" w:uiPriority="0" w:semiHidden="false" w:unhideWhenUsed="false"/>
    <w:lsdException w:name="Light Shading Accent 6" w:uiPriority="60" w:semiHidden="false" w:unhideWhenUsed="false"/>
    <w:lsdException w:name="HTML Acronym" w:uiPriority="0" w:semiHidden="false" w:unhideWhenUsed="false"/>
    <w:lsdException w:name="Colorful Grid" w:uiPriority="73" w:semiHidden="false" w:unhideWhenUsed="false"/>
    <w:lsdException w:name="Medium Shading 1 Accent 5" w:uiPriority="63" w:semiHidden="false" w:unhideWhenUsed="false"/>
    <w:lsdException w:name="Table 3D effects 2" w:uiPriority="0" w:semiHidden="false" w:unhideWhenUsed="false"/>
    <w:lsdException w:name="caption" w:uiPriority="0" w:qFormat="true"/>
    <w:lsdException w:name="line number" w:uiPriority="0" w:semiHidden="false" w:unhideWhenUsed="false"/>
    <w:lsdException w:name="index 6" w:uiPriority="0" w:semiHidden="false" w:unhideWhenUsed="false"/>
    <w:lsdException w:name="Table Columns 5" w:uiPriority="0" w:semiHidden="false" w:unhideWhenUsed="false"/>
    <w:lsdException w:name="index 4" w:uiPriority="0" w:semiHidden="false" w:unhideWhenUsed="false"/>
    <w:lsdException w:name="annotation reference" w:uiPriority="0" w:semiHidden="false" w:unhideWhenUsed="false"/>
    <w:lsdException w:name="Medium List 1 Accent 3" w:uiPriority="65" w:semiHidden="false" w:unhideWhenUsed="false"/>
    <w:lsdException w:name="Plain Text" w:uiPriority="0" w:semiHidden="false" w:unhideWhenUsed="false"/>
    <w:lsdException w:name="index 8" w:uiPriority="0" w:semiHidden="false" w:unhideWhenUsed="false"/>
    <w:lsdException w:name="Table Simple 1" w:uiPriority="0" w:semiHidden="false" w:unhideWhenUsed="false"/>
    <w:lsdException w:name="Table Colorful 1" w:uiPriority="0" w:semiHidden="false" w:unhideWhenUsed="false"/>
    <w:lsdException w:name="Medium Grid 2 Accent 1" w:uiPriority="68" w:semiHidden="false" w:unhideWhenUsed="false"/>
    <w:lsdException w:name="Normal" w:uiPriority="0" w:semiHidden="false" w:unhideWhenUsed="false" w:qFormat="true"/>
    <w:lsdException w:name="Colorful List" w:uiPriority="72" w:semiHidden="false" w:unhideWhenUsed="false"/>
    <w:lsdException w:name="Light List Accent 6" w:uiPriority="61" w:semiHidden="false" w:unhideWhenUsed="false"/>
    <w:lsdException w:name="Table Colorful 3" w:uiPriority="0" w:semiHidden="false" w:unhideWhenUsed="false"/>
    <w:lsdException w:name="Table Columns 2" w:uiPriority="0" w:semiHidden="false" w:unhideWhenUsed="false"/>
    <w:lsdException w:name="Table Classic 4" w:uiPriority="0" w:semiHidden="false" w:unhideWhenUsed="false"/>
    <w:lsdException w:name="Colorful Shading Accent 2" w:uiPriority="71" w:semiHidden="false" w:unhideWhenUsed="false"/>
    <w:lsdException w:name="Table List 2" w:uiPriority="0" w:semiHidden="false" w:unhideWhenUsed="false"/>
    <w:lsdException w:name="index heading" w:uiPriority="0" w:semiHidden="false" w:unhideWhenUsed="false"/>
    <w:lsdException w:name="Medium Grid 3 Accent 5" w:uiPriority="69" w:semiHidden="false" w:unhideWhenUsed="false"/>
    <w:lsdException w:name="List Bullet 3" w:uiPriority="0" w:semiHidden="false" w:unhideWhenUsed="false"/>
    <w:lsdException w:name="Medium Shading 2 Accent 5" w:uiPriority="64" w:semiHidden="false" w:unhideWhenUsed="false"/>
    <w:lsdException w:name="HTML Sample" w:uiPriority="0" w:semiHidden="false" w:unhideWhenUsed="false"/>
    <w:lsdException w:name="Light Shading Accent 3" w:uiPriority="60" w:semiHidden="false" w:unhideWhenUsed="false"/>
    <w:lsdException w:name="Medium Shading 2 Accent 6" w:uiPriority="64" w:semiHidden="false" w:unhideWhenUsed="false"/>
    <w:lsdException w:name="Medium List 1 Accent 1" w:uiPriority="65" w:semiHidden="false" w:unhideWhenUsed="false"/>
    <w:lsdException w:name="Table Classic 3" w:uiPriority="0" w:semiHidden="false" w:unhideWhenUsed="false"/>
    <w:lsdException w:name="Table Grid 7" w:uiPriority="0" w:semiHidden="false" w:unhideWhenUsed="false"/>
    <w:lsdException w:name="Table List 3" w:uiPriority="0" w:semiHidden="false" w:unhideWhenUsed="false"/>
    <w:lsdException w:name="Medium List 2 Accent 6" w:uiPriority="66" w:semiHidden="false" w:unhideWhenUsed="false"/>
    <w:lsdException w:name="Table Grid 5" w:uiPriority="0" w:semiHidden="false" w:unhideWhenUsed="false"/>
    <w:lsdException w:name="List Bullet 4" w:uiPriority="0" w:semiHidden="false" w:unhideWhenUsed="false"/>
    <w:lsdException w:name="E-mail Signature" w:uiPriority="0" w:semiHidden="false" w:unhideWhenUsed="false"/>
    <w:lsdException w:name="List Number" w:uiPriority="0" w:semiHidden="false" w:unhideWhenUsed="false"/>
    <w:lsdException w:name="Table Classic 1" w:uiPriority="0" w:semiHidden="false" w:unhideWhenUsed="false"/>
    <w:lsdException w:name="Table Grid 1" w:uiPriority="0" w:semiHidden="false" w:unhideWhenUsed="false"/>
    <w:lsdException w:name="index 2" w:uiPriority="0" w:semiHidden="false" w:unhideWhenUsed="false"/>
    <w:lsdException w:name="Table 3D effects 1" w:uiPriority="0" w:semiHidden="false" w:unhideWhenUsed="false"/>
    <w:lsdException w:name="List 4" w:uiPriority="0" w:semiHidden="false" w:unhideWhenUsed="false"/>
    <w:lsdException w:name="List 5" w:uiPriority="0" w:semiHidden="false" w:unhideWhenUsed="false"/>
    <w:lsdException w:name="Medium Grid 1 Accent 3" w:uiPriority="67" w:semiHidden="false" w:unhideWhenUsed="false"/>
    <w:lsdException w:name="Medium Shading 1 Accent 6" w:uiPriority="63" w:semiHidden="false" w:unhideWhenUsed="false"/>
    <w:lsdException w:name="Closing" w:uiPriority="0" w:semiHidden="false" w:unhideWhenUsed="false"/>
    <w:lsdException w:name="Table Grid 2" w:uiPriority="0" w:semiHidden="false" w:unhideWhenUsed="false"/>
    <w:lsdException w:name="Light Grid Accent 4" w:uiPriority="62" w:semiHidden="false" w:unhideWhenUsed="false"/>
    <w:lsdException w:name="endnote text" w:uiPriority="0" w:semiHidden="false" w:unhideWhenUsed="false"/>
    <w:lsdException w:name="Colorful List Accent 6" w:uiPriority="72" w:semiHidden="false" w:unhideWhenUsed="false"/>
    <w:lsdException w:name="Medium Grid 2 Accent 4" w:uiPriority="68" w:semiHidden="false" w:unhideWhenUsed="false"/>
    <w:lsdException w:name="Medium Grid 3 Accent 4" w:uiPriority="69" w:semiHidden="false" w:unhideWhenUsed="false"/>
    <w:lsdException w:name="Signature" w:uiPriority="0" w:semiHidden="false" w:unhideWhenUsed="false"/>
    <w:lsdException w:name="Light List Accent 2" w:uiPriority="61" w:semiHidden="false" w:unhideWhenUsed="false"/>
    <w:lsdException w:name="Body Text Indent 3" w:uiPriority="0" w:semiHidden="false" w:unhideWhenUsed="false"/>
    <w:lsdException w:name="Light List Accent 1" w:uiPriority="61" w:semiHidden="false" w:unhideWhenUsed="false"/>
    <w:lsdException w:name="heading 5" w:uiPriority="0" w:qFormat="true"/>
    <w:lsdException w:name="List Bullet" w:uiPriority="0" w:semiHidden="false" w:unhideWhenUsed="false"/>
    <w:lsdException w:name="Table Grid 4" w:uiPriority="0" w:semiHidden="false" w:unhideWhenUsed="false"/>
    <w:lsdException w:name="Colorful Grid Accent 3" w:uiPriority="73" w:semiHidden="false" w:unhideWhenUsed="false"/>
    <w:lsdException w:name="Medium Grid 1" w:uiPriority="67" w:semiHidden="false" w:unhideWhenUsed="false"/>
    <w:lsdException w:name="Medium Grid 2 Accent 3" w:uiPriority="68" w:semiHidden="false" w:unhideWhenUsed="false"/>
    <w:lsdException w:name="Medium List 1 Accent 2" w:uiPriority="65" w:semiHidden="false" w:unhideWhenUsed="false"/>
    <w:lsdException w:name="Light Grid Accent 6" w:uiPriority="62" w:semiHidden="false" w:unhideWhenUsed="false"/>
    <w:lsdException w:name="Table List 4" w:uiPriority="0" w:semiHidden="false" w:unhideWhenUsed="false"/>
    <w:lsdException w:name="Light Grid Accent 1" w:uiPriority="62" w:semiHidden="false" w:unhideWhenUsed="false"/>
    <w:lsdException w:name="Table Theme" w:uiPriority="0" w:semiHidden="false" w:unhideWhenUsed="false"/>
    <w:lsdException w:name="List Continue 5" w:uiPriority="0" w:semiHidden="false" w:unhideWhenUsed="false"/>
    <w:lsdException w:name="Light Grid" w:uiPriority="62" w:semiHidden="false" w:unhideWhenUsed="false"/>
    <w:lsdException w:name="Medium Shading 1 Accent 2" w:uiPriority="63" w:semiHidden="false" w:unhideWhenUsed="false"/>
    <w:lsdException w:name="Emphasis" w:uiPriority="0" w:semiHidden="false" w:unhideWhenUsed="false" w:qFormat="true"/>
    <w:lsdException w:name="Body Text First Indent 2" w:uiPriority="0" w:semiHidden="false" w:unhideWhenUsed="false"/>
    <w:lsdException w:name="Light List Accent 3" w:uiPriority="61" w:semiHidden="false" w:unhideWhenUsed="false"/>
    <w:lsdException w:name="Medium Grid 1 Accent 1" w:uiPriority="67" w:semiHidden="false" w:unhideWhenUsed="false"/>
    <w:lsdException w:name="endnote reference" w:uiPriority="0" w:semiHidden="false" w:unhideWhenUsed="false"/>
    <w:lsdException w:name="Medium Shading 2 Accent 3" w:uiPriority="64" w:semiHidden="false" w:unhideWhenUsed="false"/>
    <w:lsdException w:name="toc 2" w:uiPriority="0" w:semiHidden="false" w:unhideWhenUsed="false"/>
    <w:lsdException w:name="Medium Grid 3 Accent 1" w:uiPriority="69" w:semiHidden="false" w:unhideWhenUsed="false"/>
    <w:lsdException w:name="toc 1" w:uiPriority="0" w:semiHidden="false" w:unhideWhenUsed="false"/>
    <w:lsdException w:name="Medium Shading 1 Accent 1" w:uiPriority="63" w:semiHidden="false" w:unhideWhenUsed="false"/>
    <w:lsdException w:name="Table Columns 1" w:uiPriority="0" w:semiHidden="false" w:unhideWhenUsed="false"/>
    <w:lsdException w:name="Block Text" w:uiPriority="0" w:semiHidden="false" w:unhideWhenUsed="false"/>
    <w:lsdException w:name="Message Header" w:uiPriority="0" w:semiHidden="false" w:unhideWhenUsed="false"/>
    <w:lsdException w:name="Medium Grid 3 Accent 6" w:uiPriority="69" w:semiHidden="false" w:unhideWhenUsed="false"/>
    <w:lsdException w:name="Light Grid Accent 2" w:uiPriority="62" w:semiHidden="false" w:unhideWhenUsed="false"/>
    <w:lsdException w:name="Body Text" w:uiPriority="0" w:semiHidden="false" w:unhideWhenUsed="false"/>
    <w:lsdException w:name="page number" w:uiPriority="0" w:semiHidden="false" w:unhideWhenUsed="false"/>
    <w:lsdException w:name="Medium List 2 Accent 5" w:uiPriority="66" w:semiHidden="false" w:unhideWhenUsed="false"/>
    <w:lsdException w:name="Medium List 2 Accent 4" w:uiPriority="66" w:semiHidden="false" w:unhideWhenUsed="false"/>
    <w:lsdException w:name="Medium Shading 2 Accent 4" w:uiPriority="64" w:semiHidden="false" w:unhideWhenUsed="false"/>
    <w:lsdException w:name="HTML Code" w:uiPriority="0" w:semiHidden="false" w:unhideWhenUsed="false"/>
    <w:lsdException w:name="List Number 2" w:uiPriority="0" w:semiHidden="false" w:unhideWhenUsed="false"/>
    <w:lsdException w:name="Body Text Indent 2" w:uiPriority="0" w:semiHidden="false" w:unhideWhenUsed="false"/>
    <w:lsdException w:name="table of authorities" w:uiPriority="0" w:semiHidden="false" w:unhideWhenUsed="false"/>
    <w:lsdException w:name="Medium Grid 2" w:uiPriority="68" w:semiHidden="false" w:unhideWhenUsed="false"/>
    <w:lsdException w:name="footer" w:uiPriority="0" w:semiHidden="false" w:unhideWhenUsed="false"/>
    <w:lsdException w:name="Light List Accent 4" w:uiPriority="61" w:semiHidden="false" w:unhideWhenUsed="false"/>
    <w:lsdException w:name="index 3" w:uiPriority="0" w:semiHidden="false" w:unhideWhenUsed="false"/>
    <w:lsdException w:name="List Bullet 2" w:uiPriority="0" w:semiHidden="false" w:unhideWhenUsed="false"/>
    <w:lsdException w:name="Medium Shading 1" w:uiPriority="63" w:semiHidden="false" w:unhideWhenUsed="false"/>
    <w:lsdException w:name="Colorful List Accent 1" w:uiPriority="72" w:semiHidden="false" w:unhideWhenUsed="false"/>
    <w:lsdException w:name="Hyperlink" w:uiPriority="0" w:semiHidden="false" w:unhideWhenUsed="false"/>
    <w:lsdException w:name="heading 9" w:uiPriority="0" w:qFormat="true"/>
    <w:lsdException w:name="toc 6" w:uiPriority="0" w:semiHidden="false" w:unhideWhenUsed="false"/>
    <w:lsdException w:name="Table Elegant" w:uiPriority="0" w:semiHidden="false" w:unhideWhenUsed="false"/>
    <w:lsdException w:name="List Continue 3" w:uiPriority="0" w:semiHidden="false" w:unhideWhenUsed="false"/>
    <w:lsdException w:name="Table Simple 3" w:uiPriority="0" w:semiHidden="false" w:unhideWhenUsed="false"/>
    <w:lsdException w:name="List Continue" w:uiPriority="0" w:semiHidden="false" w:unhideWhenUsed="false"/>
    <w:lsdException w:name="heading 7" w:uiPriority="0" w:qFormat="true"/>
    <w:lsdException w:name="Date" w:uiPriority="0" w:semiHidden="false" w:unhideWhenUsed="false"/>
    <w:lsdException w:name="Medium List 1 Accent 5" w:uiPriority="65" w:semiHidden="false" w:unhideWhenUsed="false"/>
    <w:lsdException w:name="Dark List Accent 2" w:uiPriority="70" w:semiHidden="false" w:unhideWhenUsed="false"/>
    <w:lsdException w:name="Medium List 2 Accent 2" w:uiPriority="66" w:semiHidden="false" w:unhideWhenUsed="false"/>
    <w:lsdException w:name="Colorful Grid Accent 5" w:uiPriority="73" w:semiHidden="false" w:unhideWhenUsed="false"/>
    <w:lsdException w:name="Light Shading Accent 5" w:uiPriority="60" w:semiHidden="false" w:unhideWhenUsed="false"/>
    <w:lsdException w:name="toc 5" w:uiPriority="0" w:semiHidden="false" w:unhideWhenUsed="false"/>
    <w:lsdException w:name="Medium Grid 2 Accent 5" w:uiPriority="68" w:semiHidden="false" w:unhideWhenUsed="false"/>
    <w:lsdException w:name="Table Subtle 1" w:uiPriority="0" w:semiHidden="false" w:unhideWhenUsed="false"/>
    <w:lsdException w:name="List Continue 4" w:uiPriority="0" w:semiHidden="false" w:unhideWhenUsed="false"/>
    <w:lsdException w:name="Table Contemporary" w:uiPriority="0" w:semiHidden="false" w:unhideWhenUsed="false"/>
    <w:lsdException w:name="annotation subject" w:uiPriority="0" w:semiHidden="false" w:unhideWhenUsed="false"/>
    <w:lsdException w:name="List Continue 2" w:uiPriority="0" w:semiHidden="false" w:unhideWhenUsed="false"/>
    <w:lsdException w:name="Medium Grid 3 Accent 2" w:uiPriority="69" w:semiHidden="false" w:unhideWhenUsed="false"/>
    <w:lsdException w:name="Body Text First Indent" w:uiPriority="0" w:semiHidden="false" w:unhideWhenUsed="false"/>
    <w:lsdException w:name="Light Shading Accent 4" w:uiPriority="60" w:semiHidden="false" w:unhideWhenUsed="false"/>
    <w:lsdException w:name="Table Web 1" w:uiPriority="0" w:semiHidden="false" w:unhideWhenUsed="false"/>
    <w:lsdException w:name="Medium Grid 1 Accent 2" w:uiPriority="67" w:semiHidden="false" w:unhideWhenUsed="false"/>
    <w:lsdException w:name="Dark List" w:uiPriority="70" w:semiHidden="false" w:unhideWhenUsed="false"/>
    <w:lsdException w:name="toc 4" w:uiPriority="0" w:semiHidden="false" w:unhideWhenUsed="false"/>
    <w:lsdException w:name="Colorful List Accent 2" w:uiPriority="72" w:semiHidden="false" w:unhideWhenUsed="false"/>
    <w:lsdException w:name="Colorful Shading Accent 1" w:uiPriority="71" w:semiHidden="false" w:unhideWhenUsed="false"/>
    <w:lsdException w:name="Light List Accent 5" w:uiPriority="61" w:semiHidden="false" w:unhideWhenUsed="false"/>
    <w:lsdException w:name="heading 3" w:uiPriority="0" w:qFormat="true"/>
    <w:lsdException w:name="List Number 4" w:uiPriority="0" w:semiHidden="false" w:unhideWhenUsed="false"/>
    <w:lsdException w:name="Body Text Indent" w:uiPriority="0" w:semiHidden="false" w:unhideWhenUsed="false"/>
    <w:lsdException w:name="FollowedHyperlink" w:uiPriority="0" w:semiHidden="false" w:unhideWhenUsed="false"/>
    <w:lsdException w:name="List Number 3" w:uiPriority="0" w:semiHidden="false" w:unhideWhenUsed="false"/>
    <w:lsdException w:name="index 5" w:uiPriority="0" w:semiHidden="false" w:unhideWhenUsed="false"/>
  </w:latentStyles>
  <w:style w:type="character" w:styleId="000002" w:default="true">
    <w:name w:val="Default Paragraph Font"/>
    <w:uiPriority w:val="0"/>
    <w:semiHidden/>
  </w:style>
  <w:style w:type="table" w:styleId="000003" w:default="true">
    <w:name w:val="Normal Table"/>
    <w:uiPriority w:val="0"/>
    <w:semiHidden/>
    <w:tblPr>
      <w:tblCellMar>
        <w:top w:w="0" w:type="dxa"/>
        <w:left w:w="108" w:type="dxa"/>
        <w:bottom w:w="0" w:type="dxa"/>
        <w:right w:w="108" w:type="dxa"/>
      </w:tblCellMar>
    </w:tblPr>
  </w:style>
  <w:style w:type="paragraph" w:styleId="000001" w:default="true">
    <w:name w:val="Normal"/>
    <w:uiPriority w:val="0"/>
    <w:qFormat/>
    <w:pPr>
      <w:widowControl w:val="false"/>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Relationships xmlns="http://schemas.openxmlformats.org/package/2006/relationships"><Relationship Id="rId9" Type="http://schemas.openxmlformats.org/officeDocument/2006/relationships/image" Target="media/image6.jpg" /><Relationship Id="rId8" Type="http://schemas.openxmlformats.org/officeDocument/2006/relationships/image" Target="media/image5.jpg" /><Relationship Id="rId7" Type="http://schemas.openxmlformats.org/officeDocument/2006/relationships/image" Target="media/image4.jpg" /><Relationship Id="rId6" Type="http://schemas.openxmlformats.org/officeDocument/2006/relationships/image" Target="media/image3.jpg" /><Relationship Id="rId5" Type="http://schemas.openxmlformats.org/officeDocument/2006/relationships/image" Target="media/image2.jpg" /><Relationship Id="rId1" Type="http://schemas.openxmlformats.org/officeDocument/2006/relationships/settings" Target="settings.xml" /><Relationship Id="rId2" Type="http://schemas.openxmlformats.org/officeDocument/2006/relationships/fontTable" Target="fontTable.xml" /><Relationship Id="rId10" Type="http://schemas.openxmlformats.org/officeDocument/2006/relationships/image" Target="media/image7.jpg" /><Relationship Id="rId4" Type="http://schemas.openxmlformats.org/officeDocument/2006/relationships/image" Target="media/image1.jpg" /><Relationship Id="rId0" Type="http://schemas.openxmlformats.org/officeDocument/2006/relationships/styles" Target="styles.xml" /><Relationship Id="rId3" Type="http://schemas.openxmlformats.org/officeDocument/2006/relationships/theme" Target="theme/theme1.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false"/>
        </a:gradFill>
        <a:gradFill>
          <a:gsLst>
            <a:gs pos="0">
              <a:schemeClr val="phClr">
                <a:hueOff val="-2520000"/>
              </a:schemeClr>
            </a:gs>
            <a:gs pos="100000">
              <a:schemeClr val="phClr"/>
            </a:gs>
          </a:gsLst>
          <a:lin ang="2700000" scaled="false"/>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true"/>
          </a:gradFill>
          <a:prstDash val="solid"/>
          <a:miter lim="800000"/>
        </a:ln>
      </a:lnStyleLst>
      <a:effectStyleLst>
        <a:effectStyle>
          <a:effectLst>
            <a:outerShdw blurRad="101600" dist="50800" dir="5400000" algn="ctr" rotWithShape="false">
              <a:schemeClr val="phClr">
                <a:alpha val="60000"/>
              </a:schemeClr>
            </a:outerShdw>
          </a:effectLst>
        </a:effectStyle>
        <a:effectStyle>
          <a:effectLst>
            <a:reflection stA="50000" endA="300" endPos="40000" dist="25400" dir="5400000" sy="-100000" algn="bl" rotWithShape="fals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2025-01-19T15:59:29Z</dcterms:created>
  <dcterms:modified xsi:type="dcterms:W3CDTF">2025-01-19T15:59:29Z</dcterms:modified>
</cp:coreProperties>
</file>