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CADE4" w:themeColor="accent1"/>
        </w:rPr>
        <w:id w:val="7004330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BE1CD93" w14:textId="32702F9E" w:rsidR="009E7723" w:rsidRDefault="009E7723">
          <w:pPr>
            <w:pStyle w:val="Bezodstpw"/>
            <w:spacing w:before="1540" w:after="24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inline distT="0" distB="0" distL="0" distR="0" wp14:anchorId="6FB9124F" wp14:editId="2A0060C1">
                <wp:extent cx="1417320" cy="750898"/>
                <wp:effectExtent l="0" t="0" r="0" b="0"/>
                <wp:docPr id="143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CADE4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9C2213116B844733B844265D974F2A1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0982C3C" w14:textId="1EC732CF" w:rsidR="009E7723" w:rsidRDefault="009E7723">
              <w:pPr>
                <w:pStyle w:val="Bezodstpw"/>
                <w:pBdr>
                  <w:top w:val="single" w:sz="6" w:space="6" w:color="1CADE4" w:themeColor="accent1"/>
                  <w:bottom w:val="single" w:sz="6" w:space="6" w:color="1CADE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72"/>
                  <w:szCs w:val="72"/>
                </w:rPr>
                <w:t>Analiza szeregu czasowego</w:t>
              </w:r>
            </w:p>
          </w:sdtContent>
        </w:sdt>
        <w:sdt>
          <w:sdtPr>
            <w:rPr>
              <w:color w:val="1CADE4" w:themeColor="accent1"/>
              <w:sz w:val="28"/>
              <w:szCs w:val="28"/>
            </w:rPr>
            <w:alias w:val="Podtytuł"/>
            <w:tag w:val=""/>
            <w:id w:val="328029620"/>
            <w:placeholder>
              <w:docPart w:val="99EE07157CE74738B53F27ABD1B6706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8E5DD9B" w14:textId="7B6C57FE" w:rsidR="009E7723" w:rsidRDefault="009E7723">
              <w:pPr>
                <w:pStyle w:val="Bezodstpw"/>
                <w:jc w:val="center"/>
                <w:rPr>
                  <w:color w:val="1CADE4" w:themeColor="accent1"/>
                  <w:sz w:val="28"/>
                  <w:szCs w:val="28"/>
                </w:rPr>
              </w:pPr>
              <w:r>
                <w:rPr>
                  <w:color w:val="1CADE4" w:themeColor="accent1"/>
                  <w:sz w:val="28"/>
                  <w:szCs w:val="28"/>
                </w:rPr>
                <w:t>Liczba udzielonych noclegów w hotelach w Polsce 2019-2024 r.</w:t>
              </w:r>
            </w:p>
          </w:sdtContent>
        </w:sdt>
        <w:p w14:paraId="457334B0" w14:textId="25749889" w:rsidR="009E7723" w:rsidRDefault="009E7723">
          <w:pPr>
            <w:pStyle w:val="Bezodstpw"/>
            <w:spacing w:before="48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inline distT="0" distB="0" distL="0" distR="0" wp14:anchorId="0DF6619A" wp14:editId="30191B8D">
                <wp:extent cx="758952" cy="478932"/>
                <wp:effectExtent l="0" t="0" r="3175" b="0"/>
                <wp:docPr id="144" name="Obraz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C531A7" w14:textId="77777777" w:rsidR="00785F46" w:rsidRDefault="00785F46"/>
        <w:p w14:paraId="140F5DD4" w14:textId="77777777" w:rsidR="00785F46" w:rsidRDefault="00785F46"/>
        <w:p w14:paraId="0E0439A1" w14:textId="77777777" w:rsidR="00785F46" w:rsidRDefault="00785F46"/>
        <w:p w14:paraId="18D3B4AB" w14:textId="77777777" w:rsidR="00785F46" w:rsidRDefault="00785F46"/>
        <w:p w14:paraId="3F5B904C" w14:textId="77777777" w:rsidR="00785F46" w:rsidRDefault="00785F46"/>
        <w:p w14:paraId="528D7933" w14:textId="77777777" w:rsidR="00785F46" w:rsidRDefault="00785F46"/>
        <w:p w14:paraId="11359870" w14:textId="77777777" w:rsidR="00785F46" w:rsidRDefault="00785F46"/>
        <w:p w14:paraId="3F1A0A6C" w14:textId="77777777" w:rsidR="00785F46" w:rsidRDefault="00785F46"/>
        <w:p w14:paraId="7E08121B" w14:textId="77777777" w:rsidR="00785F46" w:rsidRDefault="00785F46"/>
        <w:p w14:paraId="5019BDAA" w14:textId="77777777" w:rsidR="00785F46" w:rsidRDefault="00785F46"/>
        <w:p w14:paraId="6C055568" w14:textId="77777777" w:rsidR="00785F46" w:rsidRDefault="00785F46"/>
        <w:p w14:paraId="09E86973" w14:textId="77777777" w:rsidR="00785F46" w:rsidRDefault="00785F46"/>
        <w:p w14:paraId="004E3183" w14:textId="16832038" w:rsidR="00785F46" w:rsidRPr="00785F46" w:rsidRDefault="00785F46" w:rsidP="00F023AB">
          <w:pPr>
            <w:rPr>
              <w:b/>
              <w:bCs/>
              <w:i/>
              <w:iCs/>
              <w:sz w:val="24"/>
              <w:szCs w:val="24"/>
            </w:rPr>
          </w:pPr>
          <w:r w:rsidRPr="00785F46">
            <w:rPr>
              <w:b/>
              <w:bCs/>
              <w:i/>
              <w:iCs/>
              <w:sz w:val="24"/>
              <w:szCs w:val="24"/>
            </w:rPr>
            <w:t xml:space="preserve">Patrycja Mazur          </w:t>
          </w:r>
          <w:r w:rsidR="00F023AB">
            <w:rPr>
              <w:b/>
              <w:bCs/>
              <w:i/>
              <w:iCs/>
              <w:sz w:val="24"/>
              <w:szCs w:val="24"/>
            </w:rPr>
            <w:t xml:space="preserve">     </w:t>
          </w:r>
          <w:r w:rsidR="00F023AB">
            <w:rPr>
              <w:b/>
              <w:bCs/>
              <w:i/>
              <w:iCs/>
              <w:sz w:val="24"/>
              <w:szCs w:val="24"/>
            </w:rPr>
            <w:tab/>
          </w:r>
          <w:r w:rsidR="00F023AB">
            <w:rPr>
              <w:b/>
              <w:bCs/>
              <w:i/>
              <w:iCs/>
              <w:sz w:val="24"/>
              <w:szCs w:val="24"/>
            </w:rPr>
            <w:tab/>
          </w:r>
          <w:r w:rsidR="00F023AB">
            <w:rPr>
              <w:b/>
              <w:bCs/>
              <w:i/>
              <w:iCs/>
              <w:sz w:val="24"/>
              <w:szCs w:val="24"/>
            </w:rPr>
            <w:tab/>
          </w:r>
          <w:r w:rsidR="00F023AB">
            <w:rPr>
              <w:b/>
              <w:bCs/>
              <w:i/>
              <w:iCs/>
              <w:sz w:val="24"/>
              <w:szCs w:val="24"/>
            </w:rPr>
            <w:tab/>
            <w:t xml:space="preserve">       </w:t>
          </w:r>
          <w:r w:rsidRPr="00785F46">
            <w:rPr>
              <w:b/>
              <w:bCs/>
              <w:i/>
              <w:iCs/>
              <w:sz w:val="24"/>
              <w:szCs w:val="24"/>
            </w:rPr>
            <w:t xml:space="preserve">              Weronika Poniedziałek</w:t>
          </w:r>
        </w:p>
        <w:p w14:paraId="33B9C66C" w14:textId="54B8DC68" w:rsidR="009E7723" w:rsidRDefault="00785F46" w:rsidP="00785F46">
          <w:r w:rsidRPr="00785F46">
            <w:rPr>
              <w:b/>
              <w:bCs/>
              <w:i/>
              <w:iCs/>
              <w:sz w:val="24"/>
              <w:szCs w:val="24"/>
            </w:rPr>
            <w:t xml:space="preserve">Nr. albumu: 100991             </w:t>
          </w:r>
          <w:r w:rsidR="00F023AB">
            <w:rPr>
              <w:b/>
              <w:bCs/>
              <w:i/>
              <w:iCs/>
              <w:sz w:val="24"/>
              <w:szCs w:val="24"/>
            </w:rPr>
            <w:t xml:space="preserve">  </w:t>
          </w:r>
          <w:r w:rsidR="00F023AB">
            <w:rPr>
              <w:b/>
              <w:bCs/>
              <w:i/>
              <w:iCs/>
              <w:sz w:val="24"/>
              <w:szCs w:val="24"/>
            </w:rPr>
            <w:tab/>
          </w:r>
          <w:r w:rsidR="00F023AB">
            <w:rPr>
              <w:b/>
              <w:bCs/>
              <w:i/>
              <w:iCs/>
              <w:sz w:val="24"/>
              <w:szCs w:val="24"/>
            </w:rPr>
            <w:tab/>
          </w:r>
          <w:r w:rsidR="00F023AB">
            <w:rPr>
              <w:b/>
              <w:bCs/>
              <w:i/>
              <w:iCs/>
              <w:sz w:val="24"/>
              <w:szCs w:val="24"/>
            </w:rPr>
            <w:tab/>
            <w:t xml:space="preserve">                 </w:t>
          </w:r>
          <w:r w:rsidRPr="00785F46">
            <w:rPr>
              <w:b/>
              <w:bCs/>
              <w:i/>
              <w:iCs/>
              <w:sz w:val="24"/>
              <w:szCs w:val="24"/>
            </w:rPr>
            <w:t xml:space="preserve">    Nr. albumu: 101002</w:t>
          </w:r>
          <w:r w:rsidR="009E7723">
            <w:br w:type="page"/>
          </w:r>
        </w:p>
      </w:sdtContent>
    </w:sdt>
    <w:p w14:paraId="4756BA2C" w14:textId="2721FB9C" w:rsidR="00553FBC" w:rsidRPr="00F023AB" w:rsidRDefault="00F023AB" w:rsidP="00F023AB">
      <w:pPr>
        <w:pStyle w:val="Nagwek2"/>
        <w:jc w:val="center"/>
        <w:rPr>
          <w:rStyle w:val="Wyrnienieintensywne"/>
          <w:sz w:val="24"/>
          <w:szCs w:val="24"/>
        </w:rPr>
      </w:pPr>
      <w:r w:rsidRPr="00F023AB">
        <w:rPr>
          <w:rStyle w:val="Wyrnienieintensywne"/>
          <w:sz w:val="24"/>
          <w:szCs w:val="24"/>
        </w:rPr>
        <w:lastRenderedPageBreak/>
        <w:t>WSTĘP</w:t>
      </w:r>
    </w:p>
    <w:p w14:paraId="71A0A78A" w14:textId="77777777" w:rsidR="00F023AB" w:rsidRDefault="00F023AB" w:rsidP="00F023AB"/>
    <w:p w14:paraId="596B70CC" w14:textId="55F9B4C4" w:rsidR="00F023AB" w:rsidRDefault="00F023AB" w:rsidP="00F023AB">
      <w:pPr>
        <w:ind w:firstLine="708"/>
      </w:pPr>
      <w:r>
        <w:t xml:space="preserve">Celem projektu jest analiza szeregu czasowego ilustrującego miesięczną liczbę udzielonych noclegów ogółem w hotelach w Polsce w latach 2019–2024. Dane zostały pobrane z serwisu </w:t>
      </w:r>
      <w:r>
        <w:t>GUS (</w:t>
      </w:r>
      <w:r>
        <w:t>Bank Danych Lokalnych</w:t>
      </w:r>
      <w:r>
        <w:t>):</w:t>
      </w:r>
    </w:p>
    <w:p w14:paraId="110C05DA" w14:textId="67989745" w:rsidR="00F023AB" w:rsidRDefault="00F023AB" w:rsidP="00F023AB">
      <w:pPr>
        <w:jc w:val="center"/>
      </w:pPr>
      <w:r>
        <w:t>https://bdl.stat.gov.pl/bdl/metadane/podgrupy/478</w:t>
      </w:r>
    </w:p>
    <w:p w14:paraId="323E1C19" w14:textId="63F02AA0" w:rsidR="00F023AB" w:rsidRDefault="00F023AB" w:rsidP="00F023AB">
      <w:r>
        <w:t>Analiza szeregu czasowego obejmuje identyfikację kluczowych cech, takich jak stacjonarność, sezonowość oraz występowanie zależności autokorelacyjnych. Wykorzystane metody pozwolą na charakterystykę dynamiki zmian w liczbie noclegów oraz na określenie potencjalnych wzorców i zależności w danych.</w:t>
      </w:r>
    </w:p>
    <w:p w14:paraId="352473D9" w14:textId="77777777" w:rsidR="00F71444" w:rsidRDefault="00F71444" w:rsidP="00F023AB"/>
    <w:p w14:paraId="61C3281F" w14:textId="36E31F8E" w:rsidR="00F023AB" w:rsidRDefault="00F023AB" w:rsidP="00F71444">
      <w:pPr>
        <w:pStyle w:val="Nagwek2"/>
        <w:jc w:val="center"/>
        <w:rPr>
          <w:rStyle w:val="Wyrnienieintensywne"/>
          <w:sz w:val="24"/>
          <w:szCs w:val="24"/>
        </w:rPr>
      </w:pPr>
      <w:r w:rsidRPr="00F71444">
        <w:rPr>
          <w:rStyle w:val="Wyrnienieintensywne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B14C65" wp14:editId="31B85B9B">
            <wp:simplePos x="0" y="0"/>
            <wp:positionH relativeFrom="margin">
              <wp:align>center</wp:align>
            </wp:positionH>
            <wp:positionV relativeFrom="margin">
              <wp:posOffset>3373871</wp:posOffset>
            </wp:positionV>
            <wp:extent cx="4556760" cy="2787650"/>
            <wp:effectExtent l="0" t="0" r="0" b="0"/>
            <wp:wrapSquare wrapText="bothSides"/>
            <wp:docPr id="13962955" name="Obraz 2" descr="Obraz zawierający tekst, diagram, Wykres, li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955" name="Obraz 2" descr="Obraz zawierający tekst, diagram, Wykres, lin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444" w:rsidRPr="00F71444">
        <w:rPr>
          <w:rStyle w:val="Wyrnienieintensywne"/>
          <w:sz w:val="24"/>
          <w:szCs w:val="24"/>
        </w:rPr>
        <w:t>WIZUALIZACJA DANYCH</w:t>
      </w:r>
    </w:p>
    <w:p w14:paraId="59905772" w14:textId="77777777" w:rsidR="00F71444" w:rsidRDefault="00F71444" w:rsidP="00F71444"/>
    <w:p w14:paraId="324A6DEC" w14:textId="77777777" w:rsidR="00F71444" w:rsidRDefault="00F71444" w:rsidP="00F71444"/>
    <w:p w14:paraId="66D8DC24" w14:textId="77777777" w:rsidR="00F71444" w:rsidRDefault="00F71444" w:rsidP="00F71444"/>
    <w:p w14:paraId="26253A7E" w14:textId="77777777" w:rsidR="00F71444" w:rsidRDefault="00F71444" w:rsidP="00F71444"/>
    <w:p w14:paraId="5C18C425" w14:textId="77777777" w:rsidR="00F71444" w:rsidRDefault="00F71444" w:rsidP="00F71444"/>
    <w:p w14:paraId="7F3DB896" w14:textId="77777777" w:rsidR="00F71444" w:rsidRDefault="00F71444" w:rsidP="00F71444"/>
    <w:p w14:paraId="7832ADEA" w14:textId="77777777" w:rsidR="00F71444" w:rsidRDefault="00F71444" w:rsidP="00F71444"/>
    <w:p w14:paraId="76B1581C" w14:textId="77777777" w:rsidR="00F71444" w:rsidRDefault="00F71444" w:rsidP="00F71444"/>
    <w:p w14:paraId="412E0263" w14:textId="77777777" w:rsidR="00F71444" w:rsidRDefault="00F71444" w:rsidP="00F71444"/>
    <w:p w14:paraId="3520DABD" w14:textId="77777777" w:rsidR="00F71444" w:rsidRDefault="00F71444" w:rsidP="00F71444"/>
    <w:p w14:paraId="31ED1699" w14:textId="77777777" w:rsidR="00F71444" w:rsidRDefault="00F71444" w:rsidP="00F71444"/>
    <w:p w14:paraId="3EA43182" w14:textId="77777777" w:rsidR="00F71444" w:rsidRDefault="00F71444" w:rsidP="00F71444">
      <w:r>
        <w:t xml:space="preserve">Wykres pokazuje ogólną zmienność danych w czasie, z wyraźnymi sezonowymi wzorcami. </w:t>
      </w:r>
    </w:p>
    <w:p w14:paraId="3C0C0E96" w14:textId="4619D0D2" w:rsidR="00F71444" w:rsidRDefault="00F71444" w:rsidP="00F71444">
      <w:r>
        <w:t>Bardzo wyraźnie widać duży spadek na początku roku 2020 trwający do połowy 2021</w:t>
      </w:r>
      <w:r>
        <w:t xml:space="preserve"> </w:t>
      </w:r>
      <w:r>
        <w:t>r. z wyraźnym jednym wzrostem w połowie 2020</w:t>
      </w:r>
      <w:r>
        <w:t xml:space="preserve"> </w:t>
      </w:r>
      <w:r>
        <w:t xml:space="preserve">r. Wiedząc, że w tych latach panował COVID-19, możemy przypuszczać, że to właśnie przez to liczba wynajmowanych noclegów gwałtownie spadła, gdyż był to okres utrudnionych wyjazdów. </w:t>
      </w:r>
    </w:p>
    <w:p w14:paraId="6AEB4A59" w14:textId="56902AFC" w:rsidR="00F71444" w:rsidRDefault="00F71444" w:rsidP="00F71444">
      <w:r>
        <w:t xml:space="preserve">Możemy zauważyć, że w połowie roku liczba wynajmowanych pokoi jest znacząco wyższa niż na końcu bądź początku roku. Możemy wyciągnąć wnioski, że ludzie o wiele więcej wyjeżdżają w wakacje niż </w:t>
      </w:r>
      <w:r w:rsidR="00395DA5">
        <w:t>na</w:t>
      </w:r>
      <w:r>
        <w:t xml:space="preserve"> </w:t>
      </w:r>
      <w:r w:rsidR="00395DA5">
        <w:t>święta</w:t>
      </w:r>
      <w:r>
        <w:t>. Wskazuje to na preferencje podróżnicze związane z porami roku.</w:t>
      </w:r>
    </w:p>
    <w:p w14:paraId="6B76DEFD" w14:textId="77777777" w:rsidR="00890D86" w:rsidRDefault="00890D86" w:rsidP="00F71444"/>
    <w:p w14:paraId="4F2A7E6B" w14:textId="2BF9CEC1" w:rsidR="00890D86" w:rsidRDefault="00890D86" w:rsidP="00890D86">
      <w:pPr>
        <w:jc w:val="center"/>
      </w:pPr>
      <w:r>
        <w:rPr>
          <w:noProof/>
        </w:rPr>
        <w:lastRenderedPageBreak/>
        <w:drawing>
          <wp:inline distT="0" distB="0" distL="0" distR="0" wp14:anchorId="64CFF3C9" wp14:editId="51412C36">
            <wp:extent cx="3380509" cy="2062885"/>
            <wp:effectExtent l="0" t="0" r="0" b="0"/>
            <wp:docPr id="255520223" name="Obraz 3" descr="Obraz zawierający diagram, tekst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20223" name="Obraz 3" descr="Obraz zawierający diagram, tekst, Wykres, linia&#10;&#10;Opis wygenerowany automatyczni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509" cy="20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1791" w14:textId="21DEF073" w:rsidR="00890D86" w:rsidRDefault="00890D86" w:rsidP="00890D86">
      <w:pPr>
        <w:jc w:val="center"/>
      </w:pPr>
      <w:r>
        <w:rPr>
          <w:noProof/>
        </w:rPr>
        <w:drawing>
          <wp:inline distT="0" distB="0" distL="0" distR="0" wp14:anchorId="5B2F7762" wp14:editId="179FFE67">
            <wp:extent cx="3671455" cy="2246903"/>
            <wp:effectExtent l="0" t="0" r="5715" b="1270"/>
            <wp:docPr id="1079932800" name="Obraz 4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32800" name="Obraz 4" descr="Obraz zawierający tekst, zrzut ekranu, diagram, linia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455" cy="224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77A3" w14:textId="5584AA35" w:rsidR="00890D86" w:rsidRDefault="00890D86" w:rsidP="00395DA5">
      <w:pPr>
        <w:jc w:val="both"/>
      </w:pPr>
      <w:r w:rsidRPr="00890D86">
        <w:t>Wykre</w:t>
      </w:r>
      <w:r w:rsidR="00395DA5">
        <w:t xml:space="preserve">sy </w:t>
      </w:r>
      <w:r w:rsidRPr="00890D86">
        <w:t>wskazuj</w:t>
      </w:r>
      <w:r w:rsidR="00395DA5">
        <w:t>ą</w:t>
      </w:r>
      <w:r w:rsidRPr="00890D86">
        <w:t>, że w niektórych miesiącach liczba noclegów jest wyraźnie wyższa (np. w miesiącach letnich), a w innych niższa (np. w miesiącach zimowych). Możemy zauważyć dużą zmienność danych w zależności od miesiąca. Są to istotne wahania sezonowe.</w:t>
      </w:r>
    </w:p>
    <w:p w14:paraId="56AFB675" w14:textId="29E715AA" w:rsidR="00395DA5" w:rsidRDefault="00395DA5" w:rsidP="00395DA5">
      <w:pPr>
        <w:jc w:val="both"/>
      </w:pPr>
    </w:p>
    <w:p w14:paraId="0E7E998E" w14:textId="4C471671" w:rsidR="00395DA5" w:rsidRPr="00044F7E" w:rsidRDefault="00395DA5" w:rsidP="00044F7E">
      <w:pPr>
        <w:pStyle w:val="Nagwek2"/>
        <w:jc w:val="center"/>
        <w:rPr>
          <w:b/>
          <w:bCs/>
          <w:caps w:val="0"/>
          <w:color w:val="0D5571" w:themeColor="accent1" w:themeShade="7F"/>
          <w:spacing w:val="5"/>
          <w:sz w:val="24"/>
          <w:szCs w:val="24"/>
        </w:rPr>
      </w:pPr>
      <w:r w:rsidRPr="00395DA5">
        <w:rPr>
          <w:rStyle w:val="Uwydatnienie"/>
          <w:b/>
          <w:bCs/>
          <w:sz w:val="24"/>
          <w:szCs w:val="24"/>
        </w:rPr>
        <w:t>S</w:t>
      </w:r>
      <w:r>
        <w:rPr>
          <w:rStyle w:val="Uwydatnienie"/>
          <w:b/>
          <w:bCs/>
          <w:sz w:val="24"/>
          <w:szCs w:val="24"/>
        </w:rPr>
        <w:t>TATYSTYKI OPISOWE</w:t>
      </w:r>
    </w:p>
    <w:p w14:paraId="1BB6F0CC" w14:textId="7181EFAB" w:rsidR="00044F7E" w:rsidRDefault="00395DA5" w:rsidP="00044F7E">
      <w:pPr>
        <w:jc w:val="center"/>
      </w:pPr>
      <w:r>
        <w:rPr>
          <w:noProof/>
        </w:rPr>
        <w:drawing>
          <wp:inline distT="0" distB="0" distL="0" distR="0" wp14:anchorId="77539C6F" wp14:editId="5DA5429D">
            <wp:extent cx="4786746" cy="585152"/>
            <wp:effectExtent l="0" t="0" r="0" b="5715"/>
            <wp:docPr id="593622916" name="Obraz 6" descr="Obraz zawierający tekst, zrzut ekranu, Czcionka, li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22916" name="Obraz 6" descr="Obraz zawierający tekst, zrzut ekranu, Czcionka, lin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743" cy="61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D3D2" w14:textId="77777777" w:rsidR="00044F7E" w:rsidRDefault="00044F7E" w:rsidP="00044F7E"/>
    <w:p w14:paraId="2C6666BC" w14:textId="24C53B7D" w:rsidR="00044F7E" w:rsidRPr="00044F7E" w:rsidRDefault="00044F7E" w:rsidP="00044F7E">
      <w:pPr>
        <w:pStyle w:val="Nagwek2"/>
        <w:jc w:val="center"/>
        <w:rPr>
          <w:b/>
          <w:bCs/>
          <w:caps w:val="0"/>
          <w:color w:val="0D5571" w:themeColor="accent1" w:themeShade="7F"/>
          <w:spacing w:val="5"/>
          <w:sz w:val="24"/>
          <w:szCs w:val="24"/>
        </w:rPr>
      </w:pPr>
      <w:r w:rsidRPr="00044F7E">
        <w:rPr>
          <w:rStyle w:val="Uwydatnienie"/>
          <w:b/>
          <w:bCs/>
          <w:sz w:val="24"/>
          <w:szCs w:val="24"/>
        </w:rPr>
        <w:t>D</w:t>
      </w:r>
      <w:r w:rsidRPr="00044F7E">
        <w:rPr>
          <w:rStyle w:val="Uwydatnienie"/>
          <w:b/>
          <w:bCs/>
          <w:sz w:val="24"/>
          <w:szCs w:val="24"/>
        </w:rPr>
        <w:t>OPASOWANIE MODELU WIELOMIANOWEGO</w:t>
      </w:r>
    </w:p>
    <w:p w14:paraId="1E4F62E0" w14:textId="46EFD10E" w:rsidR="00044F7E" w:rsidRDefault="00044F7E" w:rsidP="00044F7E">
      <w:r>
        <w:rPr>
          <w:noProof/>
        </w:rPr>
        <w:drawing>
          <wp:anchor distT="0" distB="0" distL="114300" distR="114300" simplePos="0" relativeHeight="251659264" behindDoc="0" locked="0" layoutInCell="1" allowOverlap="1" wp14:anchorId="2944ED64" wp14:editId="57222D42">
            <wp:simplePos x="0" y="0"/>
            <wp:positionH relativeFrom="margin">
              <wp:align>right</wp:align>
            </wp:positionH>
            <wp:positionV relativeFrom="margin">
              <wp:posOffset>7280275</wp:posOffset>
            </wp:positionV>
            <wp:extent cx="3110230" cy="1656080"/>
            <wp:effectExtent l="0" t="0" r="0" b="1270"/>
            <wp:wrapSquare wrapText="bothSides"/>
            <wp:docPr id="1721308177" name="Obraz 7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08177" name="Obraz 7" descr="Obraz zawierający tekst, zrzut ekranu, linia, diagram&#10;&#10;Opis wygenerowany automatyczni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4F7E">
        <w:t>W wyniku analizy szeregu czasowego, model wielomianowy o stopniu 6 najlepiej opisuje dane, minimalizując kryterium AIC. To optymalne dopasowanie zapewnia równowagę między jakością modelu a jego złożonością, skutecznie przewidując przyszłe wartości w szeregu czasowym.</w:t>
      </w:r>
    </w:p>
    <w:p w14:paraId="09C61042" w14:textId="2D62B05A" w:rsidR="00D876F8" w:rsidRDefault="00995C9C" w:rsidP="00A45DA4">
      <w:pPr>
        <w:jc w:val="center"/>
      </w:pPr>
      <w:r>
        <w:rPr>
          <w:noProof/>
        </w:rPr>
        <w:lastRenderedPageBreak/>
        <w:drawing>
          <wp:inline distT="0" distB="0" distL="0" distR="0" wp14:anchorId="08011DE7" wp14:editId="014A51D0">
            <wp:extent cx="5396346" cy="2574448"/>
            <wp:effectExtent l="0" t="0" r="0" b="0"/>
            <wp:docPr id="1502106155" name="Obraz 9" descr="Obraz zawierający diagram, linia, tekst, Wyk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06155" name="Obraz 9" descr="Obraz zawierający diagram, linia, tekst, Wykre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170" cy="265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C156" w14:textId="405CDE24" w:rsidR="00A45DA4" w:rsidRPr="00945449" w:rsidRDefault="00A45DA4" w:rsidP="00945449">
      <w:pPr>
        <w:pStyle w:val="Nagwek2"/>
        <w:jc w:val="center"/>
        <w:rPr>
          <w:b/>
          <w:bCs/>
          <w:caps w:val="0"/>
          <w:color w:val="0D5571" w:themeColor="accent1" w:themeShade="7F"/>
          <w:spacing w:val="5"/>
          <w:sz w:val="24"/>
          <w:szCs w:val="24"/>
        </w:rPr>
      </w:pPr>
      <w:r w:rsidRPr="00A45DA4">
        <w:rPr>
          <w:rStyle w:val="Uwydatnienie"/>
          <w:b/>
          <w:bCs/>
          <w:sz w:val="24"/>
          <w:szCs w:val="24"/>
        </w:rPr>
        <w:t>DEKOMPOZYCJA ZA POMOCĄ FUNKCJI STL</w:t>
      </w:r>
    </w:p>
    <w:p w14:paraId="6F902D8F" w14:textId="1F9E3EA4" w:rsidR="00A45DA4" w:rsidRPr="00A45DA4" w:rsidRDefault="00A45DA4" w:rsidP="00945449">
      <w:r w:rsidRPr="00A45DA4">
        <w:t>Wykres dekompozycji STL przedstawia trzy główne składniki danych:</w:t>
      </w:r>
    </w:p>
    <w:p w14:paraId="0930B15A" w14:textId="46F4278E" w:rsidR="00A45DA4" w:rsidRPr="00A45DA4" w:rsidRDefault="00945449" w:rsidP="00A45DA4">
      <w:r>
        <w:rPr>
          <w:noProof/>
        </w:rPr>
        <w:drawing>
          <wp:anchor distT="0" distB="0" distL="114300" distR="114300" simplePos="0" relativeHeight="251660288" behindDoc="0" locked="0" layoutInCell="1" allowOverlap="1" wp14:anchorId="701B4E29" wp14:editId="5AF73C6B">
            <wp:simplePos x="0" y="0"/>
            <wp:positionH relativeFrom="margin">
              <wp:posOffset>2677969</wp:posOffset>
            </wp:positionH>
            <wp:positionV relativeFrom="margin">
              <wp:posOffset>3526847</wp:posOffset>
            </wp:positionV>
            <wp:extent cx="3425262" cy="2004488"/>
            <wp:effectExtent l="0" t="0" r="3810" b="0"/>
            <wp:wrapSquare wrapText="bothSides"/>
            <wp:docPr id="2005070345" name="Obraz 12" descr="Obraz zawierający tekst, diagram, linia, Wyk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70345" name="Obraz 12" descr="Obraz zawierający tekst, diagram, linia, Wykre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262" cy="200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- </w:t>
      </w:r>
      <w:r w:rsidR="00A45DA4" w:rsidRPr="00A45DA4">
        <w:rPr>
          <w:b/>
          <w:bCs/>
        </w:rPr>
        <w:t>Trend</w:t>
      </w:r>
      <w:r w:rsidR="00A45DA4" w:rsidRPr="00A45DA4">
        <w:t>: W 2020 roku zauważalny był duży spadek, a od 2022 roku obserwuje się delikatny wzrost w porównaniu do 2019 roku.</w:t>
      </w:r>
    </w:p>
    <w:p w14:paraId="2C107A7A" w14:textId="51C76B11" w:rsidR="00A45DA4" w:rsidRPr="00A45DA4" w:rsidRDefault="00945449" w:rsidP="00945449">
      <w:r>
        <w:rPr>
          <w:b/>
          <w:bCs/>
        </w:rPr>
        <w:t xml:space="preserve">- </w:t>
      </w:r>
      <w:r w:rsidR="00A45DA4" w:rsidRPr="00A45DA4">
        <w:rPr>
          <w:b/>
          <w:bCs/>
        </w:rPr>
        <w:t>Sezonowość</w:t>
      </w:r>
      <w:r w:rsidR="00A45DA4" w:rsidRPr="00A45DA4">
        <w:t>: Powtarzające się wzorce, szczególnie widoczne w środku roku, kiedy obserwuje się wzrost wynajmowanych hoteli.</w:t>
      </w:r>
    </w:p>
    <w:p w14:paraId="60935F56" w14:textId="0E0BDE0D" w:rsidR="00C3203B" w:rsidRDefault="00945449" w:rsidP="00945449">
      <w:r>
        <w:rPr>
          <w:b/>
          <w:bCs/>
        </w:rPr>
        <w:t xml:space="preserve">- </w:t>
      </w:r>
      <w:r w:rsidR="00A45DA4" w:rsidRPr="00A45DA4">
        <w:rPr>
          <w:b/>
          <w:bCs/>
        </w:rPr>
        <w:t>Reszty</w:t>
      </w:r>
      <w:r w:rsidR="00A45DA4" w:rsidRPr="00A45DA4">
        <w:t>: W 2020 roku występują istotne odchylenia w resztach, związane z anomaliami, takimi jak pandemia COVID-19.</w:t>
      </w:r>
    </w:p>
    <w:p w14:paraId="252AEAB5" w14:textId="5D4EA0A9" w:rsidR="00C3203B" w:rsidRDefault="00C3203B" w:rsidP="00C3203B">
      <w:pPr>
        <w:pStyle w:val="Nagwek2"/>
        <w:jc w:val="center"/>
        <w:rPr>
          <w:rStyle w:val="Uwydatnienie"/>
          <w:b/>
          <w:bCs/>
          <w:sz w:val="24"/>
          <w:szCs w:val="24"/>
        </w:rPr>
      </w:pPr>
      <w:r w:rsidRPr="00C3203B">
        <w:rPr>
          <w:rStyle w:val="Uwydatnienie"/>
          <w:b/>
          <w:bCs/>
          <w:sz w:val="24"/>
          <w:szCs w:val="24"/>
        </w:rPr>
        <w:t>SEZONOWOŚĆ</w:t>
      </w:r>
    </w:p>
    <w:p w14:paraId="3A9736DF" w14:textId="5D4D5F27" w:rsidR="00A45DA4" w:rsidRDefault="00C3203B" w:rsidP="003A5135">
      <w:pPr>
        <w:jc w:val="center"/>
      </w:pPr>
      <w:r>
        <w:rPr>
          <w:noProof/>
        </w:rPr>
        <w:drawing>
          <wp:inline distT="0" distB="0" distL="0" distR="0" wp14:anchorId="620CF8BF" wp14:editId="3F370E6B">
            <wp:extent cx="3657202" cy="2435860"/>
            <wp:effectExtent l="0" t="0" r="635" b="2540"/>
            <wp:docPr id="622542049" name="Obraz 20" descr="Obraz zawierający diagram, Wykres, lini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42049" name="Obraz 20" descr="Obraz zawierający diagram, Wykres, linia, teks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766" cy="26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135">
        <w:rPr>
          <w:noProof/>
        </w:rPr>
        <w:drawing>
          <wp:inline distT="0" distB="0" distL="0" distR="0" wp14:anchorId="1120501A" wp14:editId="13728429">
            <wp:extent cx="2085975" cy="2520461"/>
            <wp:effectExtent l="0" t="0" r="0" b="0"/>
            <wp:docPr id="1201359916" name="Obraz 22" descr="Obraz zawierający diagram, tekst, krąg, 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59916" name="Obraz 22" descr="Obraz zawierający diagram, tekst, krąg, zrzut ekran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114" cy="261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EE74" w14:textId="21875140" w:rsidR="003A5135" w:rsidRDefault="003A5135" w:rsidP="003A5135">
      <w:r w:rsidRPr="003A5135">
        <w:lastRenderedPageBreak/>
        <w:t>Wykresy sezonowe potwierdzają, że dane charakteryzują się cyklicznością, czyli w określonych miesiącach liczba udzielonych noclegów wzrasta (miesiące letnie) lub spada (miesiące zimowe). Sezonowość jest stabilna w czasie, co oznacza, że wzorce w danych są powtarzalne co roku.</w:t>
      </w:r>
    </w:p>
    <w:p w14:paraId="6AEA24FF" w14:textId="77777777" w:rsidR="003A5135" w:rsidRDefault="003A5135" w:rsidP="003A5135"/>
    <w:p w14:paraId="483A5D0A" w14:textId="02102027" w:rsidR="00945449" w:rsidRPr="00945449" w:rsidRDefault="00D876F8" w:rsidP="00945449">
      <w:pPr>
        <w:pStyle w:val="Nagwek2"/>
        <w:jc w:val="center"/>
        <w:rPr>
          <w:b/>
          <w:bCs/>
          <w:caps w:val="0"/>
          <w:color w:val="0D5571" w:themeColor="accent1" w:themeShade="7F"/>
          <w:spacing w:val="5"/>
          <w:sz w:val="24"/>
          <w:szCs w:val="24"/>
        </w:rPr>
      </w:pPr>
      <w:r w:rsidRPr="00D876F8">
        <w:rPr>
          <w:rStyle w:val="Uwydatnienie"/>
          <w:b/>
          <w:bCs/>
          <w:sz w:val="24"/>
          <w:szCs w:val="24"/>
        </w:rPr>
        <w:t>METODA ŚREDNIEJ RUCHOMEJ</w:t>
      </w:r>
    </w:p>
    <w:p w14:paraId="02355AEF" w14:textId="77777777" w:rsidR="00EC75B2" w:rsidRDefault="00EC75B2" w:rsidP="00EC75B2">
      <w:pPr>
        <w:jc w:val="center"/>
      </w:pPr>
      <w:r>
        <w:rPr>
          <w:noProof/>
        </w:rPr>
        <w:drawing>
          <wp:inline distT="0" distB="0" distL="0" distR="0" wp14:anchorId="1D3A3068" wp14:editId="55D37279">
            <wp:extent cx="3994693" cy="2299855"/>
            <wp:effectExtent l="0" t="0" r="6350" b="5715"/>
            <wp:docPr id="1240786196" name="Obraz 13" descr="Obraz zawierający tekst, diagram, Wykres, li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86196" name="Obraz 13" descr="Obraz zawierający tekst, diagram, Wykres, lini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457" cy="23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850F" w14:textId="41CAB972" w:rsidR="00EC75B2" w:rsidRDefault="00A45DA4" w:rsidP="00D876F8">
      <w:r>
        <w:t>S</w:t>
      </w:r>
      <w:r w:rsidR="00D876F8" w:rsidRPr="00D876F8">
        <w:t xml:space="preserve">zereg </w:t>
      </w:r>
      <w:r>
        <w:t>został wygładzony</w:t>
      </w:r>
      <w:r w:rsidR="00D876F8" w:rsidRPr="00D876F8">
        <w:t>, eliminując krótkoterminowe wahania i podkreślając długoterminowe trendy. Średnia ruchoma polega na obliczeniu średniej wartości danych na określonym okresie (m), przy czym w każdej iteracji uwzględnia się kolejne wartości, przesuwając "okno" analizowanej serii danych.</w:t>
      </w:r>
      <w:r w:rsidR="00D876F8">
        <w:t xml:space="preserve"> Dzięki temu i</w:t>
      </w:r>
      <w:r w:rsidR="00D876F8" w:rsidRPr="00D876F8">
        <w:t>dentyfik</w:t>
      </w:r>
      <w:r w:rsidR="00D876F8">
        <w:t xml:space="preserve">ujemy </w:t>
      </w:r>
      <w:r w:rsidR="00D876F8" w:rsidRPr="00D876F8">
        <w:t>ogóln</w:t>
      </w:r>
      <w:r w:rsidR="00D876F8">
        <w:t>e</w:t>
      </w:r>
      <w:r w:rsidR="00D876F8" w:rsidRPr="00D876F8">
        <w:t xml:space="preserve"> wzorc</w:t>
      </w:r>
      <w:r w:rsidR="00D876F8">
        <w:t>e</w:t>
      </w:r>
      <w:r w:rsidR="00D876F8" w:rsidRPr="00D876F8">
        <w:t xml:space="preserve"> i zmian</w:t>
      </w:r>
      <w:r w:rsidR="00D876F8">
        <w:t>y</w:t>
      </w:r>
      <w:r w:rsidR="00D876F8" w:rsidRPr="00D876F8">
        <w:t xml:space="preserve"> w szeregu czasowym.</w:t>
      </w:r>
    </w:p>
    <w:p w14:paraId="6529DA1C" w14:textId="77777777" w:rsidR="00E04CBC" w:rsidRDefault="00E04CBC" w:rsidP="00D876F8"/>
    <w:p w14:paraId="7C16F87F" w14:textId="18482523" w:rsidR="00EC75B2" w:rsidRPr="00EC75B2" w:rsidRDefault="00A45DA4" w:rsidP="00EC75B2">
      <w:pPr>
        <w:pStyle w:val="Nagwek2"/>
        <w:jc w:val="center"/>
        <w:rPr>
          <w:b/>
          <w:bCs/>
          <w:caps w:val="0"/>
          <w:color w:val="0D5571" w:themeColor="accent1" w:themeShade="7F"/>
          <w:spacing w:val="5"/>
          <w:sz w:val="24"/>
          <w:szCs w:val="24"/>
        </w:rPr>
      </w:pPr>
      <w:r w:rsidRPr="00A45DA4">
        <w:rPr>
          <w:rStyle w:val="Uwydatnienie"/>
          <w:b/>
          <w:bCs/>
          <w:sz w:val="24"/>
          <w:szCs w:val="24"/>
        </w:rPr>
        <w:t>M</w:t>
      </w:r>
      <w:r w:rsidRPr="00A45DA4">
        <w:rPr>
          <w:rStyle w:val="Uwydatnienie"/>
          <w:b/>
          <w:bCs/>
          <w:sz w:val="24"/>
          <w:szCs w:val="24"/>
        </w:rPr>
        <w:t>ETODA WYKŁADNICZYCH WAG RUCHOMEJ ŚREDNIEJ</w:t>
      </w:r>
    </w:p>
    <w:p w14:paraId="394D1B62" w14:textId="77777777" w:rsidR="00EC75B2" w:rsidRDefault="00EC75B2" w:rsidP="00EC75B2">
      <w:r>
        <w:t>Metoda ta w przeciwieństwie do prostej średniej ruchomej</w:t>
      </w:r>
      <w:r w:rsidRPr="00945449">
        <w:t xml:space="preserve"> daje bardziej dynamiczny obraz trendów w szeregach czasowych</w:t>
      </w:r>
      <w:r>
        <w:t xml:space="preserve"> oraz </w:t>
      </w:r>
      <w:r w:rsidRPr="00945449">
        <w:t>przypisuje większy wpływ najnowszym danym.</w:t>
      </w:r>
    </w:p>
    <w:p w14:paraId="18275DFB" w14:textId="0EE0F891" w:rsidR="00EC75B2" w:rsidRPr="00EC75B2" w:rsidRDefault="00EC75B2" w:rsidP="00EC75B2">
      <w:r>
        <w:t>P</w:t>
      </w:r>
      <w:r w:rsidRPr="00945449">
        <w:t>ozwala na szybsze uwzględnianie zmian w danych.</w:t>
      </w:r>
    </w:p>
    <w:p w14:paraId="38F6F037" w14:textId="67AC9A28" w:rsidR="00945449" w:rsidRDefault="00EC75B2" w:rsidP="00EC75B2">
      <w:pPr>
        <w:jc w:val="center"/>
      </w:pPr>
      <w:r>
        <w:rPr>
          <w:noProof/>
        </w:rPr>
        <w:drawing>
          <wp:inline distT="0" distB="0" distL="0" distR="0" wp14:anchorId="234B41E5" wp14:editId="2A174E0F">
            <wp:extent cx="3869991" cy="2175163"/>
            <wp:effectExtent l="0" t="0" r="0" b="0"/>
            <wp:docPr id="1589713551" name="Obraz 14" descr="Obraz zawierający tekst, diagram, Wykres, li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13551" name="Obraz 14" descr="Obraz zawierający tekst, diagram, Wykres, lini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649" cy="220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4092" w14:textId="408C68BF" w:rsidR="00EC75B2" w:rsidRDefault="00EC75B2" w:rsidP="00A45DA4">
      <w:r w:rsidRPr="00EC75B2">
        <w:lastRenderedPageBreak/>
        <w:t xml:space="preserve">Wraz ze wzrostem współczynnika </w:t>
      </w:r>
      <w:r>
        <w:t>„</w:t>
      </w:r>
      <w:r w:rsidRPr="00EC75B2">
        <w:t>m</w:t>
      </w:r>
      <w:r>
        <w:t>”</w:t>
      </w:r>
      <w:r w:rsidRPr="00EC75B2">
        <w:t>, wykładnicza średnia ruchoma staje się bardziej wygładzona, ponieważ wpływ najnowszych danych ma większe znaczenie, a wahania starszych wartości są stopniowo minimalizowane.</w:t>
      </w:r>
    </w:p>
    <w:p w14:paraId="3E6D5797" w14:textId="77777777" w:rsidR="00975F17" w:rsidRPr="00A45DA4" w:rsidRDefault="00975F17" w:rsidP="00A45DA4"/>
    <w:p w14:paraId="01B91C34" w14:textId="0947027F" w:rsidR="00A45DA4" w:rsidRDefault="00EC75B2" w:rsidP="00EC75B2">
      <w:pPr>
        <w:pStyle w:val="Nagwek2"/>
        <w:jc w:val="center"/>
        <w:rPr>
          <w:rStyle w:val="Uwydatnienie"/>
          <w:b/>
          <w:bCs/>
          <w:sz w:val="24"/>
          <w:szCs w:val="24"/>
        </w:rPr>
      </w:pPr>
      <w:r w:rsidRPr="00EC75B2">
        <w:rPr>
          <w:rStyle w:val="Uwydatnienie"/>
          <w:b/>
          <w:bCs/>
          <w:sz w:val="24"/>
          <w:szCs w:val="24"/>
        </w:rPr>
        <w:t>ANALIZA LOSOWOŚCI DANYCH</w:t>
      </w:r>
    </w:p>
    <w:p w14:paraId="7E26C4BD" w14:textId="6F4AE13E" w:rsidR="00975F17" w:rsidRPr="00975F17" w:rsidRDefault="00975F17" w:rsidP="00975F17">
      <w:proofErr w:type="spellStart"/>
      <w:r w:rsidRPr="00975F17">
        <w:t>runs.</w:t>
      </w:r>
      <w:proofErr w:type="gramStart"/>
      <w:r w:rsidRPr="00975F17">
        <w:t>test</w:t>
      </w:r>
      <w:proofErr w:type="spellEnd"/>
      <w:r w:rsidRPr="00975F17">
        <w:t>(</w:t>
      </w:r>
      <w:proofErr w:type="gramEnd"/>
      <w:r w:rsidRPr="00975F17">
        <w:t>) – Test losowości (test przejść), jest używany, aby sprawdzić, czy reszty są rozmieszczone losowo, tzn. czy zmiany w danych nie są zależne od poprzednich wartości.</w:t>
      </w:r>
    </w:p>
    <w:p w14:paraId="32C29A18" w14:textId="77777777" w:rsidR="00EC75B2" w:rsidRDefault="00EC75B2" w:rsidP="00975F17">
      <w:pPr>
        <w:spacing w:before="0" w:after="0"/>
      </w:pPr>
      <w:r w:rsidRPr="00975F17">
        <w:rPr>
          <w:b/>
          <w:bCs/>
        </w:rPr>
        <w:t>Hipoteza zerowa (H</w:t>
      </w:r>
      <w:r w:rsidRPr="00975F17">
        <w:rPr>
          <w:rFonts w:ascii="Cambria Math" w:hAnsi="Cambria Math" w:cs="Cambria Math"/>
          <w:b/>
          <w:bCs/>
        </w:rPr>
        <w:t>₀</w:t>
      </w:r>
      <w:r w:rsidRPr="00975F17">
        <w:rPr>
          <w:b/>
          <w:bCs/>
        </w:rPr>
        <w:t>):</w:t>
      </w:r>
      <w:r>
        <w:t xml:space="preserve"> Reszty s</w:t>
      </w:r>
      <w:r>
        <w:rPr>
          <w:rFonts w:ascii="Century Gothic" w:hAnsi="Century Gothic" w:cs="Century Gothic"/>
        </w:rPr>
        <w:t>ą</w:t>
      </w:r>
      <w:r>
        <w:t xml:space="preserve"> rozmieszczone losowo </w:t>
      </w:r>
      <w:r>
        <w:rPr>
          <w:rFonts w:ascii="Century Gothic" w:hAnsi="Century Gothic" w:cs="Century Gothic"/>
        </w:rPr>
        <w:t>—</w:t>
      </w:r>
      <w:r>
        <w:t xml:space="preserve"> zmiany w danych nie s</w:t>
      </w:r>
      <w:r>
        <w:rPr>
          <w:rFonts w:ascii="Century Gothic" w:hAnsi="Century Gothic" w:cs="Century Gothic"/>
        </w:rPr>
        <w:t>ą</w:t>
      </w:r>
      <w:r>
        <w:t xml:space="preserve"> powi</w:t>
      </w:r>
      <w:r>
        <w:rPr>
          <w:rFonts w:ascii="Century Gothic" w:hAnsi="Century Gothic" w:cs="Century Gothic"/>
        </w:rPr>
        <w:t>ą</w:t>
      </w:r>
      <w:r>
        <w:t>zane.</w:t>
      </w:r>
    </w:p>
    <w:p w14:paraId="7E1DEF40" w14:textId="77777777" w:rsidR="00975F17" w:rsidRDefault="00EC75B2" w:rsidP="00975F17">
      <w:pPr>
        <w:spacing w:after="0"/>
      </w:pPr>
      <w:r w:rsidRPr="00975F17">
        <w:rPr>
          <w:b/>
          <w:bCs/>
        </w:rPr>
        <w:t>Hipoteza alternatywna (H</w:t>
      </w:r>
      <w:r w:rsidRPr="00975F17">
        <w:rPr>
          <w:rFonts w:ascii="Cambria Math" w:hAnsi="Cambria Math" w:cs="Cambria Math"/>
          <w:b/>
          <w:bCs/>
        </w:rPr>
        <w:t>₁</w:t>
      </w:r>
      <w:r w:rsidRPr="00975F17">
        <w:rPr>
          <w:b/>
          <w:bCs/>
        </w:rPr>
        <w:t>):</w:t>
      </w:r>
      <w:r>
        <w:t xml:space="preserve"> Reszty s</w:t>
      </w:r>
      <w:r>
        <w:rPr>
          <w:rFonts w:ascii="Century Gothic" w:hAnsi="Century Gothic" w:cs="Century Gothic"/>
        </w:rPr>
        <w:t>ą</w:t>
      </w:r>
      <w:r>
        <w:t xml:space="preserve"> nier</w:t>
      </w:r>
      <w:r>
        <w:rPr>
          <w:rFonts w:ascii="Century Gothic" w:hAnsi="Century Gothic" w:cs="Century Gothic"/>
        </w:rPr>
        <w:t>ó</w:t>
      </w:r>
      <w:r>
        <w:t xml:space="preserve">wnomiernie rozmieszczone </w:t>
      </w:r>
      <w:r>
        <w:rPr>
          <w:rFonts w:ascii="Century Gothic" w:hAnsi="Century Gothic" w:cs="Century Gothic"/>
        </w:rPr>
        <w:t>—</w:t>
      </w:r>
      <w:r>
        <w:t xml:space="preserve"> istnieje jaki</w:t>
      </w:r>
      <w:r>
        <w:rPr>
          <w:rFonts w:ascii="Century Gothic" w:hAnsi="Century Gothic" w:cs="Century Gothic"/>
        </w:rPr>
        <w:t>ś</w:t>
      </w:r>
      <w:r>
        <w:t xml:space="preserve"> ukryty czynnik wp</w:t>
      </w:r>
      <w:r>
        <w:rPr>
          <w:rFonts w:ascii="Century Gothic" w:hAnsi="Century Gothic" w:cs="Century Gothic"/>
        </w:rPr>
        <w:t>ł</w:t>
      </w:r>
      <w:r>
        <w:t>ywaj</w:t>
      </w:r>
      <w:r>
        <w:rPr>
          <w:rFonts w:ascii="Century Gothic" w:hAnsi="Century Gothic" w:cs="Century Gothic"/>
        </w:rPr>
        <w:t>ą</w:t>
      </w:r>
      <w:r>
        <w:t>cy na dane.</w:t>
      </w:r>
    </w:p>
    <w:p w14:paraId="7E2DD419" w14:textId="3F2EB68C" w:rsidR="00975F17" w:rsidRDefault="00EC75B2" w:rsidP="00975F17">
      <w:pPr>
        <w:spacing w:after="0"/>
        <w:rPr>
          <w:noProof/>
        </w:rPr>
      </w:pPr>
      <w:r>
        <w:t>Wynik testu biegów (p-value = 5.65e-08) jest bardzo mały, co oznacza, że odrzucamy hipotezę zerową o braku odchyleń od losowości.</w:t>
      </w:r>
      <w:r w:rsidR="00975F17" w:rsidRPr="00975F17">
        <w:rPr>
          <w:noProof/>
        </w:rPr>
        <w:t xml:space="preserve"> </w:t>
      </w:r>
    </w:p>
    <w:p w14:paraId="22A59583" w14:textId="237FF02E" w:rsidR="00975F17" w:rsidRDefault="00975F17" w:rsidP="00975F17">
      <w:pPr>
        <w:spacing w:after="0"/>
        <w:jc w:val="center"/>
      </w:pPr>
      <w:r>
        <w:rPr>
          <w:noProof/>
        </w:rPr>
        <w:drawing>
          <wp:inline distT="0" distB="0" distL="0" distR="0" wp14:anchorId="59CFC68B" wp14:editId="6300EA0C">
            <wp:extent cx="3226245" cy="1489364"/>
            <wp:effectExtent l="0" t="0" r="0" b="0"/>
            <wp:docPr id="1517155276" name="Obraz 15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55276" name="Obraz 15" descr="Obraz zawierający tekst, diagram, Wykres, linia&#10;&#10;Opis wygenerowany automatyczni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19" cy="15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822F" w14:textId="73102A2D" w:rsidR="00662371" w:rsidRDefault="00662371" w:rsidP="00662371">
      <w:pPr>
        <w:pStyle w:val="Nagwek2"/>
        <w:jc w:val="center"/>
        <w:rPr>
          <w:rStyle w:val="Uwydatnienie"/>
          <w:b/>
          <w:bCs/>
          <w:sz w:val="24"/>
          <w:szCs w:val="24"/>
        </w:rPr>
      </w:pPr>
      <w:r w:rsidRPr="00662371">
        <w:rPr>
          <w:rStyle w:val="Uwydatnienie"/>
          <w:b/>
          <w:bCs/>
          <w:sz w:val="24"/>
          <w:szCs w:val="24"/>
        </w:rPr>
        <w:t>NORMALNOŚĆ</w:t>
      </w:r>
    </w:p>
    <w:p w14:paraId="7BFE3D0A" w14:textId="1BB0C027" w:rsidR="00662371" w:rsidRDefault="006914F3" w:rsidP="006914F3">
      <w:pPr>
        <w:jc w:val="center"/>
      </w:pPr>
      <w:r>
        <w:rPr>
          <w:noProof/>
        </w:rPr>
        <w:drawing>
          <wp:inline distT="0" distB="0" distL="0" distR="0" wp14:anchorId="66C863C5" wp14:editId="0BDE26B9">
            <wp:extent cx="3257213" cy="562708"/>
            <wp:effectExtent l="0" t="0" r="635" b="8890"/>
            <wp:docPr id="1361674539" name="Obraz 23" descr="Obraz zawierający tekst, zrzut ekranu, Czcionka, li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74539" name="Obraz 23" descr="Obraz zawierający tekst, zrzut ekranu, Czcionka, lini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192" cy="60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67DA" w14:textId="0873629A" w:rsidR="006914F3" w:rsidRPr="00662371" w:rsidRDefault="006914F3" w:rsidP="006914F3">
      <w:r w:rsidRPr="006914F3">
        <w:t xml:space="preserve">W każdym z przeprowadzonych testów, p-wartość&gt;0.05, </w:t>
      </w:r>
      <w:r>
        <w:t>więc</w:t>
      </w:r>
      <w:r w:rsidRPr="006914F3">
        <w:t xml:space="preserve"> nie mamy podstaw do odrzucenia hipotezy zerowej. Zatem przyjmujemy, że reszty mają rozkład normalny.</w:t>
      </w:r>
    </w:p>
    <w:p w14:paraId="6BD40195" w14:textId="77777777" w:rsidR="00662371" w:rsidRPr="00662371" w:rsidRDefault="00662371" w:rsidP="00975F17">
      <w:pPr>
        <w:spacing w:after="0"/>
        <w:jc w:val="center"/>
        <w:rPr>
          <w:rStyle w:val="Uwydatnienie"/>
        </w:rPr>
      </w:pPr>
    </w:p>
    <w:p w14:paraId="60D99710" w14:textId="65AEC716" w:rsidR="00975F17" w:rsidRDefault="008E7463" w:rsidP="008E7463">
      <w:pPr>
        <w:pStyle w:val="Nagwek2"/>
        <w:jc w:val="center"/>
        <w:rPr>
          <w:rStyle w:val="Uwydatnienie"/>
          <w:b/>
          <w:bCs/>
          <w:sz w:val="24"/>
          <w:szCs w:val="24"/>
        </w:rPr>
      </w:pPr>
      <w:r w:rsidRPr="008E7463">
        <w:rPr>
          <w:rStyle w:val="Uwydatnienie"/>
          <w:b/>
          <w:bCs/>
          <w:sz w:val="24"/>
          <w:szCs w:val="24"/>
        </w:rPr>
        <w:t>KORELACJE</w:t>
      </w:r>
    </w:p>
    <w:p w14:paraId="04694BE3" w14:textId="3E2CB03E" w:rsidR="00296046" w:rsidRDefault="008E7463" w:rsidP="008E7463">
      <w:r>
        <w:t xml:space="preserve">Autokorelacja reszt (ACF - </w:t>
      </w:r>
      <w:proofErr w:type="spellStart"/>
      <w:r>
        <w:t>Autocorrelation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 mierzy, jak mocno dana wartość reszt jest związana z wcześniejszymi wartościami.</w:t>
      </w:r>
    </w:p>
    <w:p w14:paraId="7E526863" w14:textId="4D9A5655" w:rsidR="006914F3" w:rsidRDefault="00296046" w:rsidP="00EF7396">
      <w:pPr>
        <w:spacing w:after="0"/>
      </w:pPr>
      <w:r>
        <w:rPr>
          <w:noProof/>
        </w:rPr>
        <w:drawing>
          <wp:inline distT="0" distB="0" distL="0" distR="0" wp14:anchorId="41D5B64B" wp14:editId="592A437A">
            <wp:extent cx="2542078" cy="1527677"/>
            <wp:effectExtent l="0" t="0" r="0" b="0"/>
            <wp:docPr id="293723524" name="Obraz 18" descr="Obraz zawierający linia, diagram, Wykres, Równole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23524" name="Obraz 18" descr="Obraz zawierający linia, diagram, Wykres, Równolegl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368" cy="157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D8B5F" wp14:editId="2ED5BFC2">
            <wp:extent cx="3200400" cy="1542415"/>
            <wp:effectExtent l="0" t="0" r="0" b="635"/>
            <wp:docPr id="393702582" name="Obraz 19" descr="Obraz zawierający diagram, linia, Rysunek techniczny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02582" name="Obraz 19" descr="Obraz zawierający diagram, linia, Rysunek techniczny, Równolegle&#10;&#10;Opis wygenerowany automatyczni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614" cy="157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</w:t>
      </w:r>
      <w:r w:rsidRPr="00296046">
        <w:t>yświetlany jest wykres autokorelacji dla opóźnień do 50.</w:t>
      </w:r>
    </w:p>
    <w:p w14:paraId="0DCA09D5" w14:textId="3336D272" w:rsidR="006914F3" w:rsidRDefault="006914F3" w:rsidP="006914F3">
      <w:pPr>
        <w:pStyle w:val="Nagwek2"/>
        <w:jc w:val="center"/>
        <w:rPr>
          <w:rStyle w:val="Uwydatnienie"/>
          <w:b/>
          <w:bCs/>
          <w:sz w:val="24"/>
          <w:szCs w:val="24"/>
        </w:rPr>
      </w:pPr>
      <w:r w:rsidRPr="006914F3">
        <w:rPr>
          <w:rStyle w:val="Uwydatnienie"/>
          <w:b/>
          <w:bCs/>
          <w:sz w:val="24"/>
          <w:szCs w:val="24"/>
        </w:rPr>
        <w:lastRenderedPageBreak/>
        <w:t>TESTY</w:t>
      </w:r>
      <w:r w:rsidR="00EF7396">
        <w:rPr>
          <w:rStyle w:val="Uwydatnienie"/>
          <w:b/>
          <w:bCs/>
          <w:sz w:val="24"/>
          <w:szCs w:val="24"/>
        </w:rPr>
        <w:t xml:space="preserve"> DOTYCZĄCE KORELACJI</w:t>
      </w:r>
    </w:p>
    <w:p w14:paraId="317E235B" w14:textId="4F1F1853" w:rsidR="006914F3" w:rsidRPr="006914F3" w:rsidRDefault="006914F3" w:rsidP="006914F3">
      <w:pPr>
        <w:pStyle w:val="Nagwek3"/>
        <w:spacing w:line="360" w:lineRule="auto"/>
        <w:rPr>
          <w:rFonts w:ascii="Cambria Math" w:hAnsi="Cambria Math" w:cs="Cambria Math"/>
        </w:rPr>
      </w:pPr>
      <w:r w:rsidRPr="006914F3">
        <w:t xml:space="preserve">Test istotności współczynnika korelacji dla przesunięcia </w:t>
      </w:r>
      <w:r w:rsidRPr="006914F3">
        <w:rPr>
          <w:rFonts w:ascii="Cambria Math" w:hAnsi="Cambria Math" w:cs="Cambria Math"/>
        </w:rPr>
        <w:t>𝜏</w:t>
      </w:r>
    </w:p>
    <w:p w14:paraId="7A479949" w14:textId="016EE7B0" w:rsidR="006914F3" w:rsidRPr="006914F3" w:rsidRDefault="006914F3" w:rsidP="006914F3">
      <w:pPr>
        <w:spacing w:before="0"/>
      </w:pPr>
      <w:r w:rsidRPr="006914F3">
        <w:rPr>
          <w:rFonts w:ascii="Cambria Math" w:hAnsi="Cambria Math" w:cs="Cambria Math"/>
          <w:i/>
          <w:iCs/>
        </w:rPr>
        <w:t>𝜏</w:t>
      </w:r>
      <w:r w:rsidRPr="006914F3">
        <w:t>= 2</w:t>
      </w:r>
    </w:p>
    <w:p w14:paraId="06EE8D37" w14:textId="2003CB92" w:rsidR="006914F3" w:rsidRPr="006914F3" w:rsidRDefault="006914F3" w:rsidP="006914F3">
      <w:pPr>
        <w:spacing w:before="0" w:after="0"/>
      </w:pPr>
      <w:r w:rsidRPr="006914F3">
        <w:rPr>
          <w:b/>
          <w:bCs/>
        </w:rPr>
        <w:t>Hipoteza zerowa (H</w:t>
      </w:r>
      <w:r w:rsidRPr="006914F3">
        <w:rPr>
          <w:rFonts w:ascii="Cambria Math" w:hAnsi="Cambria Math" w:cs="Cambria Math"/>
          <w:b/>
          <w:bCs/>
        </w:rPr>
        <w:t>₀</w:t>
      </w:r>
      <w:r w:rsidRPr="006914F3">
        <w:rPr>
          <w:b/>
          <w:bCs/>
        </w:rPr>
        <w:t>):</w:t>
      </w:r>
      <w:r>
        <w:rPr>
          <w:b/>
          <w:bCs/>
        </w:rPr>
        <w:t xml:space="preserve"> </w:t>
      </w:r>
      <w:r w:rsidRPr="006914F3">
        <w:t>Brak istotnej korelacji mi</w:t>
      </w:r>
      <w:r w:rsidRPr="006914F3">
        <w:rPr>
          <w:rFonts w:ascii="Century Gothic" w:hAnsi="Century Gothic" w:cs="Century Gothic"/>
        </w:rPr>
        <w:t>ę</w:t>
      </w:r>
      <w:r w:rsidRPr="006914F3">
        <w:t>dzy zmiennymi dla przesuni</w:t>
      </w:r>
      <w:r w:rsidRPr="006914F3">
        <w:rPr>
          <w:rFonts w:ascii="Century Gothic" w:hAnsi="Century Gothic" w:cs="Century Gothic"/>
        </w:rPr>
        <w:t>ę</w:t>
      </w:r>
      <w:r w:rsidRPr="006914F3">
        <w:t xml:space="preserve">cia </w:t>
      </w:r>
      <w:r w:rsidRPr="006914F3">
        <w:rPr>
          <w:rFonts w:ascii="Cambria Math" w:hAnsi="Cambria Math" w:cs="Cambria Math"/>
        </w:rPr>
        <w:t>𝜏</w:t>
      </w:r>
      <w:r w:rsidRPr="006914F3">
        <w:t>.</w:t>
      </w:r>
    </w:p>
    <w:p w14:paraId="69EB2200" w14:textId="1509F27E" w:rsidR="006914F3" w:rsidRPr="006914F3" w:rsidRDefault="006914F3" w:rsidP="006914F3">
      <w:pPr>
        <w:spacing w:before="0" w:after="0"/>
      </w:pPr>
      <w:r w:rsidRPr="006914F3">
        <w:rPr>
          <w:b/>
          <w:bCs/>
        </w:rPr>
        <w:t>Hipoteza alternatywna (H</w:t>
      </w:r>
      <w:r w:rsidRPr="006914F3">
        <w:rPr>
          <w:rFonts w:ascii="Cambria Math" w:hAnsi="Cambria Math" w:cs="Cambria Math"/>
          <w:b/>
          <w:bCs/>
        </w:rPr>
        <w:t>₁</w:t>
      </w:r>
      <w:r w:rsidRPr="006914F3">
        <w:rPr>
          <w:b/>
          <w:bCs/>
        </w:rPr>
        <w:t>):</w:t>
      </w:r>
      <w:r w:rsidRPr="006914F3">
        <w:t xml:space="preserve"> Istnieje istotna korelacja mi</w:t>
      </w:r>
      <w:r w:rsidRPr="006914F3">
        <w:rPr>
          <w:rFonts w:ascii="Century Gothic" w:hAnsi="Century Gothic" w:cs="Century Gothic"/>
        </w:rPr>
        <w:t>ę</w:t>
      </w:r>
      <w:r w:rsidRPr="006914F3">
        <w:t>dzy zmiennymi dla przesuni</w:t>
      </w:r>
      <w:r w:rsidRPr="006914F3">
        <w:rPr>
          <w:rFonts w:ascii="Century Gothic" w:hAnsi="Century Gothic" w:cs="Century Gothic"/>
        </w:rPr>
        <w:t>ę</w:t>
      </w:r>
      <w:r w:rsidRPr="006914F3">
        <w:t xml:space="preserve">cia </w:t>
      </w:r>
      <w:r w:rsidRPr="006914F3">
        <w:rPr>
          <w:rFonts w:ascii="Cambria Math" w:hAnsi="Cambria Math" w:cs="Cambria Math"/>
        </w:rPr>
        <w:t>𝜏</w:t>
      </w:r>
      <w:r w:rsidRPr="006914F3">
        <w:t>.</w:t>
      </w:r>
    </w:p>
    <w:p w14:paraId="7C843FF9" w14:textId="77777777" w:rsidR="006914F3" w:rsidRPr="006914F3" w:rsidRDefault="006914F3" w:rsidP="006914F3">
      <w:r w:rsidRPr="006914F3">
        <w:t>p-value = 0.09147 &gt; 0.05</w:t>
      </w:r>
    </w:p>
    <w:p w14:paraId="25E0B801" w14:textId="278F406D" w:rsidR="006914F3" w:rsidRDefault="006914F3" w:rsidP="006914F3">
      <w:pPr>
        <w:rPr>
          <w:rFonts w:ascii="Cambria Math" w:hAnsi="Cambria Math" w:cs="Cambria Math"/>
        </w:rPr>
      </w:pPr>
      <w:r w:rsidRPr="006914F3">
        <w:t>Nie mamy podstaw do odrzucenia H</w:t>
      </w:r>
      <w:r w:rsidRPr="006914F3">
        <w:rPr>
          <w:rFonts w:ascii="Cambria Math" w:hAnsi="Cambria Math" w:cs="Cambria Math"/>
        </w:rPr>
        <w:t>₀</w:t>
      </w:r>
      <w:r>
        <w:rPr>
          <w:rFonts w:ascii="Cambria Math" w:hAnsi="Cambria Math" w:cs="Cambria Math"/>
        </w:rPr>
        <w:t>.</w:t>
      </w:r>
    </w:p>
    <w:p w14:paraId="053CC257" w14:textId="6E3F7EF3" w:rsidR="00EF7396" w:rsidRPr="00EF7396" w:rsidRDefault="006914F3" w:rsidP="00EF7396">
      <w:pPr>
        <w:pStyle w:val="Nagwek3"/>
      </w:pPr>
      <w:r w:rsidRPr="00EF7396">
        <w:t>Test Ljung-Box</w:t>
      </w:r>
      <w:r w:rsidR="00EF7396" w:rsidRPr="00EF7396">
        <w:t xml:space="preserve"> – test na obecność autokorelacji dla wielu opóźni</w:t>
      </w:r>
      <w:r w:rsidR="00EF7396">
        <w:t>eń</w:t>
      </w:r>
    </w:p>
    <w:p w14:paraId="7CD02201" w14:textId="49434150" w:rsidR="00EF7396" w:rsidRPr="00EF7396" w:rsidRDefault="00EF7396" w:rsidP="00EF7396">
      <w:r w:rsidRPr="00EF7396">
        <w:rPr>
          <w:rFonts w:ascii="Cambria Math" w:hAnsi="Cambria Math" w:cs="Cambria Math"/>
        </w:rPr>
        <w:t>𝜏</w:t>
      </w:r>
      <w:r w:rsidRPr="00EF7396">
        <w:t>= 15</w:t>
      </w:r>
    </w:p>
    <w:p w14:paraId="65ED30A2" w14:textId="60588E42" w:rsidR="00EF7396" w:rsidRPr="00EF7396" w:rsidRDefault="00EF7396" w:rsidP="00EF7396">
      <w:pPr>
        <w:spacing w:before="0" w:after="0"/>
      </w:pPr>
      <w:r w:rsidRPr="00EF7396">
        <w:rPr>
          <w:b/>
          <w:bCs/>
        </w:rPr>
        <w:t>Hipoteza zerowa (H</w:t>
      </w:r>
      <w:r w:rsidRPr="00EF7396">
        <w:rPr>
          <w:rFonts w:ascii="Cambria Math" w:hAnsi="Cambria Math" w:cs="Cambria Math"/>
          <w:b/>
          <w:bCs/>
        </w:rPr>
        <w:t>₀</w:t>
      </w:r>
      <w:r w:rsidRPr="00EF7396">
        <w:rPr>
          <w:b/>
          <w:bCs/>
        </w:rPr>
        <w:t>):</w:t>
      </w:r>
      <w:r w:rsidRPr="00EF7396">
        <w:t xml:space="preserve"> Brak</w:t>
      </w:r>
      <w:r w:rsidRPr="00EF7396">
        <w:t xml:space="preserve"> istotnej autokorelacji </w:t>
      </w:r>
      <w:r w:rsidRPr="00EF7396">
        <w:rPr>
          <w:rFonts w:ascii="Century Gothic" w:hAnsi="Century Gothic" w:cs="Century Gothic"/>
        </w:rPr>
        <w:t>–</w:t>
      </w:r>
      <w:r w:rsidRPr="00EF7396">
        <w:t xml:space="preserve"> reszty s</w:t>
      </w:r>
      <w:r w:rsidRPr="00EF7396">
        <w:rPr>
          <w:rFonts w:ascii="Century Gothic" w:hAnsi="Century Gothic" w:cs="Century Gothic"/>
        </w:rPr>
        <w:t>ą</w:t>
      </w:r>
      <w:r w:rsidRPr="00EF7396">
        <w:t xml:space="preserve"> niezale</w:t>
      </w:r>
      <w:r w:rsidRPr="00EF7396">
        <w:rPr>
          <w:rFonts w:ascii="Century Gothic" w:hAnsi="Century Gothic" w:cs="Century Gothic"/>
        </w:rPr>
        <w:t>ż</w:t>
      </w:r>
      <w:r w:rsidRPr="00EF7396">
        <w:t>ne dla wszystkich op</w:t>
      </w:r>
      <w:r w:rsidRPr="00EF7396">
        <w:rPr>
          <w:rFonts w:ascii="Century Gothic" w:hAnsi="Century Gothic" w:cs="Century Gothic"/>
        </w:rPr>
        <w:t>óź</w:t>
      </w:r>
      <w:r w:rsidRPr="00EF7396">
        <w:t>nie</w:t>
      </w:r>
      <w:r w:rsidRPr="00EF7396">
        <w:rPr>
          <w:rFonts w:ascii="Century Gothic" w:hAnsi="Century Gothic" w:cs="Century Gothic"/>
        </w:rPr>
        <w:t>ń</w:t>
      </w:r>
      <w:r w:rsidRPr="00EF7396">
        <w:t xml:space="preserve"> (</w:t>
      </w:r>
      <w:r w:rsidRPr="00EF7396">
        <w:t>1, 2,</w:t>
      </w:r>
      <w:r>
        <w:t xml:space="preserve"> …, </w:t>
      </w:r>
      <w:r w:rsidRPr="00EF7396">
        <w:t>15).</w:t>
      </w:r>
    </w:p>
    <w:p w14:paraId="6F7BB78C" w14:textId="003698B9" w:rsidR="00EF7396" w:rsidRPr="00EF7396" w:rsidRDefault="00EF7396" w:rsidP="00EF7396">
      <w:pPr>
        <w:spacing w:before="0" w:after="0" w:line="360" w:lineRule="auto"/>
      </w:pPr>
      <w:r w:rsidRPr="00EF7396">
        <w:rPr>
          <w:b/>
          <w:bCs/>
        </w:rPr>
        <w:t>Hipoteza alternatywna (H</w:t>
      </w:r>
      <w:r w:rsidRPr="00EF7396">
        <w:rPr>
          <w:rFonts w:ascii="Cambria Math" w:hAnsi="Cambria Math" w:cs="Cambria Math"/>
          <w:b/>
          <w:bCs/>
        </w:rPr>
        <w:t>₁</w:t>
      </w:r>
      <w:r w:rsidRPr="00EF7396">
        <w:rPr>
          <w:b/>
          <w:bCs/>
        </w:rPr>
        <w:t>):</w:t>
      </w:r>
      <w:r w:rsidRPr="00EF7396">
        <w:t xml:space="preserve"> Istnieje</w:t>
      </w:r>
      <w:r w:rsidRPr="00EF7396">
        <w:t xml:space="preserve"> istotna autokorelacja </w:t>
      </w:r>
      <w:r w:rsidRPr="00EF7396">
        <w:rPr>
          <w:rFonts w:ascii="Century Gothic" w:hAnsi="Century Gothic" w:cs="Century Gothic"/>
        </w:rPr>
        <w:t>–</w:t>
      </w:r>
      <w:r w:rsidRPr="00EF7396">
        <w:t xml:space="preserve"> przynajmniej jedna autokorelacja reszt r</w:t>
      </w:r>
      <w:r w:rsidRPr="00EF7396">
        <w:rPr>
          <w:rFonts w:ascii="Century Gothic" w:hAnsi="Century Gothic" w:cs="Century Gothic"/>
        </w:rPr>
        <w:t>óż</w:t>
      </w:r>
      <w:r w:rsidRPr="00EF7396">
        <w:t>ni si</w:t>
      </w:r>
      <w:r w:rsidRPr="00EF7396">
        <w:rPr>
          <w:rFonts w:ascii="Century Gothic" w:hAnsi="Century Gothic" w:cs="Century Gothic"/>
        </w:rPr>
        <w:t>ę</w:t>
      </w:r>
      <w:r w:rsidRPr="00EF7396">
        <w:t xml:space="preserve"> od zera dla przynajmniej jednego op</w:t>
      </w:r>
      <w:r w:rsidRPr="00EF7396">
        <w:rPr>
          <w:rFonts w:ascii="Century Gothic" w:hAnsi="Century Gothic" w:cs="Century Gothic"/>
        </w:rPr>
        <w:t>óź</w:t>
      </w:r>
      <w:r w:rsidRPr="00EF7396">
        <w:t>nienia.</w:t>
      </w:r>
    </w:p>
    <w:p w14:paraId="652420CE" w14:textId="22F232C7" w:rsidR="00EF7396" w:rsidRPr="00EF7396" w:rsidRDefault="00EF7396" w:rsidP="00EF7396">
      <w:pPr>
        <w:spacing w:line="360" w:lineRule="auto"/>
      </w:pPr>
      <w:r w:rsidRPr="00EF7396">
        <w:t>p-value &lt; 2.2e-16</w:t>
      </w:r>
    </w:p>
    <w:p w14:paraId="28537BA9" w14:textId="354B4C54" w:rsidR="00662371" w:rsidRDefault="00EF7396" w:rsidP="00EF7396">
      <w:pPr>
        <w:spacing w:line="360" w:lineRule="auto"/>
      </w:pPr>
      <w:r w:rsidRPr="00EF7396">
        <w:t xml:space="preserve">Odrzucamy hipotezę zerową, zatem </w:t>
      </w:r>
      <w:r w:rsidRPr="00EF7396">
        <w:t>możemy</w:t>
      </w:r>
      <w:r w:rsidRPr="00EF7396">
        <w:t xml:space="preserve"> wnioskować, że dla co najmniej jednego opóźnienia istnieje istotna autokorelacja.</w:t>
      </w:r>
    </w:p>
    <w:p w14:paraId="08FC9AC0" w14:textId="2779DF90" w:rsidR="00EF7396" w:rsidRPr="00EF7396" w:rsidRDefault="00EF7396" w:rsidP="00EF7396">
      <w:pPr>
        <w:pStyle w:val="Nagwek2"/>
        <w:jc w:val="center"/>
        <w:rPr>
          <w:rStyle w:val="Wyrnieniedelikatne"/>
          <w:b/>
          <w:bCs/>
          <w:i w:val="0"/>
          <w:iCs w:val="0"/>
          <w:sz w:val="24"/>
          <w:szCs w:val="24"/>
        </w:rPr>
      </w:pPr>
      <w:r w:rsidRPr="00EF7396">
        <w:rPr>
          <w:rStyle w:val="Wyrnieniedelikatne"/>
          <w:b/>
          <w:bCs/>
          <w:i w:val="0"/>
          <w:iCs w:val="0"/>
          <w:sz w:val="24"/>
          <w:szCs w:val="24"/>
        </w:rPr>
        <w:t>TESTY STACJONARNOŚ</w:t>
      </w:r>
      <w:r>
        <w:rPr>
          <w:rStyle w:val="Wyrnieniedelikatne"/>
          <w:b/>
          <w:bCs/>
          <w:i w:val="0"/>
          <w:iCs w:val="0"/>
          <w:sz w:val="24"/>
          <w:szCs w:val="24"/>
        </w:rPr>
        <w:t>CI</w:t>
      </w:r>
    </w:p>
    <w:p w14:paraId="4C616864" w14:textId="3FF5A9CF" w:rsidR="00EF7396" w:rsidRDefault="00EF7396" w:rsidP="00EF7396">
      <w:pPr>
        <w:pStyle w:val="Nagwek3"/>
      </w:pPr>
      <w:r>
        <w:t>Test Dickeya-Fullera (ADF)</w:t>
      </w:r>
    </w:p>
    <w:p w14:paraId="4F479050" w14:textId="396EDC60" w:rsidR="007426F5" w:rsidRDefault="00403813" w:rsidP="008A0975">
      <w:pPr>
        <w:spacing w:line="240" w:lineRule="auto"/>
      </w:pPr>
      <w:r>
        <w:rPr>
          <w:noProof/>
          <w:color w:val="1CADE4" w:themeColor="accent1"/>
        </w:rPr>
        <w:drawing>
          <wp:anchor distT="0" distB="0" distL="114300" distR="114300" simplePos="0" relativeHeight="251666432" behindDoc="1" locked="0" layoutInCell="1" allowOverlap="1" wp14:anchorId="7E31D1B8" wp14:editId="1226F4C5">
            <wp:simplePos x="0" y="0"/>
            <wp:positionH relativeFrom="column">
              <wp:posOffset>3759883</wp:posOffset>
            </wp:positionH>
            <wp:positionV relativeFrom="paragraph">
              <wp:posOffset>28086</wp:posOffset>
            </wp:positionV>
            <wp:extent cx="598170" cy="317500"/>
            <wp:effectExtent l="0" t="0" r="0" b="6350"/>
            <wp:wrapNone/>
            <wp:docPr id="147" name="Obraz 149" descr="Obraz zawierający design&#10;&#10;Opis wygenerowany automatycznie przy nis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Obraz 149" descr="Obraz zawierający design&#10;&#10;Opis wygenerowany automatycznie przy niskim poziomie pewności"/>
                    <pic:cNvPicPr/>
                  </pic:nvPicPr>
                  <pic:blipFill>
                    <a:blip r:embed="rId2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975">
        <w:rPr>
          <w:noProof/>
        </w:rPr>
        <mc:AlternateContent>
          <mc:Choice Requires="wps">
            <w:drawing>
              <wp:anchor distT="91440" distB="91440" distL="365760" distR="365760" simplePos="0" relativeHeight="251664384" behindDoc="1" locked="0" layoutInCell="1" allowOverlap="1" wp14:anchorId="1DB1C2B9" wp14:editId="2A2A1D8E">
                <wp:simplePos x="0" y="0"/>
                <wp:positionH relativeFrom="margin">
                  <wp:posOffset>2833565</wp:posOffset>
                </wp:positionH>
                <wp:positionV relativeFrom="margin">
                  <wp:posOffset>5383383</wp:posOffset>
                </wp:positionV>
                <wp:extent cx="2432392" cy="773674"/>
                <wp:effectExtent l="0" t="0" r="0" b="7620"/>
                <wp:wrapNone/>
                <wp:docPr id="146" name="Prostoką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392" cy="773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E0362" w14:textId="59DF25D3" w:rsidR="008A0975" w:rsidRDefault="008A0975">
                            <w:pPr>
                              <w:pStyle w:val="Bezodstpw"/>
                              <w:jc w:val="center"/>
                              <w:rPr>
                                <w:color w:val="1CADE4" w:themeColor="accent1"/>
                              </w:rPr>
                            </w:pPr>
                          </w:p>
                          <w:p w14:paraId="2FCE0E4E" w14:textId="18B2BE1D" w:rsidR="008A0975" w:rsidRPr="00403813" w:rsidRDefault="008A0975">
                            <w:pPr>
                              <w:pStyle w:val="Bezodstpw"/>
                              <w:pBdr>
                                <w:top w:val="single" w:sz="6" w:space="10" w:color="1CADE4" w:themeColor="accent1"/>
                                <w:left w:val="single" w:sz="2" w:space="10" w:color="FFFFFF" w:themeColor="background1"/>
                                <w:bottom w:val="single" w:sz="6" w:space="10" w:color="1CADE4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381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 – wartość &lt; 0.05, więc odrzucamy H</w:t>
                            </w:r>
                            <w:r w:rsidRPr="00403813">
                              <w:rPr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0F078415" w14:textId="30BDC52C" w:rsidR="008A0975" w:rsidRDefault="008A0975">
                            <w:pPr>
                              <w:pStyle w:val="Bezodstpw"/>
                              <w:spacing w:before="240"/>
                              <w:jc w:val="center"/>
                              <w:rPr>
                                <w:color w:val="1CADE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1C2B9" id="Prostokąt 152" o:spid="_x0000_s1026" style="position:absolute;margin-left:223.1pt;margin-top:423.9pt;width:191.55pt;height:60.9pt;z-index:-251652096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" filled="f" stroked="f" strokeweight="1pt">
                <v:textbox inset="10.8pt,0,10.8pt,0">
                  <w:txbxContent>
                    <w:p w14:paraId="3BDE0362" w14:textId="59DF25D3" w:rsidR="008A0975" w:rsidRDefault="008A0975">
                      <w:pPr>
                        <w:pStyle w:val="Bezodstpw"/>
                        <w:jc w:val="center"/>
                        <w:rPr>
                          <w:color w:val="1CADE4" w:themeColor="accent1"/>
                        </w:rPr>
                      </w:pPr>
                    </w:p>
                    <w:p w14:paraId="2FCE0E4E" w14:textId="18B2BE1D" w:rsidR="008A0975" w:rsidRPr="00403813" w:rsidRDefault="008A0975">
                      <w:pPr>
                        <w:pStyle w:val="Bezodstpw"/>
                        <w:pBdr>
                          <w:top w:val="single" w:sz="6" w:space="10" w:color="1CADE4" w:themeColor="accent1"/>
                          <w:left w:val="single" w:sz="2" w:space="10" w:color="FFFFFF" w:themeColor="background1"/>
                          <w:bottom w:val="single" w:sz="6" w:space="10" w:color="1CADE4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color w:val="000000" w:themeColor="text1"/>
                          <w:sz w:val="18"/>
                          <w:szCs w:val="1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381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 – wartość &lt; 0.05, więc odrzucamy H</w:t>
                      </w:r>
                      <w:r w:rsidRPr="00403813">
                        <w:rPr>
                          <w:color w:val="000000" w:themeColor="text1"/>
                          <w:sz w:val="18"/>
                          <w:szCs w:val="1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0F078415" w14:textId="30BDC52C" w:rsidR="008A0975" w:rsidRDefault="008A0975">
                      <w:pPr>
                        <w:pStyle w:val="Bezodstpw"/>
                        <w:spacing w:before="240"/>
                        <w:jc w:val="center"/>
                        <w:rPr>
                          <w:color w:val="1CADE4" w:themeColor="accent1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F7396" w:rsidRPr="00EF7396">
        <w:rPr>
          <w:b/>
          <w:bCs/>
        </w:rPr>
        <w:t>Hipoteza zerowa (H</w:t>
      </w:r>
      <w:r w:rsidR="00EF7396" w:rsidRPr="00EF7396">
        <w:rPr>
          <w:rFonts w:ascii="Cambria Math" w:hAnsi="Cambria Math" w:cs="Cambria Math"/>
          <w:b/>
          <w:bCs/>
        </w:rPr>
        <w:t>₀</w:t>
      </w:r>
      <w:r w:rsidR="00EF7396" w:rsidRPr="00EF7396">
        <w:rPr>
          <w:b/>
          <w:bCs/>
        </w:rPr>
        <w:t>):</w:t>
      </w:r>
      <w:r w:rsidR="00EF7396" w:rsidRPr="00EF7396">
        <w:t xml:space="preserve"> </w:t>
      </w:r>
      <w:r w:rsidR="00EF7396">
        <w:t>Szereg</w:t>
      </w:r>
      <w:r w:rsidR="00EF7396">
        <w:t xml:space="preserve"> jest niestacjonarny.</w:t>
      </w:r>
      <w:r w:rsidR="008A0975" w:rsidRPr="008A0975">
        <w:rPr>
          <w:noProof/>
          <w:color w:val="1CADE4" w:themeColor="accent1"/>
        </w:rPr>
        <w:t xml:space="preserve"> </w:t>
      </w:r>
    </w:p>
    <w:p w14:paraId="6FBF25AA" w14:textId="70691F33" w:rsidR="00EF7396" w:rsidRPr="007426F5" w:rsidRDefault="008A0975" w:rsidP="008A0975">
      <w:pPr>
        <w:spacing w:line="240" w:lineRule="auto"/>
      </w:pPr>
      <w:r>
        <w:rPr>
          <w:noProof/>
          <w:color w:val="1CADE4" w:themeColor="accent1"/>
        </w:rPr>
        <w:drawing>
          <wp:anchor distT="0" distB="0" distL="114300" distR="114300" simplePos="0" relativeHeight="251665408" behindDoc="1" locked="0" layoutInCell="1" allowOverlap="1" wp14:anchorId="2DF1D025" wp14:editId="702C5FF3">
            <wp:simplePos x="0" y="0"/>
            <wp:positionH relativeFrom="column">
              <wp:posOffset>3941348</wp:posOffset>
            </wp:positionH>
            <wp:positionV relativeFrom="paragraph">
              <wp:posOffset>521335</wp:posOffset>
            </wp:positionV>
            <wp:extent cx="281354" cy="178612"/>
            <wp:effectExtent l="0" t="0" r="4445" b="0"/>
            <wp:wrapNone/>
            <wp:docPr id="9" name="Obraz 150" descr="Obraz zawierający symbol, clipart, kreaty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150" descr="Obraz zawierający symbol, clipart, kreatywność&#10;&#10;Opis wygenerowany automatycznie"/>
                    <pic:cNvPicPr/>
                  </pic:nvPicPr>
                  <pic:blipFill>
                    <a:blip r:embed="rId2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54" cy="178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6F5">
        <w:rPr>
          <w:noProof/>
        </w:rPr>
        <w:drawing>
          <wp:inline distT="0" distB="0" distL="0" distR="0" wp14:anchorId="20921C67" wp14:editId="6C8406B5">
            <wp:extent cx="2600746" cy="562707"/>
            <wp:effectExtent l="0" t="0" r="0" b="8890"/>
            <wp:docPr id="1467889548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89548" name="Obraz 146788954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420" cy="60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6F5">
        <w:t xml:space="preserve">    </w:t>
      </w:r>
    </w:p>
    <w:p w14:paraId="1C1B1225" w14:textId="2922B893" w:rsidR="00EF7396" w:rsidRDefault="00403813" w:rsidP="00EF7396">
      <w:pPr>
        <w:pStyle w:val="Nagwek3"/>
      </w:pPr>
      <w:r>
        <w:rPr>
          <w:noProof/>
          <w:color w:val="1CADE4" w:themeColor="accent1"/>
        </w:rPr>
        <w:drawing>
          <wp:anchor distT="0" distB="0" distL="114300" distR="114300" simplePos="0" relativeHeight="251668480" behindDoc="1" locked="0" layoutInCell="1" allowOverlap="1" wp14:anchorId="6C1D446E" wp14:editId="5503ED97">
            <wp:simplePos x="0" y="0"/>
            <wp:positionH relativeFrom="column">
              <wp:posOffset>3800475</wp:posOffset>
            </wp:positionH>
            <wp:positionV relativeFrom="paragraph">
              <wp:posOffset>102479</wp:posOffset>
            </wp:positionV>
            <wp:extent cx="598170" cy="317500"/>
            <wp:effectExtent l="0" t="0" r="0" b="6350"/>
            <wp:wrapNone/>
            <wp:docPr id="1000796492" name="Obraz 149" descr="Obraz zawierający design&#10;&#10;Opis wygenerowany automatycznie przy nis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Obraz 149" descr="Obraz zawierający design&#10;&#10;Opis wygenerowany automatycznie przy niskim poziomie pewności"/>
                    <pic:cNvPicPr/>
                  </pic:nvPicPr>
                  <pic:blipFill>
                    <a:blip r:embed="rId2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396">
        <w:t>Test KPSS</w:t>
      </w:r>
    </w:p>
    <w:p w14:paraId="61C90624" w14:textId="6D80647E" w:rsidR="00EF7396" w:rsidRDefault="00403813" w:rsidP="008A0975">
      <w:pPr>
        <w:spacing w:line="240" w:lineRule="auto"/>
      </w:pPr>
      <w:r>
        <w:rPr>
          <w:noProof/>
        </w:rPr>
        <mc:AlternateContent>
          <mc:Choice Requires="wps">
            <w:drawing>
              <wp:anchor distT="91440" distB="91440" distL="365760" distR="365760" simplePos="0" relativeHeight="251672576" behindDoc="1" locked="0" layoutInCell="1" allowOverlap="1" wp14:anchorId="3527D2D0" wp14:editId="7768E319">
                <wp:simplePos x="0" y="0"/>
                <wp:positionH relativeFrom="margin">
                  <wp:posOffset>3021330</wp:posOffset>
                </wp:positionH>
                <wp:positionV relativeFrom="margin">
                  <wp:posOffset>6690311</wp:posOffset>
                </wp:positionV>
                <wp:extent cx="2209165" cy="697523"/>
                <wp:effectExtent l="0" t="0" r="0" b="7620"/>
                <wp:wrapNone/>
                <wp:docPr id="1008478113" name="Prostoką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65" cy="697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5F6A7" w14:textId="74FCFDE9" w:rsidR="00403813" w:rsidRPr="00403813" w:rsidRDefault="00403813" w:rsidP="00403813">
                            <w:pPr>
                              <w:pStyle w:val="Bezodstpw"/>
                              <w:pBdr>
                                <w:top w:val="single" w:sz="6" w:space="10" w:color="1CADE4" w:themeColor="accent1"/>
                                <w:left w:val="single" w:sz="2" w:space="10" w:color="FFFFFF" w:themeColor="background1"/>
                                <w:bottom w:val="single" w:sz="6" w:space="10" w:color="1CADE4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rPr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381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 – wartość &gt; 0.05, więc nie mamy podstaw do odrzucenia H</w:t>
                            </w:r>
                            <w:r w:rsidRPr="00403813">
                              <w:rPr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7D2D0" id="_x0000_s1027" style="position:absolute;margin-left:237.9pt;margin-top:526.8pt;width:173.95pt;height:54.9pt;z-index:-251643904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" filled="f" stroked="f" strokeweight="1pt">
                <v:textbox inset="10.8pt,0,10.8pt,0">
                  <w:txbxContent>
                    <w:p w14:paraId="3A85F6A7" w14:textId="74FCFDE9" w:rsidR="00403813" w:rsidRPr="00403813" w:rsidRDefault="00403813" w:rsidP="00403813">
                      <w:pPr>
                        <w:pStyle w:val="Bezodstpw"/>
                        <w:pBdr>
                          <w:top w:val="single" w:sz="6" w:space="10" w:color="1CADE4" w:themeColor="accent1"/>
                          <w:left w:val="single" w:sz="2" w:space="10" w:color="FFFFFF" w:themeColor="background1"/>
                          <w:bottom w:val="single" w:sz="6" w:space="10" w:color="1CADE4" w:themeColor="accent1"/>
                          <w:right w:val="single" w:sz="2" w:space="10" w:color="FFFFFF" w:themeColor="background1"/>
                        </w:pBdr>
                        <w:spacing w:before="120" w:after="120"/>
                        <w:rPr>
                          <w:color w:val="000000" w:themeColor="text1"/>
                          <w:sz w:val="18"/>
                          <w:szCs w:val="1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381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 – wartość &gt; 0.05, więc nie mamy podstaw do odrzucenia H</w:t>
                      </w:r>
                      <w:r w:rsidRPr="00403813">
                        <w:rPr>
                          <w:color w:val="000000" w:themeColor="text1"/>
                          <w:sz w:val="18"/>
                          <w:szCs w:val="1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F7396" w:rsidRPr="00EF7396">
        <w:rPr>
          <w:b/>
          <w:bCs/>
        </w:rPr>
        <w:t>Hipoteza zerowa (H</w:t>
      </w:r>
      <w:r w:rsidR="00EF7396" w:rsidRPr="00EF7396">
        <w:rPr>
          <w:rFonts w:ascii="Cambria Math" w:hAnsi="Cambria Math" w:cs="Cambria Math"/>
          <w:b/>
          <w:bCs/>
        </w:rPr>
        <w:t>₀</w:t>
      </w:r>
      <w:r w:rsidR="00EF7396" w:rsidRPr="00EF7396">
        <w:rPr>
          <w:b/>
          <w:bCs/>
        </w:rPr>
        <w:t>):</w:t>
      </w:r>
      <w:r w:rsidR="00EF7396" w:rsidRPr="00EF7396">
        <w:t xml:space="preserve"> </w:t>
      </w:r>
      <w:r w:rsidR="00EF7396">
        <w:t>Szereg jest stacjonarny.</w:t>
      </w:r>
    </w:p>
    <w:p w14:paraId="116C22C6" w14:textId="2639F73F" w:rsidR="007426F5" w:rsidRPr="00B92AC3" w:rsidRDefault="00403813" w:rsidP="008A0975">
      <w:pPr>
        <w:spacing w:line="240" w:lineRule="auto"/>
        <w:rPr>
          <w:rFonts w:ascii="Cambria Math" w:hAnsi="Cambria Math" w:cs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1CADE4" w:themeColor="accent1"/>
        </w:rPr>
        <w:drawing>
          <wp:anchor distT="0" distB="0" distL="114300" distR="114300" simplePos="0" relativeHeight="251670528" behindDoc="1" locked="0" layoutInCell="1" allowOverlap="1" wp14:anchorId="26A4258F" wp14:editId="5597CAB8">
            <wp:simplePos x="0" y="0"/>
            <wp:positionH relativeFrom="column">
              <wp:posOffset>3975784</wp:posOffset>
            </wp:positionH>
            <wp:positionV relativeFrom="paragraph">
              <wp:posOffset>426720</wp:posOffset>
            </wp:positionV>
            <wp:extent cx="281305" cy="178435"/>
            <wp:effectExtent l="0" t="0" r="4445" b="0"/>
            <wp:wrapNone/>
            <wp:docPr id="1482500459" name="Obraz 150" descr="Obraz zawierający symbol, clipart, kreaty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150" descr="Obraz zawierający symbol, clipart, kreatywność&#10;&#10;Opis wygenerowany automatycznie"/>
                    <pic:cNvPicPr/>
                  </pic:nvPicPr>
                  <pic:blipFill>
                    <a:blip r:embed="rId2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6F5">
        <w:rPr>
          <w:noProof/>
        </w:rPr>
        <w:drawing>
          <wp:inline distT="0" distB="0" distL="0" distR="0" wp14:anchorId="58074CAC" wp14:editId="1F725E43">
            <wp:extent cx="2854569" cy="416466"/>
            <wp:effectExtent l="0" t="0" r="3175" b="3175"/>
            <wp:docPr id="135635475" name="Obraz 25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5475" name="Obraz 25" descr="Obraz zawierający tekst, Czcionka, zrzut ekranu&#10;&#10;Opis wygenerowany automatyczni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530" cy="44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6F5">
        <w:t xml:space="preserve">  </w:t>
      </w:r>
      <w:r w:rsidR="007426F5" w:rsidRPr="00403813">
        <w:rPr>
          <w:rFonts w:ascii="Cambria Math" w:hAnsi="Cambria Math" w:cs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</w:t>
      </w:r>
      <w:r w:rsidR="007426F5" w:rsidRPr="00403813">
        <w:rPr>
          <w:rFonts w:ascii="Cambria Math" w:hAnsi="Cambria Math" w:cs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7426F5">
        <w:rPr>
          <w:rFonts w:ascii="Cambria Math" w:hAnsi="Cambria Math" w:cs="Cambria Math"/>
        </w:rPr>
        <w:t xml:space="preserve">                      </w:t>
      </w:r>
    </w:p>
    <w:p w14:paraId="2DDFFA03" w14:textId="2A356F21" w:rsidR="00EF7396" w:rsidRDefault="00B92AC3" w:rsidP="007426F5">
      <w:pPr>
        <w:pStyle w:val="Nagwek3"/>
        <w:spacing w:line="240" w:lineRule="auto"/>
      </w:pPr>
      <w:r>
        <w:rPr>
          <w:noProof/>
          <w:color w:val="1CADE4" w:themeColor="accent1"/>
        </w:rPr>
        <w:drawing>
          <wp:anchor distT="0" distB="0" distL="114300" distR="114300" simplePos="0" relativeHeight="251674624" behindDoc="1" locked="0" layoutInCell="1" allowOverlap="1" wp14:anchorId="5AD0FE35" wp14:editId="24C5FB1C">
            <wp:simplePos x="0" y="0"/>
            <wp:positionH relativeFrom="column">
              <wp:posOffset>4243216</wp:posOffset>
            </wp:positionH>
            <wp:positionV relativeFrom="paragraph">
              <wp:posOffset>171645</wp:posOffset>
            </wp:positionV>
            <wp:extent cx="598170" cy="317500"/>
            <wp:effectExtent l="0" t="0" r="0" b="6350"/>
            <wp:wrapNone/>
            <wp:docPr id="328892378" name="Obraz 149" descr="Obraz zawierający design&#10;&#10;Opis wygenerowany automatycznie przy nis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Obraz 149" descr="Obraz zawierający design&#10;&#10;Opis wygenerowany automatycznie przy niskim poziomie pewności"/>
                    <pic:cNvPicPr/>
                  </pic:nvPicPr>
                  <pic:blipFill>
                    <a:blip r:embed="rId2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91440" distB="91440" distL="365760" distR="365760" simplePos="0" relativeHeight="251678720" behindDoc="1" locked="0" layoutInCell="1" allowOverlap="1" wp14:anchorId="291EB544" wp14:editId="111C722C">
                <wp:simplePos x="0" y="0"/>
                <wp:positionH relativeFrom="margin">
                  <wp:posOffset>3294185</wp:posOffset>
                </wp:positionH>
                <wp:positionV relativeFrom="margin">
                  <wp:posOffset>7733225</wp:posOffset>
                </wp:positionV>
                <wp:extent cx="2432392" cy="773674"/>
                <wp:effectExtent l="0" t="0" r="0" b="7620"/>
                <wp:wrapNone/>
                <wp:docPr id="1723572295" name="Prostoką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392" cy="773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20D21" w14:textId="77777777" w:rsidR="00B92AC3" w:rsidRDefault="00B92AC3" w:rsidP="00B92AC3">
                            <w:pPr>
                              <w:pStyle w:val="Bezodstpw"/>
                              <w:jc w:val="center"/>
                              <w:rPr>
                                <w:color w:val="1CADE4" w:themeColor="accent1"/>
                              </w:rPr>
                            </w:pPr>
                          </w:p>
                          <w:p w14:paraId="680EB108" w14:textId="77777777" w:rsidR="00B92AC3" w:rsidRPr="00403813" w:rsidRDefault="00B92AC3" w:rsidP="00B92AC3">
                            <w:pPr>
                              <w:pStyle w:val="Bezodstpw"/>
                              <w:pBdr>
                                <w:top w:val="single" w:sz="6" w:space="10" w:color="1CADE4" w:themeColor="accent1"/>
                                <w:left w:val="single" w:sz="2" w:space="10" w:color="FFFFFF" w:themeColor="background1"/>
                                <w:bottom w:val="single" w:sz="6" w:space="10" w:color="1CADE4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381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 – wartość &lt; 0.05, więc odrzucamy H</w:t>
                            </w:r>
                            <w:r w:rsidRPr="00403813">
                              <w:rPr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16AA7E77" w14:textId="77777777" w:rsidR="00B92AC3" w:rsidRDefault="00B92AC3" w:rsidP="00B92AC3">
                            <w:pPr>
                              <w:pStyle w:val="Bezodstpw"/>
                              <w:spacing w:before="240"/>
                              <w:jc w:val="center"/>
                              <w:rPr>
                                <w:color w:val="1CADE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EB544" id="_x0000_s1028" style="position:absolute;margin-left:259.4pt;margin-top:608.9pt;width:191.55pt;height:60.9pt;z-index:-251637760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" filled="f" stroked="f" strokeweight="1pt">
                <v:textbox inset="10.8pt,0,10.8pt,0">
                  <w:txbxContent>
                    <w:p w14:paraId="72920D21" w14:textId="77777777" w:rsidR="00B92AC3" w:rsidRDefault="00B92AC3" w:rsidP="00B92AC3">
                      <w:pPr>
                        <w:pStyle w:val="Bezodstpw"/>
                        <w:jc w:val="center"/>
                        <w:rPr>
                          <w:color w:val="1CADE4" w:themeColor="accent1"/>
                        </w:rPr>
                      </w:pPr>
                    </w:p>
                    <w:p w14:paraId="680EB108" w14:textId="77777777" w:rsidR="00B92AC3" w:rsidRPr="00403813" w:rsidRDefault="00B92AC3" w:rsidP="00B92AC3">
                      <w:pPr>
                        <w:pStyle w:val="Bezodstpw"/>
                        <w:pBdr>
                          <w:top w:val="single" w:sz="6" w:space="10" w:color="1CADE4" w:themeColor="accent1"/>
                          <w:left w:val="single" w:sz="2" w:space="10" w:color="FFFFFF" w:themeColor="background1"/>
                          <w:bottom w:val="single" w:sz="6" w:space="10" w:color="1CADE4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color w:val="000000" w:themeColor="text1"/>
                          <w:sz w:val="18"/>
                          <w:szCs w:val="1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381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 – wartość &lt; 0.05, więc odrzucamy H</w:t>
                      </w:r>
                      <w:r w:rsidRPr="00403813">
                        <w:rPr>
                          <w:color w:val="000000" w:themeColor="text1"/>
                          <w:sz w:val="18"/>
                          <w:szCs w:val="1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16AA7E77" w14:textId="77777777" w:rsidR="00B92AC3" w:rsidRDefault="00B92AC3" w:rsidP="00B92AC3">
                      <w:pPr>
                        <w:pStyle w:val="Bezodstpw"/>
                        <w:spacing w:before="240"/>
                        <w:jc w:val="center"/>
                        <w:rPr>
                          <w:color w:val="1CADE4" w:themeColor="accent1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F7396">
        <w:t>Test Phillipsa-Perrona (PP)</w:t>
      </w:r>
    </w:p>
    <w:p w14:paraId="65E9F1E3" w14:textId="14BA8082" w:rsidR="008A0975" w:rsidRDefault="00EF7396" w:rsidP="008A0975">
      <w:pPr>
        <w:rPr>
          <w:noProof/>
        </w:rPr>
      </w:pPr>
      <w:r w:rsidRPr="00EF7396">
        <w:rPr>
          <w:b/>
          <w:bCs/>
        </w:rPr>
        <w:t>Hipoteza zerowa (H</w:t>
      </w:r>
      <w:r w:rsidRPr="00EF7396">
        <w:rPr>
          <w:rFonts w:ascii="Cambria Math" w:hAnsi="Cambria Math" w:cs="Cambria Math"/>
          <w:b/>
          <w:bCs/>
        </w:rPr>
        <w:t>₀</w:t>
      </w:r>
      <w:r w:rsidRPr="00EF7396">
        <w:rPr>
          <w:b/>
          <w:bCs/>
        </w:rPr>
        <w:t>):</w:t>
      </w:r>
      <w:r w:rsidRPr="00EF7396">
        <w:t xml:space="preserve"> </w:t>
      </w:r>
      <w:r>
        <w:t>Szereg jest niestacjonarny.</w:t>
      </w:r>
      <w:r w:rsidR="008A0975" w:rsidRPr="008A0975">
        <w:rPr>
          <w:noProof/>
        </w:rPr>
        <w:t xml:space="preserve"> </w:t>
      </w:r>
    </w:p>
    <w:p w14:paraId="77FD862A" w14:textId="211688DC" w:rsidR="00EF7396" w:rsidRDefault="00B92AC3" w:rsidP="008A0975">
      <w:r>
        <w:rPr>
          <w:noProof/>
          <w:color w:val="1CADE4" w:themeColor="accent1"/>
        </w:rPr>
        <w:drawing>
          <wp:anchor distT="0" distB="0" distL="114300" distR="114300" simplePos="0" relativeHeight="251676672" behindDoc="1" locked="0" layoutInCell="1" allowOverlap="1" wp14:anchorId="563F7170" wp14:editId="7B35DC36">
            <wp:simplePos x="0" y="0"/>
            <wp:positionH relativeFrom="column">
              <wp:posOffset>4398889</wp:posOffset>
            </wp:positionH>
            <wp:positionV relativeFrom="paragraph">
              <wp:posOffset>395849</wp:posOffset>
            </wp:positionV>
            <wp:extent cx="281354" cy="178612"/>
            <wp:effectExtent l="0" t="0" r="4445" b="0"/>
            <wp:wrapNone/>
            <wp:docPr id="408644625" name="Obraz 150" descr="Obraz zawierający symbol, clipart, kreaty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150" descr="Obraz zawierający symbol, clipart, kreatywność&#10;&#10;Opis wygenerowany automatycznie"/>
                    <pic:cNvPicPr/>
                  </pic:nvPicPr>
                  <pic:blipFill>
                    <a:blip r:embed="rId2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54" cy="178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975">
        <w:rPr>
          <w:noProof/>
        </w:rPr>
        <w:drawing>
          <wp:inline distT="0" distB="0" distL="0" distR="0" wp14:anchorId="389A5012" wp14:editId="12FE81C8">
            <wp:extent cx="3118339" cy="419696"/>
            <wp:effectExtent l="0" t="0" r="0" b="0"/>
            <wp:docPr id="179928264" name="Obraz 26" descr="Obraz zawierający tekst, zrzut ekranu, Czcio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8264" name="Obraz 26" descr="Obraz zawierający tekst, zrzut ekranu, Czcionka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897" cy="47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975">
        <w:rPr>
          <w:noProof/>
        </w:rPr>
        <w:t xml:space="preserve">       </w:t>
      </w:r>
    </w:p>
    <w:p w14:paraId="29B33209" w14:textId="5410F976" w:rsidR="00EF7396" w:rsidRDefault="00EF7396" w:rsidP="00EF7396">
      <w:r>
        <w:t>Wyniki testów pomagają ocenić, czy wygenerowane szeregi są stacjonarne.</w:t>
      </w:r>
    </w:p>
    <w:p w14:paraId="11720EBF" w14:textId="5FAC77C6" w:rsidR="00E04CBC" w:rsidRPr="00E04CBC" w:rsidRDefault="00167F3C" w:rsidP="00E04CBC">
      <w:pPr>
        <w:pStyle w:val="Nagwek2"/>
        <w:jc w:val="center"/>
        <w:rPr>
          <w:b/>
          <w:bCs/>
          <w:color w:val="0D5571" w:themeColor="accent1" w:themeShade="7F"/>
          <w:sz w:val="24"/>
          <w:szCs w:val="24"/>
        </w:rPr>
      </w:pPr>
      <w:r w:rsidRPr="00167F3C">
        <w:rPr>
          <w:rStyle w:val="Wyrnieniedelikatne"/>
          <w:b/>
          <w:bCs/>
          <w:i w:val="0"/>
          <w:iCs w:val="0"/>
          <w:sz w:val="24"/>
          <w:szCs w:val="24"/>
        </w:rPr>
        <w:lastRenderedPageBreak/>
        <w:t>HOMOSKEDASTYCZNOŚĆ</w:t>
      </w:r>
    </w:p>
    <w:p w14:paraId="12E45A16" w14:textId="767BBE38" w:rsidR="00E04CBC" w:rsidRDefault="00167F3C" w:rsidP="00167F3C">
      <w:r>
        <w:t xml:space="preserve">Na podstawie testów </w:t>
      </w:r>
      <w:proofErr w:type="spellStart"/>
      <w:r w:rsidRPr="00167F3C">
        <w:t>Breuscha-Pagana</w:t>
      </w:r>
      <w:proofErr w:type="spellEnd"/>
      <w:r w:rsidRPr="00167F3C">
        <w:t xml:space="preserve"> i </w:t>
      </w:r>
      <w:proofErr w:type="spellStart"/>
      <w:r w:rsidRPr="00167F3C">
        <w:t>Goldfelda</w:t>
      </w:r>
      <w:proofErr w:type="spellEnd"/>
      <w:r w:rsidRPr="00167F3C">
        <w:t>–</w:t>
      </w:r>
      <w:proofErr w:type="spellStart"/>
      <w:r w:rsidRPr="00167F3C">
        <w:t>Quandta</w:t>
      </w:r>
      <w:proofErr w:type="spellEnd"/>
      <w:r>
        <w:t xml:space="preserve"> nie mamy podstaw do odrzucenia hipotezy zerowej o jednorodności wariancji reszt. </w:t>
      </w:r>
    </w:p>
    <w:p w14:paraId="5CCF3490" w14:textId="77777777" w:rsidR="00E04CBC" w:rsidRPr="00167F3C" w:rsidRDefault="00E04CBC" w:rsidP="00167F3C"/>
    <w:p w14:paraId="01B9C753" w14:textId="4F20705A" w:rsidR="00E04CBC" w:rsidRPr="00E04CBC" w:rsidRDefault="00662371" w:rsidP="00E04CBC">
      <w:pPr>
        <w:pStyle w:val="Nagwek2"/>
        <w:jc w:val="center"/>
        <w:rPr>
          <w:b/>
          <w:bCs/>
          <w:caps w:val="0"/>
          <w:color w:val="0D5571" w:themeColor="accent1" w:themeShade="7F"/>
          <w:spacing w:val="5"/>
          <w:sz w:val="24"/>
          <w:szCs w:val="24"/>
        </w:rPr>
      </w:pPr>
      <w:r w:rsidRPr="00662371">
        <w:rPr>
          <w:rStyle w:val="Uwydatnienie"/>
          <w:b/>
          <w:bCs/>
          <w:sz w:val="24"/>
          <w:szCs w:val="24"/>
        </w:rPr>
        <w:t>MODEL ARIMA DLA RESZT</w:t>
      </w:r>
    </w:p>
    <w:p w14:paraId="39FED12E" w14:textId="7FABB330" w:rsidR="00E04CBC" w:rsidRDefault="00167F3C" w:rsidP="00662371">
      <w:proofErr w:type="spellStart"/>
      <w:proofErr w:type="gramStart"/>
      <w:r w:rsidRPr="00167F3C">
        <w:t>auto.arima</w:t>
      </w:r>
      <w:proofErr w:type="spellEnd"/>
      <w:proofErr w:type="gramEnd"/>
      <w:r>
        <w:t xml:space="preserve">() – wybiera odpowiedni model </w:t>
      </w:r>
      <w:proofErr w:type="spellStart"/>
      <w:r>
        <w:t>Arima</w:t>
      </w:r>
      <w:proofErr w:type="spellEnd"/>
      <w:r>
        <w:t xml:space="preserve"> (0,1,1)</w:t>
      </w:r>
    </w:p>
    <w:p w14:paraId="7F6AE0C5" w14:textId="423DD9B5" w:rsidR="00E04CBC" w:rsidRDefault="00167F3C" w:rsidP="00E04CBC">
      <w:pPr>
        <w:jc w:val="center"/>
      </w:pPr>
      <w:r>
        <w:rPr>
          <w:noProof/>
        </w:rPr>
        <w:drawing>
          <wp:inline distT="0" distB="0" distL="0" distR="0" wp14:anchorId="55F2C1D7" wp14:editId="054DA334">
            <wp:extent cx="3895064" cy="2394055"/>
            <wp:effectExtent l="0" t="0" r="0" b="6350"/>
            <wp:docPr id="1905195929" name="Obraz 27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95929" name="Obraz 27" descr="Obraz zawierający tekst, diagram, Wykres, linia&#10;&#10;Opis wygenerowany automatyczni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589" cy="245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DBD8" w14:textId="38A8ADCB" w:rsidR="00167F3C" w:rsidRDefault="00167F3C" w:rsidP="00662371">
      <w:r w:rsidRPr="00167F3C">
        <w:t>Model ARIMA został automatycznie dopasowany do danych, uwzględniając zarówno trend, jak i sezonowość w danych. Dopasowany model można uznać za dobrze opisujący dane, co widać po wynikach diagnostycznych i zgodności z obserwowanymi danymi historycznymi.</w:t>
      </w:r>
    </w:p>
    <w:p w14:paraId="39BB8C9A" w14:textId="77777777" w:rsidR="00B92AC3" w:rsidRDefault="00B92AC3" w:rsidP="00662371"/>
    <w:p w14:paraId="5C9215D7" w14:textId="5EF27C76" w:rsidR="00B92AC3" w:rsidRDefault="00B92AC3" w:rsidP="00B92AC3">
      <w:pPr>
        <w:pStyle w:val="Nagwek2"/>
        <w:jc w:val="center"/>
        <w:rPr>
          <w:rStyle w:val="Wyrnieniedelikatne"/>
          <w:b/>
          <w:bCs/>
          <w:i w:val="0"/>
          <w:iCs w:val="0"/>
          <w:sz w:val="24"/>
          <w:szCs w:val="24"/>
        </w:rPr>
      </w:pPr>
      <w:r w:rsidRPr="00B92AC3">
        <w:rPr>
          <w:rStyle w:val="Wyrnieniedelikatne"/>
          <w:b/>
          <w:bCs/>
          <w:i w:val="0"/>
          <w:iCs w:val="0"/>
          <w:sz w:val="24"/>
          <w:szCs w:val="24"/>
        </w:rPr>
        <w:t>DALSZE WIZUALIZACJE PROGNOZY Z PRZEDZIAŁAMI UFNOŚ</w:t>
      </w:r>
      <w:r>
        <w:rPr>
          <w:rStyle w:val="Wyrnieniedelikatne"/>
          <w:b/>
          <w:bCs/>
          <w:i w:val="0"/>
          <w:iCs w:val="0"/>
          <w:sz w:val="24"/>
          <w:szCs w:val="24"/>
        </w:rPr>
        <w:t>C</w:t>
      </w:r>
      <w:r w:rsidRPr="00B92AC3">
        <w:rPr>
          <w:rStyle w:val="Wyrnieniedelikatne"/>
          <w:b/>
          <w:bCs/>
          <w:i w:val="0"/>
          <w:iCs w:val="0"/>
          <w:sz w:val="24"/>
          <w:szCs w:val="24"/>
        </w:rPr>
        <w:t>I</w:t>
      </w:r>
    </w:p>
    <w:p w14:paraId="77C88CE4" w14:textId="77777777" w:rsidR="00E04CBC" w:rsidRPr="00E04CBC" w:rsidRDefault="00E04CBC" w:rsidP="00E04CBC"/>
    <w:p w14:paraId="6D6AFD10" w14:textId="5491E0D2" w:rsidR="00B92AC3" w:rsidRDefault="00B92AC3" w:rsidP="00B92AC3">
      <w:pPr>
        <w:jc w:val="center"/>
      </w:pPr>
      <w:r>
        <w:rPr>
          <w:noProof/>
        </w:rPr>
        <w:drawing>
          <wp:inline distT="0" distB="0" distL="0" distR="0" wp14:anchorId="7B6ABAF7" wp14:editId="205649A6">
            <wp:extent cx="4067908" cy="2325863"/>
            <wp:effectExtent l="0" t="0" r="0" b="0"/>
            <wp:docPr id="468222124" name="Obraz 28" descr="Obraz zawierający tekst, diagram, Wykres, li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22124" name="Obraz 28" descr="Obraz zawierający tekst, diagram, Wykres, linia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01" cy="23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A814" w14:textId="4A1E9F87" w:rsidR="004738F1" w:rsidRDefault="004738F1" w:rsidP="004738F1">
      <w:pPr>
        <w:spacing w:after="0"/>
      </w:pPr>
      <w:r w:rsidRPr="004738F1">
        <w:t>Wykres pokazuje nie tylko przewidywaną wartość, ale także zakres niepewności tych przewidywań.</w:t>
      </w:r>
    </w:p>
    <w:p w14:paraId="5BE83ED8" w14:textId="0DFA9731" w:rsidR="00B92AC3" w:rsidRDefault="004738F1" w:rsidP="004738F1">
      <w:pPr>
        <w:spacing w:after="0"/>
      </w:pPr>
      <w:r>
        <w:lastRenderedPageBreak/>
        <w:t xml:space="preserve">- </w:t>
      </w:r>
      <w:r w:rsidR="00B92AC3">
        <w:t>Czarna środkowa linia to prognoza</w:t>
      </w:r>
      <w:r>
        <w:t xml:space="preserve"> liczby noclegów</w:t>
      </w:r>
      <w:r w:rsidR="00B92AC3">
        <w:t xml:space="preserve">. </w:t>
      </w:r>
    </w:p>
    <w:p w14:paraId="1EC3FECB" w14:textId="589CAF36" w:rsidR="00B92AC3" w:rsidRDefault="004738F1" w:rsidP="00E04CBC">
      <w:pPr>
        <w:spacing w:before="0" w:after="0"/>
      </w:pPr>
      <w:r>
        <w:t xml:space="preserve">- </w:t>
      </w:r>
      <w:r w:rsidR="00B92AC3">
        <w:t xml:space="preserve">Zielona </w:t>
      </w:r>
      <w:r>
        <w:t xml:space="preserve">linia to dolna granica przedziału ufności. </w:t>
      </w:r>
    </w:p>
    <w:p w14:paraId="0AE0559B" w14:textId="77777777" w:rsidR="00E04CBC" w:rsidRDefault="00E04CBC" w:rsidP="00E04CBC">
      <w:pPr>
        <w:spacing w:before="0" w:after="0"/>
      </w:pPr>
    </w:p>
    <w:p w14:paraId="31532ADA" w14:textId="5923A5A0" w:rsidR="004738F1" w:rsidRDefault="004738F1" w:rsidP="00E04CBC">
      <w:pPr>
        <w:spacing w:before="0"/>
      </w:pPr>
      <w:r w:rsidRPr="004738F1">
        <w:rPr>
          <w:b/>
          <w:bCs/>
        </w:rPr>
        <w:t>Trend</w:t>
      </w:r>
      <w:r w:rsidRPr="004738F1">
        <w:t>: Prognoza liczby noclegów rośnie od początku roku do połowy 2025 roku, osiągając maksimum w okolicach lata (lipiec/sierpień), co może być związane z sezonem wakacyjnym.</w:t>
      </w:r>
    </w:p>
    <w:p w14:paraId="57DB82EC" w14:textId="77777777" w:rsidR="004738F1" w:rsidRPr="004738F1" w:rsidRDefault="004738F1" w:rsidP="004738F1">
      <w:r w:rsidRPr="004738F1">
        <w:rPr>
          <w:b/>
          <w:bCs/>
        </w:rPr>
        <w:t>Zakres niepewności</w:t>
      </w:r>
      <w:r w:rsidRPr="004738F1">
        <w:t>:</w:t>
      </w:r>
    </w:p>
    <w:p w14:paraId="1B3A7852" w14:textId="77777777" w:rsidR="004738F1" w:rsidRPr="004738F1" w:rsidRDefault="004738F1" w:rsidP="004738F1">
      <w:pPr>
        <w:numPr>
          <w:ilvl w:val="0"/>
          <w:numId w:val="3"/>
        </w:numPr>
      </w:pPr>
      <w:r w:rsidRPr="004738F1">
        <w:t>Na początku i końcu roku przedziały ufności (odległość między zieloną a niebieską linią) są szersze, co oznacza większą niepewność prognozy.</w:t>
      </w:r>
    </w:p>
    <w:p w14:paraId="2D269A70" w14:textId="77777777" w:rsidR="004738F1" w:rsidRPr="004738F1" w:rsidRDefault="004738F1" w:rsidP="004738F1">
      <w:pPr>
        <w:numPr>
          <w:ilvl w:val="0"/>
          <w:numId w:val="3"/>
        </w:numPr>
      </w:pPr>
      <w:r w:rsidRPr="004738F1">
        <w:t>W środku roku, kiedy liczba noclegów jest najwyższa, przedziały są węższe, co sugeruje większą pewność w przewidywaniu.</w:t>
      </w:r>
    </w:p>
    <w:p w14:paraId="02A12F4C" w14:textId="77777777" w:rsidR="004738F1" w:rsidRDefault="004738F1" w:rsidP="00B92AC3"/>
    <w:p w14:paraId="4761ECF7" w14:textId="12CC936E" w:rsidR="00E04CBC" w:rsidRDefault="004738F1" w:rsidP="00E04CBC">
      <w:pPr>
        <w:pStyle w:val="Nagwek2"/>
        <w:spacing w:before="0"/>
        <w:jc w:val="center"/>
        <w:rPr>
          <w:rStyle w:val="Wyrnieniedelikatne"/>
          <w:b/>
          <w:bCs/>
          <w:i w:val="0"/>
          <w:iCs w:val="0"/>
          <w:sz w:val="24"/>
          <w:szCs w:val="24"/>
        </w:rPr>
      </w:pPr>
      <w:r w:rsidRPr="004738F1">
        <w:rPr>
          <w:rStyle w:val="Wyrnieniedelikatne"/>
          <w:b/>
          <w:bCs/>
          <w:i w:val="0"/>
          <w:iCs w:val="0"/>
          <w:sz w:val="24"/>
          <w:szCs w:val="24"/>
        </w:rPr>
        <w:t>PODSUMOWANIE</w:t>
      </w:r>
    </w:p>
    <w:p w14:paraId="4139FF79" w14:textId="77777777" w:rsidR="00E04CBC" w:rsidRPr="00E04CBC" w:rsidRDefault="00E04CBC" w:rsidP="00E04CBC"/>
    <w:p w14:paraId="323C88F3" w14:textId="77777777" w:rsidR="002A5784" w:rsidRDefault="002A5784" w:rsidP="002A5784">
      <w:pPr>
        <w:ind w:firstLine="708"/>
      </w:pPr>
      <w:r w:rsidRPr="002A5784">
        <w:t xml:space="preserve">Projekt analizuje miesięczną liczbę noclegów w polskich hotelach w latach 2019–2024, skupiając się na trendach, sezonowości i wpływie czynników zewnętrznych, takich jak pandemia COVID-19. </w:t>
      </w:r>
    </w:p>
    <w:p w14:paraId="248E0D9E" w14:textId="77777777" w:rsidR="002A5784" w:rsidRDefault="002A5784" w:rsidP="002A5784">
      <w:pPr>
        <w:ind w:firstLine="708"/>
      </w:pPr>
      <w:r w:rsidRPr="002A5784">
        <w:t xml:space="preserve">Dane wykazały wyraźne wzorce sezonowe, z najwyższymi wartościami latem i spadkami zimą, a także znaczący spadek liczby noclegów na początku pandemii, po którym nastąpiło </w:t>
      </w:r>
      <w:r>
        <w:t>gwałtowne</w:t>
      </w:r>
      <w:r w:rsidRPr="002A5784">
        <w:t xml:space="preserve"> odbicie. </w:t>
      </w:r>
    </w:p>
    <w:p w14:paraId="7392A9D8" w14:textId="77777777" w:rsidR="002A5784" w:rsidRDefault="002A5784" w:rsidP="002A5784">
      <w:pPr>
        <w:ind w:firstLine="708"/>
      </w:pPr>
      <w:r w:rsidRPr="002A5784">
        <w:t>Wykorzystano modele statystyczne, w tym analizę STL i ARIMA, aby uchwycić kluczowe zależności oraz przygotować prognozy na 2025 rok, które przewidują wzrost liczby noclegów latem i spadek pod koniec roku</w:t>
      </w:r>
      <w:r>
        <w:t xml:space="preserve"> (czyli tak jak co roku)</w:t>
      </w:r>
      <w:r w:rsidRPr="002A5784">
        <w:t xml:space="preserve">. </w:t>
      </w:r>
    </w:p>
    <w:p w14:paraId="01BE40C7" w14:textId="098B7AFE" w:rsidR="00E04CBC" w:rsidRDefault="002A5784" w:rsidP="00E04CBC">
      <w:pPr>
        <w:ind w:firstLine="708"/>
      </w:pPr>
      <w:r>
        <w:t>Wyniki, które otrzymałyśmy w dużej mierze mogą wspierać branże turystyczną.</w:t>
      </w:r>
    </w:p>
    <w:p w14:paraId="344CC3D8" w14:textId="77777777" w:rsidR="00E04CBC" w:rsidRDefault="00E04CBC" w:rsidP="00E04CBC">
      <w:pPr>
        <w:ind w:firstLine="708"/>
      </w:pPr>
    </w:p>
    <w:p w14:paraId="56E270A2" w14:textId="7B2EF10A" w:rsidR="00E04CBC" w:rsidRDefault="00E04CBC" w:rsidP="00E04CBC">
      <w:pPr>
        <w:pStyle w:val="Nagwek2"/>
      </w:pPr>
    </w:p>
    <w:p w14:paraId="1AB4BD06" w14:textId="632433B1" w:rsidR="00E04CBC" w:rsidRPr="00E04CBC" w:rsidRDefault="00573DE4" w:rsidP="00E04CBC">
      <w:r>
        <w:rPr>
          <w:noProof/>
          <w:color w:val="1CADE4" w:themeColor="accent1"/>
        </w:rPr>
        <w:drawing>
          <wp:anchor distT="0" distB="0" distL="114300" distR="114300" simplePos="0" relativeHeight="251679744" behindDoc="1" locked="0" layoutInCell="1" allowOverlap="1" wp14:anchorId="627F67B0" wp14:editId="7EDFF539">
            <wp:simplePos x="0" y="0"/>
            <wp:positionH relativeFrom="margin">
              <wp:align>center</wp:align>
            </wp:positionH>
            <wp:positionV relativeFrom="paragraph">
              <wp:posOffset>2073910</wp:posOffset>
            </wp:positionV>
            <wp:extent cx="758952" cy="478932"/>
            <wp:effectExtent l="0" t="0" r="3175" b="0"/>
            <wp:wrapNone/>
            <wp:docPr id="368835898" name="Obraz 147" descr="Obraz zawierający symbol, clipart, kreaty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35898" name="Obraz 147" descr="Obraz zawierający symbol, clipart, kreatywność&#10;&#10;Opis wygenerowany automatycznie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color w:val="1CADE4" w:themeColor="accent1"/>
        </w:rPr>
        <w:drawing>
          <wp:anchor distT="0" distB="0" distL="114300" distR="114300" simplePos="0" relativeHeight="251680768" behindDoc="1" locked="0" layoutInCell="1" allowOverlap="1" wp14:anchorId="473FA12E" wp14:editId="5CE006D6">
            <wp:simplePos x="0" y="0"/>
            <wp:positionH relativeFrom="margin">
              <wp:align>center</wp:align>
            </wp:positionH>
            <wp:positionV relativeFrom="paragraph">
              <wp:posOffset>975995</wp:posOffset>
            </wp:positionV>
            <wp:extent cx="1417320" cy="750898"/>
            <wp:effectExtent l="0" t="0" r="0" b="0"/>
            <wp:wrapNone/>
            <wp:docPr id="364980030" name="Obraz 144" descr="Obraz zawierający design&#10;&#10;Opis wygenerowany automatycznie przy nis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80030" name="Obraz 144" descr="Obraz zawierający design&#10;&#10;Opis wygenerowany automatycznie przy niskim poziomie pewności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04CBC" w:rsidRPr="00E04CBC" w:rsidSect="009E772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A7181"/>
    <w:multiLevelType w:val="multilevel"/>
    <w:tmpl w:val="6EC8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63A95"/>
    <w:multiLevelType w:val="multilevel"/>
    <w:tmpl w:val="5E56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A6563"/>
    <w:multiLevelType w:val="hybridMultilevel"/>
    <w:tmpl w:val="94AC14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33753">
    <w:abstractNumId w:val="0"/>
  </w:num>
  <w:num w:numId="2" w16cid:durableId="127623923">
    <w:abstractNumId w:val="2"/>
  </w:num>
  <w:num w:numId="3" w16cid:durableId="743375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23"/>
    <w:rsid w:val="00044F7E"/>
    <w:rsid w:val="00167F3C"/>
    <w:rsid w:val="00296046"/>
    <w:rsid w:val="002A5784"/>
    <w:rsid w:val="002D5500"/>
    <w:rsid w:val="00395DA5"/>
    <w:rsid w:val="003A5135"/>
    <w:rsid w:val="00403813"/>
    <w:rsid w:val="004738F1"/>
    <w:rsid w:val="00553FBC"/>
    <w:rsid w:val="00573DE4"/>
    <w:rsid w:val="005E0E1C"/>
    <w:rsid w:val="00662371"/>
    <w:rsid w:val="006914F3"/>
    <w:rsid w:val="007426F5"/>
    <w:rsid w:val="00785F46"/>
    <w:rsid w:val="00890D86"/>
    <w:rsid w:val="008A0975"/>
    <w:rsid w:val="008E7463"/>
    <w:rsid w:val="00945449"/>
    <w:rsid w:val="00975F17"/>
    <w:rsid w:val="00995C9C"/>
    <w:rsid w:val="009E7723"/>
    <w:rsid w:val="00A45DA4"/>
    <w:rsid w:val="00B92AC3"/>
    <w:rsid w:val="00C3203B"/>
    <w:rsid w:val="00D876F8"/>
    <w:rsid w:val="00E04CBC"/>
    <w:rsid w:val="00EC75B2"/>
    <w:rsid w:val="00EF7396"/>
    <w:rsid w:val="00F023AB"/>
    <w:rsid w:val="00F7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A720"/>
  <w15:chartTrackingRefBased/>
  <w15:docId w15:val="{5A733BB5-A81E-4170-8B05-AC00D741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E7723"/>
  </w:style>
  <w:style w:type="paragraph" w:styleId="Nagwek1">
    <w:name w:val="heading 1"/>
    <w:basedOn w:val="Normalny"/>
    <w:next w:val="Normalny"/>
    <w:link w:val="Nagwek1Znak"/>
    <w:uiPriority w:val="9"/>
    <w:qFormat/>
    <w:rsid w:val="009E7723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E7723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E7723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E7723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E7723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E7723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E7723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E77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E77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E7723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9E7723"/>
    <w:rPr>
      <w:caps/>
      <w:spacing w:val="15"/>
      <w:shd w:val="clear" w:color="auto" w:fill="D1EEF9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9E7723"/>
    <w:rPr>
      <w:caps/>
      <w:color w:val="0D5571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E7723"/>
    <w:rPr>
      <w:caps/>
      <w:color w:val="1481AB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E7723"/>
    <w:rPr>
      <w:caps/>
      <w:color w:val="1481AB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E7723"/>
    <w:rPr>
      <w:caps/>
      <w:color w:val="1481AB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E7723"/>
    <w:rPr>
      <w:caps/>
      <w:color w:val="1481AB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E7723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E7723"/>
    <w:rPr>
      <w:i/>
      <w:iCs/>
      <w:caps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9E7723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E7723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E77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9E7723"/>
    <w:rPr>
      <w:caps/>
      <w:color w:val="595959" w:themeColor="text1" w:themeTint="A6"/>
      <w:spacing w:val="10"/>
      <w:sz w:val="21"/>
      <w:szCs w:val="21"/>
    </w:rPr>
  </w:style>
  <w:style w:type="paragraph" w:styleId="Cytat">
    <w:name w:val="Quote"/>
    <w:basedOn w:val="Normalny"/>
    <w:next w:val="Normalny"/>
    <w:link w:val="CytatZnak"/>
    <w:uiPriority w:val="29"/>
    <w:qFormat/>
    <w:rsid w:val="009E7723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9E7723"/>
    <w:rPr>
      <w:i/>
      <w:iCs/>
      <w:sz w:val="24"/>
      <w:szCs w:val="24"/>
    </w:rPr>
  </w:style>
  <w:style w:type="paragraph" w:styleId="Akapitzlist">
    <w:name w:val="List Paragraph"/>
    <w:basedOn w:val="Normalny"/>
    <w:uiPriority w:val="34"/>
    <w:qFormat/>
    <w:rsid w:val="009E7723"/>
    <w:pPr>
      <w:ind w:left="720"/>
      <w:contextualSpacing/>
    </w:pPr>
  </w:style>
  <w:style w:type="character" w:styleId="Wyrnienieintensywne">
    <w:name w:val="Intense Emphasis"/>
    <w:uiPriority w:val="21"/>
    <w:qFormat/>
    <w:rsid w:val="009E7723"/>
    <w:rPr>
      <w:b/>
      <w:bCs/>
      <w:caps/>
      <w:color w:val="0D5571" w:themeColor="accent1" w:themeShade="7F"/>
      <w:spacing w:val="1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E7723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E7723"/>
    <w:rPr>
      <w:color w:val="1CADE4" w:themeColor="accent1"/>
      <w:sz w:val="24"/>
      <w:szCs w:val="24"/>
    </w:rPr>
  </w:style>
  <w:style w:type="character" w:styleId="Odwoanieintensywne">
    <w:name w:val="Intense Reference"/>
    <w:uiPriority w:val="32"/>
    <w:qFormat/>
    <w:rsid w:val="009E7723"/>
    <w:rPr>
      <w:b/>
      <w:bCs/>
      <w:i/>
      <w:iCs/>
      <w:caps/>
      <w:color w:val="1CADE4" w:themeColor="accent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9E7723"/>
    <w:rPr>
      <w:b/>
      <w:bCs/>
      <w:color w:val="1481AB" w:themeColor="accent1" w:themeShade="BF"/>
      <w:sz w:val="16"/>
      <w:szCs w:val="16"/>
    </w:rPr>
  </w:style>
  <w:style w:type="character" w:styleId="Pogrubienie">
    <w:name w:val="Strong"/>
    <w:uiPriority w:val="22"/>
    <w:qFormat/>
    <w:rsid w:val="009E7723"/>
    <w:rPr>
      <w:b/>
      <w:bCs/>
    </w:rPr>
  </w:style>
  <w:style w:type="character" w:styleId="Uwydatnienie">
    <w:name w:val="Emphasis"/>
    <w:uiPriority w:val="20"/>
    <w:qFormat/>
    <w:rsid w:val="009E7723"/>
    <w:rPr>
      <w:caps/>
      <w:color w:val="0D5571" w:themeColor="accent1" w:themeShade="7F"/>
      <w:spacing w:val="5"/>
    </w:rPr>
  </w:style>
  <w:style w:type="paragraph" w:styleId="Bezodstpw">
    <w:name w:val="No Spacing"/>
    <w:link w:val="BezodstpwZnak"/>
    <w:uiPriority w:val="1"/>
    <w:qFormat/>
    <w:rsid w:val="009E7723"/>
    <w:pPr>
      <w:spacing w:after="0" w:line="240" w:lineRule="auto"/>
    </w:pPr>
  </w:style>
  <w:style w:type="character" w:styleId="Wyrnieniedelikatne">
    <w:name w:val="Subtle Emphasis"/>
    <w:uiPriority w:val="19"/>
    <w:qFormat/>
    <w:rsid w:val="009E7723"/>
    <w:rPr>
      <w:i/>
      <w:iCs/>
      <w:color w:val="0D5571" w:themeColor="accent1" w:themeShade="7F"/>
    </w:rPr>
  </w:style>
  <w:style w:type="character" w:styleId="Odwoaniedelikatne">
    <w:name w:val="Subtle Reference"/>
    <w:uiPriority w:val="31"/>
    <w:qFormat/>
    <w:rsid w:val="009E7723"/>
    <w:rPr>
      <w:b/>
      <w:bCs/>
      <w:color w:val="1CADE4" w:themeColor="accent1"/>
    </w:rPr>
  </w:style>
  <w:style w:type="character" w:styleId="Tytuksiki">
    <w:name w:val="Book Title"/>
    <w:uiPriority w:val="33"/>
    <w:qFormat/>
    <w:rsid w:val="009E7723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E7723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9E7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C2213116B844733B844265D974F2A1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7BE1F3A-A763-4BC9-869D-E60488CF25D2}"/>
      </w:docPartPr>
      <w:docPartBody>
        <w:p w:rsidR="00000000" w:rsidRDefault="00C247CE" w:rsidP="00C247CE">
          <w:pPr>
            <w:pStyle w:val="9C2213116B844733B844265D974F2A1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99EE07157CE74738B53F27ABD1B6706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727E7F2-4518-4E88-AF8D-C371277D4CB1}"/>
      </w:docPartPr>
      <w:docPartBody>
        <w:p w:rsidR="00000000" w:rsidRDefault="00C247CE" w:rsidP="00C247CE">
          <w:pPr>
            <w:pStyle w:val="99EE07157CE74738B53F27ABD1B6706F"/>
          </w:pPr>
          <w:r>
            <w:rPr>
              <w:color w:val="156082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CE"/>
    <w:rsid w:val="002D5500"/>
    <w:rsid w:val="00624218"/>
    <w:rsid w:val="00C2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C2D55153BD541D79831951D0F11C65E">
    <w:name w:val="2C2D55153BD541D79831951D0F11C65E"/>
    <w:rsid w:val="00C247CE"/>
  </w:style>
  <w:style w:type="paragraph" w:customStyle="1" w:styleId="70F2766ADDD045CEB3E4A9820402D6D0">
    <w:name w:val="70F2766ADDD045CEB3E4A9820402D6D0"/>
    <w:rsid w:val="00C247CE"/>
  </w:style>
  <w:style w:type="paragraph" w:customStyle="1" w:styleId="9C2213116B844733B844265D974F2A1A">
    <w:name w:val="9C2213116B844733B844265D974F2A1A"/>
    <w:rsid w:val="00C247CE"/>
  </w:style>
  <w:style w:type="paragraph" w:customStyle="1" w:styleId="99EE07157CE74738B53F27ABD1B6706F">
    <w:name w:val="99EE07157CE74738B53F27ABD1B6706F"/>
    <w:rsid w:val="00C247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5.jpeg"/></Relationships>
</file>

<file path=word/theme/theme1.xml><?xml version="1.0" encoding="utf-8"?>
<a:theme xmlns:a="http://schemas.openxmlformats.org/drawingml/2006/main" name="Mydło">
  <a:themeElements>
    <a:clrScheme name="Mydło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Mydło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Mydł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Nr. albumu: 102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FD3AC3-5BC0-4124-945A-2A70CAD5B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1111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Analiza szeregu czasowego</vt:lpstr>
    </vt:vector>
  </TitlesOfParts>
  <Company>Patrycja Mazur</Company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 szeregu czasowego</dc:title>
  <dc:subject>Liczba udzielonych noclegów w hotelach w Polsce 2019-2024 r.</dc:subject>
  <dc:creator>Weronika  Poniedziałek</dc:creator>
  <cp:keywords/>
  <dc:description/>
  <cp:lastModifiedBy>Weronika  Poniedziałek</cp:lastModifiedBy>
  <cp:revision>5</cp:revision>
  <dcterms:created xsi:type="dcterms:W3CDTF">2025-01-20T19:35:00Z</dcterms:created>
  <dcterms:modified xsi:type="dcterms:W3CDTF">2025-01-21T00:25:00Z</dcterms:modified>
</cp:coreProperties>
</file>