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Wust5web4-1 group人员分工: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万瑞鑫：负责工作分配，提交需求分析，完成更新仓库的文件。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陈姗：负责编写需求分析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廖庆涵：负责编写需求分析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杨文卉：负责绘制需求分析的流程图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根据需求分析开始做demo，计划完成登录和密码找回的界面。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万瑞鑫：编写注册页面的demo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廖庆涵：编写注册页面的demo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杨文卉：编写登录页面的demo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陈姗：编写登录页面的demo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  根据课堂学习的内容实现注册登录的客户端校验。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万瑞鑫：检查注册和登录页面demo是否合格，编写注册页面的客户端校验demo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廖庆涵：修改注册页面的demo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杨文卉：编写登录页面的客户端校验demo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陈姗：修改登录页面的demo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第四天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学习使用maven仓库进行项目的拓展和管理。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目标：根据demo完善注册和登录页面的设计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万瑞鑫：检测登录注册页面的校验，完善注册页面的设计和校验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廖庆涵：完善注册页面的设计和校验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杨文卉：完善登录页面的设计和校验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陈姗：完善登录页面的设计和校验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第五天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目标：掌握maven仓库的使用，学习AJAX请求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万瑞鑫：检测登录注册页面的校验，完善注册页面的设计和校验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廖庆涵：完善注册页面的设计和校验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杨文卉：完善登录页面的设计和校验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陈姗：完善登录页面的设计和校验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第六天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 学习servlet接受和处理客户端的Ajax请求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万瑞鑫：编写servlet demo进行测试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廖庆涵：设计用户界面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杨文卉：设计管理员界面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陈姗：测试servlet demo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目标：完成登录注册的客户端服务器端通信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万瑞鑫：根据demo编写login 和register的servlet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陈姗：根据demo编写login 和register的servlet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廖庆涵：设计用户界面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杨文卉：设计管理员界面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目标：学习</w:t>
      </w:r>
      <w:r>
        <w:rPr>
          <w:rFonts w:hint="eastAsia"/>
          <w:color w:val="000000"/>
          <w:sz w:val="24"/>
          <w:lang w:val="en-US" w:eastAsia="zh-CN"/>
        </w:rPr>
        <w:t>AdminITE的框架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万瑞鑫:：调试login 和register的servlet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陈姗：调试login 和register的servlet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廖庆涵：学习框架，设计用户界面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杨文卉：学习框架，设计管理员界面</w:t>
      </w:r>
    </w:p>
    <w:p>
      <w:pPr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rPr>
          <w:rFonts w:hint="eastAsia"/>
          <w:b/>
          <w:bCs/>
          <w:color w:val="000000"/>
          <w:sz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第九天到第十一天</w:t>
      </w:r>
    </w:p>
    <w:p>
      <w:pPr>
        <w:rPr>
          <w:rFonts w:hint="eastAsia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万瑞鑫:：完成服务器的servlet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陈姗：调试login 和register的servlet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廖庆涵：完成设计用户界面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杨文卉：完成设计管理员界面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第十二天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一起调试代码，找出BUG修改完善代码结构。</w:t>
      </w:r>
    </w:p>
    <w:p>
      <w:pPr>
        <w:rPr>
          <w:rFonts w:hint="eastAsia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A6D81"/>
    <w:rsid w:val="26F61C85"/>
    <w:rsid w:val="2A117EA7"/>
    <w:rsid w:val="2B115227"/>
    <w:rsid w:val="384C760A"/>
    <w:rsid w:val="4ECB746C"/>
    <w:rsid w:val="4F33028B"/>
    <w:rsid w:val="554E2DCD"/>
    <w:rsid w:val="564E5CDA"/>
    <w:rsid w:val="575A7924"/>
    <w:rsid w:val="59936FF0"/>
    <w:rsid w:val="6020231B"/>
    <w:rsid w:val="6AA87934"/>
    <w:rsid w:val="73B21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万瑞鑫</dc:creator>
  <cp:lastModifiedBy>万瑞鑫</cp:lastModifiedBy>
  <dcterms:modified xsi:type="dcterms:W3CDTF">2017-07-15T08:28:44Z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