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FC2C24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8775146" w:history="1">
            <w:r w:rsidR="00FC2C24" w:rsidRPr="00496105">
              <w:rPr>
                <w:rStyle w:val="Hyperlink"/>
                <w:b/>
                <w:noProof/>
              </w:rPr>
              <w:t>1.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Março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_Toc518775146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2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47" w:history="1">
            <w:r w:rsidR="00FC2C24" w:rsidRPr="00496105">
              <w:rPr>
                <w:rStyle w:val="Hyperlink"/>
                <w:b/>
                <w:noProof/>
              </w:rPr>
              <w:t>2.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Abril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_Toc518775147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2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48" w:history="1">
            <w:r w:rsidR="00FC2C24" w:rsidRPr="00496105">
              <w:rPr>
                <w:rStyle w:val="Hyperlink"/>
                <w:noProof/>
              </w:rPr>
              <w:t>Tabela 1 – Modelos de baterias preliminar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_Toc518775148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2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49" w:history="1">
            <w:r w:rsidR="00FC2C24" w:rsidRPr="00496105">
              <w:rPr>
                <w:rStyle w:val="Hyperlink"/>
                <w:b/>
                <w:noProof/>
              </w:rPr>
              <w:t>3.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Maio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_Toc518775149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3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0" w:history="1">
            <w:r w:rsidR="00FC2C24" w:rsidRPr="00496105">
              <w:rPr>
                <w:rStyle w:val="Hyperlink"/>
                <w:noProof/>
              </w:rPr>
              <w:t>Tabela 2 – Modelos de baterias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_Toc518775150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3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1" w:history="1">
            <w:r w:rsidR="00FC2C24" w:rsidRPr="00496105">
              <w:rPr>
                <w:rStyle w:val="Hyperlink"/>
                <w:noProof/>
              </w:rPr>
              <w:t>Processo de escolha dos modelos das baterias preliminar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_Toc518775151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2" w:history="1">
            <w:r w:rsidR="00FC2C24" w:rsidRPr="00496105">
              <w:rPr>
                <w:rStyle w:val="Hyperlink"/>
                <w:noProof/>
              </w:rPr>
              <w:t xml:space="preserve">Placa </w:t>
            </w:r>
            <w:r w:rsidR="00FC2C24" w:rsidRPr="00496105">
              <w:rPr>
                <w:rStyle w:val="Hyperlink"/>
                <w:i/>
                <w:noProof/>
              </w:rPr>
              <w:t>shield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_Toc518775152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3" w:history="1">
            <w:r w:rsidR="00FC2C24" w:rsidRPr="00496105">
              <w:rPr>
                <w:rStyle w:val="Hyperlink"/>
                <w:noProof/>
              </w:rPr>
              <w:t>Escolha da bateria ideal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_Toc518775153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5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4" w:history="1">
            <w:r w:rsidR="00FC2C24" w:rsidRPr="00496105">
              <w:rPr>
                <w:rStyle w:val="Hyperlink"/>
                <w:noProof/>
              </w:rPr>
              <w:t>Consumo da placa ESP8266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_Toc518775154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5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5" w:history="1">
            <w:r w:rsidR="00FC2C24" w:rsidRPr="00496105">
              <w:rPr>
                <w:rStyle w:val="Hyperlink"/>
                <w:noProof/>
              </w:rPr>
              <w:t>Tabela 3 – Resultados dos testes de consumo da placa WeMos D1 mini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_Toc518775155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6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6" w:history="1">
            <w:r w:rsidR="00FC2C24" w:rsidRPr="00496105">
              <w:rPr>
                <w:rStyle w:val="Hyperlink"/>
                <w:noProof/>
              </w:rPr>
              <w:t>Notas: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_Toc518775156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9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7" w:history="1">
            <w:r w:rsidR="00FC2C24" w:rsidRPr="00496105">
              <w:rPr>
                <w:rStyle w:val="Hyperlink"/>
                <w:noProof/>
              </w:rPr>
              <w:t>Equação da média ponderada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_Toc518775157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9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8" w:history="1">
            <w:r w:rsidR="00FC2C24" w:rsidRPr="00496105">
              <w:rPr>
                <w:rStyle w:val="Hyperlink"/>
                <w:b/>
                <w:noProof/>
              </w:rPr>
              <w:t>4.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Junho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_Toc518775158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10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59" w:history="1">
            <w:r w:rsidR="00FC2C24" w:rsidRPr="00496105">
              <w:rPr>
                <w:rStyle w:val="Hyperlink"/>
                <w:noProof/>
              </w:rPr>
              <w:t>Avaliação de consumo da placa WeMos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_Toc518775159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10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0" w:history="1">
            <w:r w:rsidR="00FC2C24" w:rsidRPr="00496105">
              <w:rPr>
                <w:rStyle w:val="Hyperlink"/>
                <w:noProof/>
              </w:rPr>
              <w:t>Tabela 4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_Toc518775160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10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1" w:history="1">
            <w:r w:rsidR="00FC2C24" w:rsidRPr="00496105">
              <w:rPr>
                <w:rStyle w:val="Hyperlink"/>
                <w:b/>
                <w:noProof/>
              </w:rPr>
              <w:t>5.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Julho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_Toc518775161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11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2" w:history="1">
            <w:r w:rsidR="00FC2C24" w:rsidRPr="00496105">
              <w:rPr>
                <w:rStyle w:val="Hyperlink"/>
                <w:noProof/>
              </w:rPr>
              <w:t>Calculo de autonomia entre os modos de operação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_Toc518775162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11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3" w:history="1">
            <w:r w:rsidR="00FC2C24" w:rsidRPr="00496105">
              <w:rPr>
                <w:rStyle w:val="Hyperlink"/>
                <w:noProof/>
              </w:rPr>
              <w:t>Tabela 5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_Toc518775163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11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4" w:history="1">
            <w:r w:rsidR="00FC2C24" w:rsidRPr="00496105">
              <w:rPr>
                <w:rStyle w:val="Hyperlink"/>
                <w:noProof/>
              </w:rPr>
              <w:t>Gráfico 1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_Toc518775164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13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5" w:history="1">
            <w:r w:rsidR="00FC2C24" w:rsidRPr="00496105">
              <w:rPr>
                <w:rStyle w:val="Hyperlink"/>
                <w:noProof/>
              </w:rPr>
              <w:t>Resultado preliminar – Modelo de bateria em relação a autonomia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_Toc518775165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13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6" w:history="1">
            <w:r w:rsidR="00FC2C24" w:rsidRPr="00496105">
              <w:rPr>
                <w:rStyle w:val="Hyperlink"/>
                <w:b/>
                <w:noProof/>
              </w:rPr>
              <w:t>6.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Agosto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_Toc518775166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7" w:history="1">
            <w:r w:rsidR="00FC2C24" w:rsidRPr="00496105">
              <w:rPr>
                <w:rStyle w:val="Hyperlink"/>
                <w:b/>
                <w:noProof/>
              </w:rPr>
              <w:t>7.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Setembro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_Toc518775167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8" w:history="1">
            <w:r w:rsidR="00FC2C24" w:rsidRPr="00496105">
              <w:rPr>
                <w:rStyle w:val="Hyperlink"/>
                <w:b/>
                <w:noProof/>
              </w:rPr>
              <w:t>8.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Outubro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_Toc518775168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69" w:history="1">
            <w:r w:rsidR="00FC2C24" w:rsidRPr="00496105">
              <w:rPr>
                <w:rStyle w:val="Hyperlink"/>
                <w:b/>
                <w:noProof/>
              </w:rPr>
              <w:t>9.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Novembro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_Toc518775169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70" w:history="1">
            <w:r w:rsidR="00FC2C24" w:rsidRPr="00496105">
              <w:rPr>
                <w:rStyle w:val="Hyperlink"/>
                <w:b/>
                <w:noProof/>
              </w:rPr>
              <w:t>10.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Dezembro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_Toc518775170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71" w:history="1">
            <w:r w:rsidR="00FC2C24" w:rsidRPr="00496105">
              <w:rPr>
                <w:rStyle w:val="Hyperlink"/>
                <w:b/>
                <w:noProof/>
              </w:rPr>
              <w:t>11.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Janeiro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_Toc518775171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72" w:history="1">
            <w:r w:rsidR="00FC2C24" w:rsidRPr="00496105">
              <w:rPr>
                <w:rStyle w:val="Hyperlink"/>
                <w:b/>
                <w:noProof/>
              </w:rPr>
              <w:t>12.</w:t>
            </w:r>
            <w:r w:rsidR="00FC2C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C2C24" w:rsidRPr="00496105">
              <w:rPr>
                <w:rStyle w:val="Hyperlink"/>
                <w:b/>
                <w:noProof/>
              </w:rPr>
              <w:t>Fevereiro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_Toc518775172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FC2C24" w:rsidRDefault="007620B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775173" w:history="1">
            <w:r w:rsidR="00FC2C24" w:rsidRPr="00496105">
              <w:rPr>
                <w:rStyle w:val="Hyperlink"/>
                <w:b/>
                <w:noProof/>
              </w:rPr>
              <w:t>REFERÊNCIAS</w:t>
            </w:r>
            <w:r w:rsidR="00FC2C24">
              <w:rPr>
                <w:noProof/>
                <w:webHidden/>
              </w:rPr>
              <w:tab/>
            </w:r>
            <w:r w:rsidR="00FC2C24">
              <w:rPr>
                <w:noProof/>
                <w:webHidden/>
              </w:rPr>
              <w:fldChar w:fldCharType="begin"/>
            </w:r>
            <w:r w:rsidR="00FC2C24">
              <w:rPr>
                <w:noProof/>
                <w:webHidden/>
              </w:rPr>
              <w:instrText xml:space="preserve"> PAGEREF _Toc518775173 \h </w:instrText>
            </w:r>
            <w:r w:rsidR="00FC2C24">
              <w:rPr>
                <w:noProof/>
                <w:webHidden/>
              </w:rPr>
            </w:r>
            <w:r w:rsidR="00FC2C24">
              <w:rPr>
                <w:noProof/>
                <w:webHidden/>
              </w:rPr>
              <w:fldChar w:fldCharType="separate"/>
            </w:r>
            <w:r w:rsidR="001A0FAA">
              <w:rPr>
                <w:noProof/>
                <w:webHidden/>
              </w:rPr>
              <w:t>14</w:t>
            </w:r>
            <w:r w:rsidR="00FC2C24"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6645DA" w:rsidRDefault="006645DA" w:rsidP="00AA269F">
      <w:pPr>
        <w:jc w:val="both"/>
      </w:pPr>
    </w:p>
    <w:p w:rsidR="009E0B51" w:rsidRPr="00D95E73" w:rsidRDefault="009E0B51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8775146"/>
      <w:r w:rsidRPr="00D95E73">
        <w:rPr>
          <w:b/>
          <w:sz w:val="28"/>
        </w:rPr>
        <w:lastRenderedPageBreak/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>fim de se ter o conhecimento mínimo para a realização dos primeiros experimentos. Neste momento</w:t>
      </w:r>
      <w:r w:rsidR="00A56D0C">
        <w:t>,</w:t>
      </w:r>
      <w:r w:rsidR="00333538" w:rsidRPr="00867043">
        <w:t xml:space="preserve"> foi dado início </w:t>
      </w:r>
      <w:r w:rsidR="00A56D0C">
        <w:t>à</w:t>
      </w:r>
      <w:r w:rsidR="00333538" w:rsidRPr="00867043">
        <w:t xml:space="preserve">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8775147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 xml:space="preserve">Mês dedicado </w:t>
      </w:r>
      <w:r w:rsidR="00A56D0C">
        <w:t>à</w:t>
      </w:r>
      <w:r w:rsidRPr="00867043">
        <w:t xml:space="preserve">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A56D0C">
        <w:t>,</w:t>
      </w:r>
      <w:r w:rsidR="0044234B">
        <w:t xml:space="preserve"> referente ao controle dessa placa</w:t>
      </w:r>
      <w:r w:rsidR="00A56D0C">
        <w:t>,</w:t>
      </w:r>
      <w:r w:rsidR="0044234B">
        <w:t xml:space="preserve"> foi des</w:t>
      </w:r>
      <w:r w:rsidR="00A56D0C">
        <w:t>envolvido com o intuito de auto</w:t>
      </w:r>
      <w:r w:rsidR="0044234B">
        <w:t>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8775148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B87400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B87400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B87400">
        <w:tc>
          <w:tcPr>
            <w:tcW w:w="945" w:type="dxa"/>
            <w:vAlign w:val="center"/>
          </w:tcPr>
          <w:p w:rsidR="00EB6886" w:rsidRPr="00D95E73" w:rsidRDefault="007620B8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7620B8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8775149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 xml:space="preserve">Mês dedicado </w:t>
      </w:r>
      <w:r w:rsidR="00A56D0C">
        <w:t>à</w:t>
      </w:r>
      <w:r w:rsidRPr="00867043">
        <w:t xml:space="preserve"> pesquisas referentes aos tipos e modelos de baterias</w:t>
      </w:r>
      <w:r w:rsidR="00A56D0C">
        <w:t>. F</w:t>
      </w:r>
      <w:r w:rsidRPr="00867043">
        <w:t>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8775150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056AF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7620B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620B8">
              <w:fldChar w:fldCharType="begin"/>
            </w:r>
            <w:r w:rsidR="00474CFF" w:rsidRPr="007620B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7620B8">
              <w:fldChar w:fldCharType="separate"/>
            </w:r>
            <w:r w:rsidR="00474CFF" w:rsidRPr="007620B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7620B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6F07FA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bookmarkStart w:id="17" w:name="tabela_11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7620B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7620B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7620B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7620B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9.990,00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620B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7620B8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7620B8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7620B8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7620B8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7620B8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590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7620B8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220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7620B8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"minamoto_lipo" </w:instrText>
            </w:r>
            <w:r>
              <w:fldChar w:fldCharType="separate"/>
            </w:r>
            <w:r w:rsidR="00B87400" w:rsidRPr="00D07E31">
              <w:rPr>
                <w:rStyle w:val="Hyperlink"/>
                <w:sz w:val="16"/>
                <w:szCs w:val="16"/>
                <w:u w:val="none"/>
              </w:rPr>
              <w:t>3</w:t>
            </w:r>
            <w:r w:rsidR="00B87400" w:rsidRPr="00D07E31">
              <w:rPr>
                <w:rStyle w:val="Hyperlink"/>
                <w:sz w:val="16"/>
                <w:szCs w:val="16"/>
                <w:u w:val="none"/>
              </w:rPr>
              <w:t>6</w:t>
            </w:r>
            <w:r>
              <w:rPr>
                <w:rStyle w:val="Hyperlink"/>
                <w:sz w:val="16"/>
                <w:szCs w:val="16"/>
                <w:u w:val="none"/>
              </w:rPr>
              <w:fldChar w:fldCharType="end"/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22E8B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7F53" w:rsidRDefault="00EC7F53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8775151"/>
      <w:r w:rsidRPr="0003503D">
        <w:rPr>
          <w:rFonts w:ascii="Times New Roman" w:hAnsi="Times New Roman" w:cs="Times New Roman"/>
          <w:sz w:val="28"/>
          <w:szCs w:val="28"/>
        </w:rPr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 xml:space="preserve">Primeiramente, foi analisado o valor referente </w:t>
      </w:r>
      <w:r w:rsidR="005F605E">
        <w:t>à</w:t>
      </w:r>
      <w:r>
        <w:t xml:space="preserve">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5F605E">
        <w:rPr>
          <w:color w:val="000000" w:themeColor="text1"/>
        </w:rPr>
        <w:t>dos modelos anteriores,</w:t>
      </w:r>
      <w:r w:rsidR="00296563" w:rsidRPr="0051086F">
        <w:rPr>
          <w:color w:val="000000" w:themeColor="text1"/>
        </w:rPr>
        <w:t xml:space="preserve"> </w:t>
      </w:r>
      <w:r w:rsidR="005F605E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5F605E">
        <w:t>,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 xml:space="preserve">. </w:t>
      </w:r>
      <w:r w:rsidR="00376489">
        <w:t>Para isso</w:t>
      </w:r>
      <w:r w:rsidR="00B248C8">
        <w:t xml:space="preserve">, </w:t>
      </w:r>
      <w:r w:rsidR="00376489">
        <w:t xml:space="preserve">foi estipulado, </w:t>
      </w:r>
      <w:r w:rsidR="00B248C8">
        <w:t xml:space="preserve">com base </w:t>
      </w:r>
      <w:r w:rsidR="009C0CAC">
        <w:t xml:space="preserve">na média de </w:t>
      </w:r>
      <w:r w:rsidR="00B248C8">
        <w:t>valores do mercado</w:t>
      </w:r>
      <w:r w:rsidR="00376489">
        <w:t>,</w:t>
      </w:r>
      <w:r w:rsidR="009C0CAC">
        <w:t xml:space="preserve"> </w:t>
      </w:r>
      <w:r w:rsidR="00376489">
        <w:t>um custo</w:t>
      </w:r>
      <w:r w:rsidR="009C0CAC">
        <w:t xml:space="preserve"> de R$1</w:t>
      </w:r>
      <w:r w:rsidR="00810B23">
        <w:t>2</w:t>
      </w:r>
      <w:r w:rsidR="009C0CAC">
        <w:t>,00 reais</w:t>
      </w:r>
      <w:r w:rsidR="00376489">
        <w:t>,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5F605E">
        <w:rPr>
          <w:rStyle w:val="Hyperlink"/>
          <w:color w:val="4472C4" w:themeColor="accent1"/>
          <w:u w:val="none"/>
        </w:rPr>
        <w:t>,</w:t>
      </w:r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8775152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 xml:space="preserve">Para se chegar a um valor confiável </w:t>
      </w:r>
      <w:r w:rsidR="00376489">
        <w:t>do melhor modelo de bateria, foram</w:t>
      </w:r>
      <w:r>
        <w:t xml:space="preserve"> realizado</w:t>
      </w:r>
      <w:r w:rsidR="00376489">
        <w:t>s</w:t>
      </w:r>
      <w:r>
        <w:t xml:space="preserve"> diversos testes experimentais, todavia</w:t>
      </w:r>
      <w:r w:rsidR="00DD1E6E">
        <w:t>,</w:t>
      </w:r>
      <w:r>
        <w:t xml:space="preserve"> para </w:t>
      </w:r>
      <w:r w:rsidR="00DD1E6E">
        <w:t xml:space="preserve">efetuar </w:t>
      </w:r>
      <w:r w:rsidR="00376489">
        <w:t>tais</w:t>
      </w:r>
      <w:r w:rsidR="00DD1E6E">
        <w:t xml:space="preserve">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376489">
        <w:t xml:space="preserve"> cujo </w:t>
      </w:r>
      <w:r w:rsidR="00D548D7">
        <w:t xml:space="preserve">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</w:t>
      </w:r>
      <w:r w:rsidR="00376489">
        <w:t>,</w:t>
      </w:r>
      <w:r w:rsidR="00DD1E6E">
        <w:t xml:space="preserve">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</w:t>
      </w:r>
      <w:r w:rsidR="00376489">
        <w:t>,</w:t>
      </w:r>
      <w:r w:rsidR="002862FB">
        <w:t xml:space="preserve"> presentes na tabela 3, são: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drawing>
          <wp:anchor distT="0" distB="0" distL="114300" distR="114300" simplePos="0" relativeHeight="251656704" behindDoc="0" locked="0" layoutInCell="1" allowOverlap="1" wp14:anchorId="29062C6C" wp14:editId="6CE300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8775153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>bateria ideal</w:t>
      </w:r>
      <w:r w:rsidR="00376489">
        <w:t>,</w:t>
      </w:r>
      <w:r w:rsidR="00D11DAB" w:rsidRPr="00822662">
        <w:t xml:space="preserve"> foram analisados </w:t>
      </w:r>
      <w:r w:rsidR="002071A9" w:rsidRPr="00822662">
        <w:t>novos</w:t>
      </w:r>
      <w:r w:rsidR="00376489">
        <w:t xml:space="preserve"> fatores</w:t>
      </w:r>
      <w:r w:rsidR="00D11DAB" w:rsidRPr="00822662">
        <w:t xml:space="preserve"> e</w:t>
      </w:r>
      <w:r w:rsidR="00376489">
        <w:t>,</w:t>
      </w:r>
      <w:r w:rsidR="00D11DAB" w:rsidRPr="00822662">
        <w:t xml:space="preserve"> para a análise de cada</w:t>
      </w:r>
      <w:r w:rsidR="00376489">
        <w:t xml:space="preserve"> fator,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</w:t>
      </w:r>
      <w:r w:rsidR="00376489">
        <w:t>, foi utilizada</w:t>
      </w:r>
      <w:r w:rsidR="00D548D7">
        <w:t xml:space="preserve"> a </w:t>
      </w:r>
      <w:r w:rsidR="00D548D7">
        <w:rPr>
          <w:i/>
        </w:rPr>
        <w:t>shield</w:t>
      </w:r>
      <w:r w:rsidR="00376489">
        <w:rPr>
          <w:i/>
        </w:rPr>
        <w:t>,</w:t>
      </w:r>
      <w:r w:rsidR="00D548D7">
        <w:rPr>
          <w:i/>
        </w:rPr>
        <w:t xml:space="preserve">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</w:t>
      </w:r>
      <w:r w:rsidR="00376489">
        <w:t>os</w:t>
      </w:r>
      <w:r w:rsidR="00E54EF4" w:rsidRPr="00822662">
        <w:t xml:space="preserve">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 xml:space="preserve">, </w:t>
      </w:r>
      <w:r w:rsidR="00376489">
        <w:t>tal como</w:t>
      </w:r>
      <w:r w:rsidR="00B06E16" w:rsidRPr="00822662">
        <w:t xml:space="preserve"> em suas funções</w:t>
      </w:r>
      <w:r w:rsidR="00376489">
        <w:t xml:space="preserve"> de poupança de energia, e </w:t>
      </w:r>
      <w:r w:rsidR="00E54EF4" w:rsidRPr="00822662">
        <w:t>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376489">
        <w:t>,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8775154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>A placa Esp8266 possui um avançado sistema de administração de energia, possuindo tecnologia voltada para projetos móveis e</w:t>
      </w:r>
      <w:r w:rsidR="00376489">
        <w:t>,</w:t>
      </w:r>
      <w:r w:rsidRPr="001C427D">
        <w:t xml:space="preserve"> principalmente</w:t>
      </w:r>
      <w:r w:rsidR="00376489">
        <w:t>,</w:t>
      </w:r>
      <w:r w:rsidRPr="001C427D">
        <w:t xml:space="preserve">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sleep mode and Deep-sleep mode. </w:t>
      </w:r>
      <w:r w:rsidR="00376489">
        <w:t>No</w:t>
      </w:r>
      <w:r w:rsidRPr="001C427D">
        <w:t xml:space="preserve"> modo de Deep-sleep</w:t>
      </w:r>
      <w:r w:rsidR="00376489">
        <w:t>,</w:t>
      </w:r>
      <w:r w:rsidRPr="001C427D">
        <w:t xml:space="preserve"> o Wi-Fi é desligado</w:t>
      </w:r>
      <w:r w:rsidR="00376489">
        <w:t>,</w:t>
      </w:r>
      <w:r w:rsidRPr="001C427D">
        <w:t xml:space="preserve"> e os sensores da placa trabalham em períodos reduzidos, o consumo se encontra próximo dos 20 µA, quando alimentado com 2.5 Volts.</w:t>
      </w:r>
    </w:p>
    <w:p w:rsidR="00C1404B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26689D" w:rsidRDefault="00C54045" w:rsidP="0061514E">
      <w:pPr>
        <w:jc w:val="both"/>
      </w:pPr>
      <w:r w:rsidRPr="00281A15">
        <w:t>Para que seja</w:t>
      </w:r>
      <w:r w:rsidR="00D36C05">
        <w:t>m</w:t>
      </w:r>
      <w:r w:rsidRPr="00281A15">
        <w:t xml:space="preserve"> encontrado</w:t>
      </w:r>
      <w:r w:rsidR="00D36C05">
        <w:t>s</w:t>
      </w:r>
      <w:r w:rsidRPr="00281A15">
        <w:t xml:space="preserve">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26689D" w:rsidRDefault="0026689D" w:rsidP="0061514E">
      <w:pPr>
        <w:jc w:val="both"/>
      </w:pPr>
    </w:p>
    <w:p w:rsidR="00F33013" w:rsidRPr="00F33013" w:rsidRDefault="00AE2A55" w:rsidP="006C3C81">
      <w:pPr>
        <w:pStyle w:val="Ttulo3"/>
      </w:pPr>
      <w:bookmarkStart w:id="28" w:name="_Tabela_3_–"/>
      <w:bookmarkStart w:id="29" w:name="_Toc518775155"/>
      <w:bookmarkEnd w:id="28"/>
      <w:r w:rsidRPr="00C54045">
        <w:t xml:space="preserve">Tabela 3 – Resultados dos testes de consumo da placa </w:t>
      </w:r>
      <w:r w:rsidRPr="00161627">
        <w:t>WeMos D1 mini</w:t>
      </w:r>
      <w:bookmarkEnd w:id="2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812"/>
        <w:gridCol w:w="1184"/>
        <w:gridCol w:w="1708"/>
        <w:gridCol w:w="1754"/>
        <w:gridCol w:w="1527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lastRenderedPageBreak/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75,21666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,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lastRenderedPageBreak/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8329D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</w:t>
            </w:r>
            <w:r w:rsidR="008329D4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30" w:name="_Toc518775156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30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</w:t>
            </w:r>
            <w:r w:rsidR="00DA06F9">
              <w:rPr>
                <w:sz w:val="22"/>
                <w:szCs w:val="22"/>
              </w:rPr>
              <w:t>três</w:t>
            </w:r>
            <w:r w:rsidRPr="00021DC9">
              <w:rPr>
                <w:sz w:val="22"/>
                <w:szCs w:val="22"/>
              </w:rPr>
              <w:t xml:space="preserve">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1" w:name="_Toc518775157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1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D36C05">
        <w:t xml:space="preserve"> na equação, sendo estes</w:t>
      </w:r>
      <w:r w:rsidR="00AC7F43" w:rsidRPr="00822662">
        <w:t xml:space="preserve">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D36C05">
        <w:t>,</w:t>
      </w:r>
      <w:r w:rsidR="00761552" w:rsidRPr="00822662">
        <w:t xml:space="preserve"> temos</w:t>
      </w:r>
      <w:r w:rsidR="00292EBE" w:rsidRPr="00822662">
        <w:t xml:space="preserve"> </w:t>
      </w:r>
      <w:r w:rsidR="00D36C05">
        <w:t>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C451E1" w:rsidRDefault="00535CC8" w:rsidP="00B0713D">
      <w:r w:rsidRPr="0072218E">
        <w:t>Em que:</w:t>
      </w:r>
    </w:p>
    <w:p w:rsidR="00AC7F43" w:rsidRPr="0072218E" w:rsidRDefault="00C451E1" w:rsidP="00B0713D">
      <w:pPr>
        <w:rPr>
          <w:rFonts w:eastAsiaTheme="minorEastAsia"/>
        </w:rPr>
      </w:pPr>
      <w:r>
        <w:br/>
      </w:r>
      <w:r w:rsidR="00535CC8" w:rsidRPr="0072218E">
        <w:t xml:space="preserve">Tamanho = comprimento </w:t>
      </w:r>
      <m:oMath>
        <m:r>
          <w:rPr>
            <w:rFonts w:ascii="Cambria Math"/>
          </w:rPr>
          <m:t>×</m:t>
        </m:r>
      </m:oMath>
      <w:r w:rsidR="00535CC8" w:rsidRPr="0072218E">
        <w:rPr>
          <w:rFonts w:eastAsiaTheme="minorEastAsia"/>
        </w:rPr>
        <w:t xml:space="preserve"> </w:t>
      </w:r>
      <w:r w:rsidR="00D36C05">
        <w:rPr>
          <w:rFonts w:eastAsiaTheme="minorEastAsia"/>
        </w:rPr>
        <w:t>l</w:t>
      </w:r>
      <w:r w:rsidR="00535CC8" w:rsidRPr="0072218E">
        <w:rPr>
          <w:rFonts w:eastAsiaTheme="minorEastAsia"/>
        </w:rPr>
        <w:t xml:space="preserve">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="00535CC8"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867043" w:rsidRPr="0072218E" w:rsidRDefault="00535CC8" w:rsidP="009E4E90">
      <w:pPr>
        <w:sectPr w:rsidR="00867043" w:rsidRPr="0072218E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peso3 = valor do peso3 aplicado ao mAh</w:t>
      </w:r>
    </w:p>
    <w:p w:rsidR="00C451E1" w:rsidRDefault="00C451E1" w:rsidP="00AA269F">
      <w:pPr>
        <w:jc w:val="both"/>
        <w:rPr>
          <w:b/>
          <w:sz w:val="28"/>
        </w:rPr>
        <w:sectPr w:rsidR="00C451E1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2" w:name="_Toc518775158"/>
      <w:r w:rsidRPr="00D95E73">
        <w:rPr>
          <w:b/>
          <w:sz w:val="28"/>
        </w:rPr>
        <w:t>Junho</w:t>
      </w:r>
      <w:bookmarkEnd w:id="32"/>
    </w:p>
    <w:p w:rsidR="00F67137" w:rsidRPr="00F67137" w:rsidRDefault="00F67137" w:rsidP="00F67137">
      <w:pPr>
        <w:pStyle w:val="Ttulo1"/>
      </w:pPr>
    </w:p>
    <w:p w:rsidR="00F67137" w:rsidRPr="00F67137" w:rsidRDefault="00F67137" w:rsidP="009E4E90">
      <w:pPr>
        <w:pStyle w:val="Ttulo2"/>
        <w:rPr>
          <w:sz w:val="28"/>
        </w:rPr>
      </w:pPr>
      <w:bookmarkStart w:id="33" w:name="_Toc518775159"/>
      <w:r w:rsidRPr="00F67137">
        <w:rPr>
          <w:sz w:val="28"/>
        </w:rPr>
        <w:t>Avaliação de consumo</w:t>
      </w:r>
      <w:r>
        <w:rPr>
          <w:sz w:val="28"/>
        </w:rPr>
        <w:t xml:space="preserve"> da placa WeMos</w:t>
      </w:r>
      <w:bookmarkEnd w:id="33"/>
    </w:p>
    <w:p w:rsidR="00F67137" w:rsidRDefault="00F67137" w:rsidP="00F67137">
      <w:pPr>
        <w:jc w:val="both"/>
        <w:outlineLvl w:val="0"/>
      </w:pPr>
    </w:p>
    <w:p w:rsidR="00F67137" w:rsidRDefault="00DA06F9" w:rsidP="009E4E90">
      <w:pPr>
        <w:rPr>
          <w:rFonts w:eastAsia="Times New Roman"/>
          <w:color w:val="000000"/>
          <w:lang w:eastAsia="pt-BR"/>
        </w:rPr>
      </w:pPr>
      <w:r>
        <w:t>Com os testes e</w:t>
      </w:r>
      <w:r w:rsidR="000141AE">
        <w:t xml:space="preserve">mpíricos, pode-se constatar que o modelo de operação de maior consumo foi </w:t>
      </w:r>
      <w:r w:rsidR="000141AE" w:rsidRPr="000141AE">
        <w:rPr>
          <w:i/>
        </w:rPr>
        <w:t>“</w:t>
      </w:r>
      <w:r w:rsidR="000141AE" w:rsidRPr="000141AE">
        <w:rPr>
          <w:rFonts w:eastAsia="Times New Roman"/>
          <w:i/>
          <w:color w:val="000000"/>
          <w:lang w:eastAsia="pt-BR"/>
        </w:rPr>
        <w:t>Todos os Leds ligados + 100% uso”</w:t>
      </w:r>
      <w:r w:rsidR="000141AE">
        <w:rPr>
          <w:rFonts w:eastAsia="Times New Roman"/>
          <w:i/>
          <w:color w:val="000000"/>
          <w:lang w:eastAsia="pt-BR"/>
        </w:rPr>
        <w:t xml:space="preserve">, </w:t>
      </w:r>
      <w:r w:rsidR="000141AE">
        <w:rPr>
          <w:rFonts w:eastAsia="Times New Roman"/>
          <w:color w:val="000000"/>
          <w:lang w:eastAsia="pt-BR"/>
        </w:rPr>
        <w:t>com consumo médio em 80 mA. Est</w:t>
      </w:r>
      <w:r w:rsidR="00D36C05">
        <w:rPr>
          <w:rFonts w:eastAsia="Times New Roman"/>
          <w:color w:val="000000"/>
          <w:lang w:eastAsia="pt-BR"/>
        </w:rPr>
        <w:t xml:space="preserve">e </w:t>
      </w:r>
      <w:r w:rsidR="000141AE">
        <w:rPr>
          <w:rFonts w:eastAsia="Times New Roman"/>
          <w:color w:val="000000"/>
          <w:lang w:eastAsia="pt-BR"/>
        </w:rPr>
        <w:t xml:space="preserve">resultado demonstra o esperado, pois são </w:t>
      </w:r>
      <w:r w:rsidR="00274398">
        <w:rPr>
          <w:rFonts w:eastAsia="Times New Roman"/>
          <w:color w:val="000000"/>
          <w:lang w:eastAsia="pt-BR"/>
        </w:rPr>
        <w:t>atribuídas</w:t>
      </w:r>
      <w:r w:rsidR="000141AE">
        <w:rPr>
          <w:rFonts w:eastAsia="Times New Roman"/>
          <w:color w:val="000000"/>
          <w:lang w:eastAsia="pt-BR"/>
        </w:rPr>
        <w:t xml:space="preserve"> 8 cargas para a placa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além do estresse na CPU proporcionada pelas operações aritméticas. Com este teste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pode-se chegar somente </w:t>
      </w:r>
      <w:r w:rsidR="00D36C05">
        <w:rPr>
          <w:rFonts w:eastAsia="Times New Roman"/>
          <w:color w:val="000000"/>
          <w:lang w:eastAsia="pt-BR"/>
        </w:rPr>
        <w:t>a</w:t>
      </w:r>
      <w:r w:rsidR="00274398">
        <w:rPr>
          <w:rFonts w:eastAsia="Times New Roman"/>
          <w:color w:val="000000"/>
          <w:lang w:eastAsia="pt-BR"/>
        </w:rPr>
        <w:t>o consumo máximo da placa, entretanto, esse modo de operação não possui maior significância para o sistema final de monitoramento das vacas.</w:t>
      </w:r>
      <w:r w:rsidR="00031474">
        <w:rPr>
          <w:rFonts w:eastAsia="Times New Roman"/>
          <w:color w:val="000000"/>
          <w:lang w:eastAsia="pt-BR"/>
        </w:rPr>
        <w:t xml:space="preserve"> </w:t>
      </w:r>
    </w:p>
    <w:p w:rsidR="00031474" w:rsidRPr="000141AE" w:rsidRDefault="00031474" w:rsidP="009E4E90">
      <w:r>
        <w:rPr>
          <w:rFonts w:eastAsia="Times New Roman"/>
          <w:color w:val="000000"/>
          <w:lang w:eastAsia="pt-BR"/>
        </w:rPr>
        <w:t>Ademais, pode-se</w:t>
      </w:r>
      <w:r w:rsidR="00D8577C">
        <w:rPr>
          <w:rFonts w:eastAsia="Times New Roman"/>
          <w:color w:val="000000"/>
          <w:lang w:eastAsia="pt-BR"/>
        </w:rPr>
        <w:t xml:space="preserve"> concluir</w:t>
      </w:r>
      <w:r w:rsidR="00D36C05">
        <w:rPr>
          <w:rFonts w:eastAsia="Times New Roman"/>
          <w:color w:val="000000"/>
          <w:lang w:eastAsia="pt-BR"/>
        </w:rPr>
        <w:t>,</w:t>
      </w:r>
      <w:r>
        <w:rPr>
          <w:rFonts w:eastAsia="Times New Roman"/>
          <w:color w:val="000000"/>
          <w:lang w:eastAsia="pt-BR"/>
        </w:rPr>
        <w:t xml:space="preserve"> como esperado, que o modo de operação a qual possui menor consumo é o </w:t>
      </w:r>
      <w:r w:rsidRPr="00031474">
        <w:rPr>
          <w:rFonts w:eastAsia="Times New Roman"/>
          <w:i/>
          <w:color w:val="000000"/>
          <w:lang w:eastAsia="pt-BR"/>
        </w:rPr>
        <w:t>“Deep-sleep”</w:t>
      </w:r>
      <w:r>
        <w:rPr>
          <w:rFonts w:eastAsia="Times New Roman"/>
          <w:color w:val="000000"/>
          <w:lang w:eastAsia="pt-BR"/>
        </w:rPr>
        <w:t xml:space="preserve">, </w:t>
      </w:r>
      <w:r w:rsidR="009C49D5">
        <w:rPr>
          <w:rFonts w:eastAsia="Times New Roman"/>
          <w:color w:val="000000"/>
          <w:lang w:eastAsia="pt-BR"/>
        </w:rPr>
        <w:t>com consumo ent</w:t>
      </w:r>
      <w:r w:rsidR="00243092">
        <w:rPr>
          <w:rFonts w:eastAsia="Times New Roman"/>
          <w:color w:val="000000"/>
          <w:lang w:eastAsia="pt-BR"/>
        </w:rPr>
        <w:t>re 0,1 mA e 0,006 mA</w:t>
      </w:r>
      <w:r w:rsidR="009D6BDE">
        <w:rPr>
          <w:rFonts w:eastAsia="Times New Roman"/>
          <w:color w:val="000000"/>
          <w:lang w:eastAsia="pt-BR"/>
        </w:rPr>
        <w:t>. Sendo esses valores,</w:t>
      </w:r>
      <w:r w:rsidR="00243092">
        <w:rPr>
          <w:rFonts w:eastAsia="Times New Roman"/>
          <w:color w:val="000000"/>
          <w:lang w:eastAsia="pt-BR"/>
        </w:rPr>
        <w:t xml:space="preserve"> dependen</w:t>
      </w:r>
      <w:r w:rsidR="009D6BDE">
        <w:rPr>
          <w:rFonts w:eastAsia="Times New Roman"/>
          <w:color w:val="000000"/>
          <w:lang w:eastAsia="pt-BR"/>
        </w:rPr>
        <w:t>tes</w:t>
      </w:r>
      <w:r w:rsidR="00243092">
        <w:rPr>
          <w:rFonts w:eastAsia="Times New Roman"/>
          <w:color w:val="000000"/>
          <w:lang w:eastAsia="pt-BR"/>
        </w:rPr>
        <w:t xml:space="preserve"> da tensão de alimentação da placa.</w:t>
      </w:r>
      <w:r w:rsidR="00785C7E">
        <w:rPr>
          <w:rFonts w:eastAsia="Times New Roman"/>
          <w:color w:val="000000"/>
          <w:lang w:eastAsia="pt-BR"/>
        </w:rPr>
        <w:t xml:space="preserve"> Valores próximos de 3V aproximam o consumo a </w:t>
      </w:r>
      <w:r w:rsidR="00785C7E" w:rsidRPr="00785C7E">
        <w:rPr>
          <w:rFonts w:eastAsia="Times New Roman"/>
          <w:color w:val="000000"/>
          <w:szCs w:val="14"/>
          <w:lang w:eastAsia="pt-BR"/>
        </w:rPr>
        <w:t>≈</w:t>
      </w:r>
      <w:r w:rsidR="00785C7E">
        <w:rPr>
          <w:rFonts w:eastAsia="Times New Roman"/>
          <w:color w:val="000000"/>
          <w:lang w:eastAsia="pt-BR"/>
        </w:rPr>
        <w:t>0 mA.</w:t>
      </w:r>
    </w:p>
    <w:p w:rsidR="00DA06F9" w:rsidRDefault="00785C7E" w:rsidP="009E4E90">
      <w:r>
        <w:t xml:space="preserve">Como um dos objetivos de todo o sistema é atingir uma maior autonomia, é esperado que os modos de funcionamento se alternem </w:t>
      </w:r>
      <w:r w:rsidR="002E7AA9">
        <w:t>de</w:t>
      </w:r>
      <w:r>
        <w:t xml:space="preserve"> formas diferentes</w:t>
      </w:r>
      <w:r w:rsidR="009D6BDE">
        <w:t>,</w:t>
      </w:r>
      <w:r>
        <w:t xml:space="preserve"> para um melhor desempenho com um menor consumo</w:t>
      </w:r>
      <w:r w:rsidR="002E7AA9">
        <w:t>. Estas alternâncias co</w:t>
      </w:r>
      <w:r w:rsidR="009D6BDE">
        <w:t>nstituem um determinado tempo X, de acordo com o qual</w:t>
      </w:r>
      <w:r w:rsidR="002E7AA9">
        <w:t xml:space="preserve"> a placa entrará em modo de economia de energia e um determinado tempo Y pelo qual a placa entrará em modo de funcionamento</w:t>
      </w:r>
      <w:r w:rsidR="00FA0B25">
        <w:t>. Além desses dois modos, pode-se implementar um terceiro tempo W</w:t>
      </w:r>
      <w:r w:rsidR="009D6BDE">
        <w:t>,</w:t>
      </w:r>
      <w:r w:rsidR="00FA0B25">
        <w:t xml:space="preserve"> em que a placa entrará em modo de transmissão de dados.</w:t>
      </w:r>
      <w:r w:rsidR="00E8550A">
        <w:t xml:space="preserve"> Sendo cada um desses modos passíveis de alterações em suas configurações.</w:t>
      </w:r>
    </w:p>
    <w:p w:rsidR="009902D6" w:rsidRDefault="00E8550A" w:rsidP="004540F0">
      <w:r>
        <w:t xml:space="preserve">Abaixo, segue a </w:t>
      </w:r>
      <w:hyperlink w:anchor="_Tabela_4" w:history="1">
        <w:r w:rsidRPr="009E0B51">
          <w:rPr>
            <w:rStyle w:val="Hyperlink"/>
          </w:rPr>
          <w:t>tabela 4</w:t>
        </w:r>
      </w:hyperlink>
      <w:r>
        <w:t xml:space="preserve"> a qual consiste no resumo da </w:t>
      </w:r>
      <w:hyperlink w:anchor="_Tabela_3_–" w:history="1">
        <w:r w:rsidRPr="00E8550A">
          <w:rPr>
            <w:rStyle w:val="Hyperlink"/>
          </w:rPr>
          <w:t>tabela 3.</w:t>
        </w:r>
      </w:hyperlink>
    </w:p>
    <w:p w:rsidR="009902D6" w:rsidRDefault="00E8550A" w:rsidP="009E4E90">
      <w:pPr>
        <w:pStyle w:val="Ttulo3"/>
      </w:pPr>
      <w:bookmarkStart w:id="34" w:name="_Tabela_4"/>
      <w:bookmarkEnd w:id="34"/>
      <w:r>
        <w:tab/>
      </w:r>
      <w:bookmarkStart w:id="35" w:name="_Toc518775160"/>
      <w:r>
        <w:t>Tabela 4</w:t>
      </w:r>
      <w:bookmarkEnd w:id="3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9"/>
        <w:gridCol w:w="3456"/>
        <w:gridCol w:w="2496"/>
      </w:tblGrid>
      <w:tr w:rsidR="009902D6" w:rsidTr="00BC3CCE">
        <w:trPr>
          <w:trHeight w:val="340"/>
        </w:trPr>
        <w:tc>
          <w:tcPr>
            <w:tcW w:w="3229" w:type="dxa"/>
            <w:vAlign w:val="center"/>
          </w:tcPr>
          <w:p w:rsidR="009902D6" w:rsidRDefault="009902D6" w:rsidP="009E4E90">
            <w:r>
              <w:t>Modo de operação</w:t>
            </w:r>
          </w:p>
        </w:tc>
        <w:tc>
          <w:tcPr>
            <w:tcW w:w="3456" w:type="dxa"/>
            <w:vAlign w:val="center"/>
          </w:tcPr>
          <w:p w:rsidR="009902D6" w:rsidRDefault="008D48D1" w:rsidP="008D48D1">
            <w:pPr>
              <w:jc w:val="center"/>
            </w:pPr>
            <w:r>
              <w:t>Configurações</w:t>
            </w:r>
            <w:r w:rsidR="009902D6">
              <w:t xml:space="preserve"> do modo</w:t>
            </w:r>
          </w:p>
        </w:tc>
        <w:tc>
          <w:tcPr>
            <w:tcW w:w="2496" w:type="dxa"/>
            <w:vAlign w:val="center"/>
          </w:tcPr>
          <w:p w:rsidR="009902D6" w:rsidRDefault="009902D6" w:rsidP="008D48D1">
            <w:pPr>
              <w:jc w:val="center"/>
            </w:pPr>
            <w:r>
              <w:t>Consumo médio (mA)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Standby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9902D6">
              <w:rPr>
                <w:lang w:val="en-US"/>
              </w:rPr>
              <w:t>75,33</w:t>
            </w:r>
            <w:r w:rsidR="005A59C0">
              <w:rPr>
                <w:lang w:val="en-US"/>
              </w:rPr>
              <w:t>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 Led </w:t>
            </w:r>
            <w:r w:rsidRPr="005A59C0">
              <w:t>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75,583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Todos os Leds ligados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79,3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4540F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100% </w:t>
            </w:r>
            <w:r w:rsidR="004540F0">
              <w:rPr>
                <w:lang w:val="en-US"/>
              </w:rPr>
              <w:t>uso</w:t>
            </w:r>
            <w:r w:rsidRPr="009902D6">
              <w:rPr>
                <w:lang w:val="en-US"/>
              </w:rPr>
              <w:t xml:space="preserve"> do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76,9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pPr>
              <w:rPr>
                <w:lang w:val="en-US"/>
              </w:rPr>
            </w:pPr>
            <w:r w:rsidRPr="009902D6">
              <w:rPr>
                <w:lang w:val="en-US"/>
              </w:rPr>
              <w:t>1 Led ligado + 100%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77,783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 xml:space="preserve">Todos os Leds + 100% </w:t>
            </w:r>
            <w:r w:rsidR="00BC3CCE">
              <w:t>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80,333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>ESP server e cliente 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75,366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ESP only client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Modem Sleep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ativa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16,4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desativada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2,23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>
              <w:t>Deep Sleep</w:t>
            </w:r>
          </w:p>
        </w:tc>
        <w:tc>
          <w:tcPr>
            <w:tcW w:w="3456" w:type="dxa"/>
            <w:vAlign w:val="center"/>
          </w:tcPr>
          <w:p w:rsidR="005A59C0" w:rsidRPr="009902D6" w:rsidRDefault="005A59C0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0,133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Default="005A59C0" w:rsidP="009E4E90"/>
        </w:tc>
        <w:tc>
          <w:tcPr>
            <w:tcW w:w="3456" w:type="dxa"/>
            <w:vAlign w:val="center"/>
          </w:tcPr>
          <w:p w:rsidR="005A59C0" w:rsidRDefault="005A59C0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3.3v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0,011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802.11b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9E4E90">
            <w:r>
              <w:t xml:space="preserve">VCC </w:t>
            </w:r>
            <w:r w:rsidRPr="008D48D1">
              <w:t>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75,233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74,866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802.11g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74,050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71,116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802.11n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71,433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71,250</w:t>
            </w:r>
          </w:p>
        </w:tc>
      </w:tr>
    </w:tbl>
    <w:p w:rsidR="00CC3F2D" w:rsidRPr="00EB0B41" w:rsidRDefault="00CC3F2D" w:rsidP="00AA269F">
      <w:pPr>
        <w:jc w:val="both"/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8775161"/>
      <w:r w:rsidRPr="00D95E73">
        <w:rPr>
          <w:b/>
          <w:sz w:val="28"/>
        </w:rPr>
        <w:t>Julho</w:t>
      </w:r>
      <w:bookmarkEnd w:id="36"/>
    </w:p>
    <w:p w:rsidR="006C385C" w:rsidRDefault="006C385C" w:rsidP="00AA269F">
      <w:pPr>
        <w:jc w:val="both"/>
      </w:pPr>
    </w:p>
    <w:p w:rsidR="00822B59" w:rsidRPr="00617CD7" w:rsidRDefault="00822B59" w:rsidP="00822B59">
      <w:pPr>
        <w:pStyle w:val="Ttulo3"/>
        <w:ind w:firstLine="708"/>
        <w:rPr>
          <w:sz w:val="28"/>
        </w:rPr>
      </w:pPr>
      <w:bookmarkStart w:id="37" w:name="_Toc518775162"/>
      <w:r w:rsidRPr="00F67137">
        <w:rPr>
          <w:sz w:val="28"/>
        </w:rPr>
        <w:t>Calculo de autonomia entre os modos de operação</w:t>
      </w:r>
      <w:bookmarkEnd w:id="37"/>
    </w:p>
    <w:p w:rsidR="00822B59" w:rsidRDefault="00822B59" w:rsidP="00822B59">
      <w:r>
        <w:t xml:space="preserve">Para efeitos comparativos de análises, serão atribuídos diferentes tempos e modos de operação para X, Y e W, seguindo um modelo que tenha boa performance nas características atribuídas. </w:t>
      </w:r>
    </w:p>
    <w:p w:rsidR="00822B59" w:rsidRDefault="00822B59" w:rsidP="00822B59">
      <w:r>
        <w:t xml:space="preserve">Nos primeiros testes teóricos, serão atribuídos uma alimentação de 5 volts com uma bateria de 100 mAh. Os testes foram organizados na </w:t>
      </w:r>
      <w:hyperlink w:anchor="_Tabela_5" w:history="1">
        <w:r w:rsidRPr="009E0B51">
          <w:rPr>
            <w:rStyle w:val="Hyperlink"/>
          </w:rPr>
          <w:t>tabela 5</w:t>
        </w:r>
      </w:hyperlink>
      <w:r>
        <w:t>, a qual visa demonstrar de forma direta o número de horas que o circuito poderá ser ligado pelo modelo de bateria escolhido.</w:t>
      </w:r>
    </w:p>
    <w:p w:rsidR="00822B59" w:rsidRDefault="00822B59" w:rsidP="00822B59">
      <w:pPr>
        <w:pStyle w:val="Ttulo3"/>
      </w:pPr>
      <w:bookmarkStart w:id="38" w:name="_Tabela_5"/>
      <w:bookmarkEnd w:id="38"/>
      <w:r>
        <w:t xml:space="preserve"> </w:t>
      </w:r>
      <w:bookmarkStart w:id="39" w:name="_Toc518775163"/>
      <w:r>
        <w:t>Tabela 5</w:t>
      </w:r>
      <w:bookmarkEnd w:id="3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101"/>
        <w:gridCol w:w="2075"/>
        <w:gridCol w:w="754"/>
        <w:gridCol w:w="863"/>
        <w:gridCol w:w="863"/>
        <w:gridCol w:w="863"/>
        <w:gridCol w:w="863"/>
        <w:gridCol w:w="863"/>
        <w:gridCol w:w="821"/>
        <w:gridCol w:w="817"/>
      </w:tblGrid>
      <w:tr w:rsidR="00A254EF" w:rsidRPr="00A254EF" w:rsidTr="00A254EF">
        <w:trPr>
          <w:trHeight w:val="315"/>
        </w:trPr>
        <w:tc>
          <w:tcPr>
            <w:tcW w:w="8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Especificações do teste:</w:t>
            </w:r>
          </w:p>
        </w:tc>
        <w:tc>
          <w:tcPr>
            <w:tcW w:w="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3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unidade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bateria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bateria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360000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mAsec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360"/>
        </w:trPr>
        <w:tc>
          <w:tcPr>
            <w:tcW w:w="3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Teste(nº)</w:t>
            </w:r>
          </w:p>
        </w:tc>
        <w:tc>
          <w:tcPr>
            <w:tcW w:w="5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Modo de funcionamento</w:t>
            </w:r>
          </w:p>
        </w:tc>
        <w:tc>
          <w:tcPr>
            <w:tcW w:w="9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Operação</w:t>
            </w:r>
          </w:p>
        </w:tc>
        <w:tc>
          <w:tcPr>
            <w:tcW w:w="35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(mA)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Tempo de operação (s)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(mAsec)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somatório consumo por ciclo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por hora(mAh)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Número de ciclos realizáveis</w:t>
            </w:r>
          </w:p>
        </w:tc>
        <w:tc>
          <w:tcPr>
            <w:tcW w:w="7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Duração total do circuito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5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Em horas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Em dias</w:t>
            </w: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3540,000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470,820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4984,800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1,385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72,21955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72,21955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3,01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00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802.11b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4513,980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3540,000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470,820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4756,800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1,321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75,68113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75,68113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3,15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4285,980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956,270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1670,600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0,232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215,49144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430,98288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17,96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714,330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956,270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1175,303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0,163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306,30399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612,60798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25,53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Light Sleep – CPU ativa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147,600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477,470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696,503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0,193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516,86784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516,86784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21,54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Light Sleep – CPU ativa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147,600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46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477,470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1241,003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0,345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290,08794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290,08794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12,09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100% uso do CPU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692,100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46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822B59" w:rsidRDefault="00822B59" w:rsidP="00822B59"/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 xml:space="preserve">Para a realização do cálculo de autonomia em horas, foram efetuadas diversas operações aritméticas. Inicialmente, convertia-se o valor de carga da bateria de mAh para mAsec. Para tal, basta multiplicar o primeiro valor por 3600. Após, define-se os modos de operação de X, Y e W, seus respectivos valores de consumo e seus períodos de operação. </w:t>
      </w:r>
    </w:p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lastRenderedPageBreak/>
        <w:t>A partir deste ponto, calcula-se o somatório do consumo por ciclo, sendo o ciclo total o valor de todos os períodos dos modos de operação.</w:t>
      </w:r>
      <w:r w:rsidR="00EA4955">
        <w:rPr>
          <w:rFonts w:eastAsiaTheme="minorEastAsia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somatório consumo em um ciclo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 .  Tx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Cy . Ty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Cw . Tw</m:t>
                    </m:r>
                  </m:e>
                </m:d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(2)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pStyle w:val="SemEspaamento"/>
      </w:pPr>
      <w:r>
        <w:t>Em que:</w:t>
      </w:r>
      <w:r>
        <w:br/>
        <w:t>Cx = Consumo do modo X</w:t>
      </w:r>
      <w:r>
        <w:br/>
        <w:t>Tx = Tempo de operação do modo X</w:t>
      </w:r>
    </w:p>
    <w:p w:rsidR="00822B59" w:rsidRDefault="00822B59" w:rsidP="00822B59">
      <w:pPr>
        <w:pStyle w:val="SemEspaamento"/>
      </w:pPr>
      <w:r>
        <w:t>Cy = Consumo do modo Y</w:t>
      </w:r>
      <w:r>
        <w:br/>
        <w:t>Ty = Tempo de operação do modo Y</w:t>
      </w:r>
    </w:p>
    <w:p w:rsidR="00822B59" w:rsidRDefault="00822B59" w:rsidP="00822B59">
      <w:pPr>
        <w:pStyle w:val="SemEspaamento"/>
      </w:pPr>
      <w:r>
        <w:t>Cw = Consumo do modo W</w:t>
      </w:r>
      <w:r>
        <w:br/>
        <w:t>Tw = Tempo de operação do modo W</w:t>
      </w:r>
    </w:p>
    <w:p w:rsidR="00822B59" w:rsidRDefault="00822B59" w:rsidP="00822B59">
      <w:pPr>
        <w:rPr>
          <w:rFonts w:eastAsiaTheme="minorEastAsia"/>
        </w:rPr>
      </w:pPr>
    </w:p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Após o cálculo do somatório consumo, calcula-se o número de ciclos realizáveis com a determinada carga da bateria. Para isso, basta dividir a carga da bateria anteriormente calculada pelo resultado da equação 2.</w:t>
      </w:r>
    </w:p>
    <w:p w:rsidR="00822B59" w:rsidRDefault="00822B59" w:rsidP="00822B59">
      <w:pPr>
        <w:rPr>
          <w:rFonts w:eastAsiaTheme="minor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Ciclos realizáveis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Carga_bateria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mAsec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somatório consumo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em um ciclo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(3)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Conhecido o número de ciclos realizáveis pela bateria, basta relaciona-lo ao tempo de sua execução total. Sendo assim, basta dividir o número de ciclos realizáveis pelo número de vezes que o ciclo se completa em 3600 segundos.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Autonomia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Ciclos realizáveis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Tx+Ty+Tw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(4)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Agora que se obteve a equação responsável pelo calcula da autonomia, basta manipularmos as incógnitas e obter a equação simplificada. Assim temos:</w:t>
      </w:r>
    </w:p>
    <w:p w:rsidR="00822B59" w:rsidRDefault="00822B59" w:rsidP="00822B59">
      <w:pPr>
        <w:rPr>
          <w:rFonts w:eastAsiaTheme="minorEastAsia"/>
        </w:rPr>
      </w:pPr>
    </w:p>
    <w:tbl>
      <w:tblPr>
        <w:tblW w:w="0" w:type="auto"/>
        <w:tblInd w:w="185" w:type="dxa"/>
        <w:tblLook w:val="04A0" w:firstRow="1" w:lastRow="0" w:firstColumn="1" w:lastColumn="0" w:noHBand="0" w:noVBand="1"/>
      </w:tblPr>
      <w:tblGrid>
        <w:gridCol w:w="236"/>
        <w:gridCol w:w="7938"/>
        <w:gridCol w:w="2097"/>
      </w:tblGrid>
      <w:tr w:rsidR="00822B59" w:rsidTr="007620B8">
        <w:trPr>
          <w:trHeight w:val="1473"/>
        </w:trPr>
        <w:tc>
          <w:tcPr>
            <w:tcW w:w="236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Autonomia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bateria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Cx*Tx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Cy*Ty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Cw*Tw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Tx+Ty+Tw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(5)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r>
        <w:t xml:space="preserve">A seguir, o </w:t>
      </w:r>
      <w:hyperlink w:anchor="_Gráfico_1" w:history="1">
        <w:r w:rsidRPr="009E0B51">
          <w:rPr>
            <w:rStyle w:val="Hyperlink"/>
          </w:rPr>
          <w:t>gráfico 1</w:t>
        </w:r>
      </w:hyperlink>
      <w:r>
        <w:t>, a qual transcreve o valor de carga da bateria em consequência da passagem de tempo no qual o circuito permanece ligado. O eixo X representa em dezenas o valor total de horas que o modelo de teste consegue permanecer ligado e o eixo Y representa a carga da bateria.</w:t>
      </w:r>
      <w:r>
        <w:br/>
      </w:r>
    </w:p>
    <w:p w:rsidR="00822B59" w:rsidRDefault="00822B59" w:rsidP="00822B59">
      <w:pPr>
        <w:pStyle w:val="Ttulo3"/>
      </w:pPr>
      <w:bookmarkStart w:id="40" w:name="_Gráfico_1"/>
      <w:bookmarkStart w:id="41" w:name="_Toc518775164"/>
      <w:bookmarkEnd w:id="40"/>
      <w:r>
        <w:lastRenderedPageBreak/>
        <w:t>Gráfico 1</w:t>
      </w:r>
      <w:bookmarkEnd w:id="41"/>
    </w:p>
    <w:p w:rsidR="00822B59" w:rsidRDefault="00822B59" w:rsidP="00822B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B8E83DA" wp14:editId="056516F1">
            <wp:extent cx="6645910" cy="38925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2B59" w:rsidRDefault="00822B59" w:rsidP="00822B59"/>
    <w:p w:rsidR="00822B59" w:rsidRDefault="00822B59" w:rsidP="00822B59">
      <w:r>
        <w:t xml:space="preserve">A partir das análises preliminares do gráfico, é possível destacar a diferença entre a melhor curva e a pior curva de consumo, destacando, dessa forma, como a pouca diferença entre algumas variáveis altera o resultado final. De certo modo, é impossível que se tenha uma precisão de 100% no valor de autonomia, isso se deve a dois principais motivos. </w:t>
      </w:r>
    </w:p>
    <w:p w:rsidR="00822B59" w:rsidRDefault="00822B59" w:rsidP="00822B59">
      <w:r>
        <w:t>O primeiro fator se deve a curva de descarga da bateria, a qual não é inteiramente linear, apresentando em seu início e fim curvas exponenciais, dificultando, dessa maneira, os cálculos precisos com relação a descarga da bateria. Essas curvas estão diretamente ligadas aos tipos de cada bateria e os diferentes modelos produzidos por cada empresa da área.</w:t>
      </w:r>
    </w:p>
    <w:p w:rsidR="00822B59" w:rsidRDefault="00822B59" w:rsidP="00822B59">
      <w:r>
        <w:t>O segundo fator direciona-se ao fato que os próprios chips possuem variantes internos, estes que por sua vez variam naturalmente, além de serem susceptíveis a variações externas como temperatura. Logo, com variações externas, soma-se as variações resultantes do código fonte executado pelo ESP8266, de suas contas e de suas variações com o decorrer do tempo. Ademais, soma-se as variações de corrente consumida pelo chip em consequência das variações de tensão fornecida pela bateria, visto que esta, ao passar do tempo, tende a diminuir.</w:t>
      </w:r>
    </w:p>
    <w:p w:rsidR="00822B59" w:rsidRPr="00211E9B" w:rsidRDefault="00822B59" w:rsidP="00822B59"/>
    <w:p w:rsidR="00822B59" w:rsidRDefault="00822B59" w:rsidP="00822B59">
      <w:pPr>
        <w:pStyle w:val="Ttulo2"/>
        <w:rPr>
          <w:sz w:val="28"/>
        </w:rPr>
      </w:pPr>
      <w:bookmarkStart w:id="42" w:name="_Toc518775165"/>
      <w:r w:rsidRPr="00F67137">
        <w:rPr>
          <w:sz w:val="28"/>
        </w:rPr>
        <w:t xml:space="preserve">Resultado </w:t>
      </w:r>
      <w:r>
        <w:rPr>
          <w:sz w:val="28"/>
        </w:rPr>
        <w:t>preliminar</w:t>
      </w:r>
      <w:r w:rsidRPr="00F67137">
        <w:rPr>
          <w:sz w:val="28"/>
        </w:rPr>
        <w:t xml:space="preserve"> – Modelo de bateria</w:t>
      </w:r>
      <w:r>
        <w:rPr>
          <w:sz w:val="28"/>
        </w:rPr>
        <w:t xml:space="preserve"> em relação a autonomia</w:t>
      </w:r>
      <w:bookmarkEnd w:id="42"/>
    </w:p>
    <w:p w:rsidR="00822B59" w:rsidRDefault="00822B59" w:rsidP="00822B59">
      <w:pPr>
        <w:jc w:val="both"/>
      </w:pPr>
      <w:r>
        <w:t xml:space="preserve">Os cálculos apresentados foram realizados com uma bateria de 100mAh que é considerada de baixa autonomia, todavia, com uma bateria de baixa autonomia foi possível alcançar um tempo de uso aproximado de 610 horas, equivalente a 25 dias e 10 horas. Caso use-se uma bateria de 1000mAh, ou seja, 10 vezes mais capacidade de carga, o resultado final seria de 250 dias, aproximadamente 8 meses e 9 dias. </w:t>
      </w:r>
    </w:p>
    <w:p w:rsidR="00822B59" w:rsidRDefault="00822B59" w:rsidP="00822B59">
      <w:pPr>
        <w:jc w:val="both"/>
      </w:pPr>
      <w:r>
        <w:t>Todos esses valores levando em conta as condições do teste 4, a qual pode ser ainda mais bem trabalhado possibilitando ainda menos consumo</w:t>
      </w:r>
      <w:r w:rsidR="009F034B">
        <w:t>, todavia, essas alterações levam em conta a forma como o código será trabalhado posteriormente.</w:t>
      </w:r>
    </w:p>
    <w:p w:rsidR="009F034B" w:rsidRDefault="009F034B" w:rsidP="00822B59">
      <w:pPr>
        <w:jc w:val="both"/>
      </w:pPr>
      <w:r>
        <w:lastRenderedPageBreak/>
        <w:t>Dentre outra variável notável para as simulações dos resultados é o valor de tensão da bateria, pois este valor na placa WeMos tem como valor máximo 5,5 volts e valor mínimo sem que haja perda ou inconsistência de funcionamento da placa, 4 volts. Mas, caso o chip seja somente a placa ESP8266, os valores de funcionamento vão de 3,7 volts até 3 volts, possibilitando uma gama maior de modelos de bateria que devem ser estudadas.</w:t>
      </w:r>
    </w:p>
    <w:p w:rsidR="009F034B" w:rsidRDefault="009F034B" w:rsidP="00822B59">
      <w:pPr>
        <w:jc w:val="both"/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3" w:name="_Toc518775166"/>
      <w:r w:rsidRPr="00D95E73">
        <w:rPr>
          <w:b/>
          <w:sz w:val="28"/>
        </w:rPr>
        <w:t>Agosto</w:t>
      </w:r>
      <w:bookmarkEnd w:id="43"/>
    </w:p>
    <w:p w:rsidR="006645DA" w:rsidRPr="00EB0B41" w:rsidRDefault="006645DA" w:rsidP="00AA269F">
      <w:pPr>
        <w:jc w:val="both"/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4" w:name="_Toc518775167"/>
      <w:r w:rsidRPr="00D95E73">
        <w:rPr>
          <w:b/>
          <w:sz w:val="28"/>
        </w:rPr>
        <w:t>Setembro</w:t>
      </w:r>
      <w:bookmarkEnd w:id="44"/>
    </w:p>
    <w:p w:rsidR="001B555B" w:rsidRPr="00EB0B41" w:rsidRDefault="001B555B" w:rsidP="001B555B">
      <w:pPr>
        <w:rPr>
          <w:b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5" w:name="_Toc518775168"/>
      <w:r w:rsidRPr="00D95E73">
        <w:rPr>
          <w:b/>
          <w:sz w:val="28"/>
        </w:rPr>
        <w:t>Outubro</w:t>
      </w:r>
      <w:bookmarkEnd w:id="45"/>
    </w:p>
    <w:p w:rsidR="006645DA" w:rsidRPr="00EB0B41" w:rsidRDefault="006645DA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6" w:name="_Toc518775169"/>
      <w:r w:rsidRPr="00D95E73">
        <w:rPr>
          <w:b/>
          <w:sz w:val="28"/>
        </w:rPr>
        <w:t>Novembro</w:t>
      </w:r>
      <w:bookmarkEnd w:id="46"/>
    </w:p>
    <w:p w:rsidR="006645DA" w:rsidRPr="00EB0B41" w:rsidRDefault="006645DA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7" w:name="_Toc518775170"/>
      <w:r w:rsidRPr="00D95E73">
        <w:rPr>
          <w:b/>
          <w:sz w:val="28"/>
        </w:rPr>
        <w:t>Dezembro</w:t>
      </w:r>
      <w:bookmarkEnd w:id="47"/>
    </w:p>
    <w:p w:rsidR="006645DA" w:rsidRPr="00EB0B41" w:rsidRDefault="006645DA" w:rsidP="00AA269F">
      <w:pPr>
        <w:jc w:val="both"/>
      </w:pPr>
    </w:p>
    <w:p w:rsidR="00926D67" w:rsidRPr="00482A3F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8" w:name="_Toc518775171"/>
      <w:r w:rsidRPr="00D95E73">
        <w:rPr>
          <w:b/>
          <w:sz w:val="28"/>
        </w:rPr>
        <w:t>Janeiro</w:t>
      </w:r>
      <w:bookmarkEnd w:id="48"/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9" w:name="_Toc518775172"/>
      <w:r w:rsidRPr="00D95E73">
        <w:rPr>
          <w:b/>
          <w:sz w:val="28"/>
        </w:rPr>
        <w:t>Fevereiro</w:t>
      </w:r>
      <w:bookmarkEnd w:id="49"/>
    </w:p>
    <w:p w:rsidR="00F22F40" w:rsidRPr="00EB0B41" w:rsidRDefault="00F22F40" w:rsidP="00607408">
      <w:pPr>
        <w:jc w:val="both"/>
        <w:outlineLvl w:val="0"/>
        <w:rPr>
          <w:b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0" w:name="_Toc51877517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50"/>
    </w:p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51" w:name="modelo_1"/>
            <w:r w:rsidR="00EF0B7F" w:rsidRPr="00D95E73">
              <w:t>1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2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2" w:name="modelo_2"/>
            <w:r w:rsidR="00EF0B7F" w:rsidRPr="00D95E73">
              <w:t>2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3" w:name="modelo_3"/>
            <w:r w:rsidRPr="00D95E73">
              <w:t>3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4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4" w:name="modelo_4"/>
            <w:r w:rsidRPr="00D95E73">
              <w:t>4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lastRenderedPageBreak/>
              <w:t>[</w:t>
            </w:r>
            <w:bookmarkStart w:id="55" w:name="modelo_5"/>
            <w:r w:rsidRPr="00D95E73">
              <w:t>5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6" w:name="modelo_6"/>
            <w:r w:rsidRPr="00D95E73">
              <w:t>6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7" w:name="modelo_7"/>
            <w:r w:rsidRPr="00D95E73">
              <w:t>7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8" w:name="modelo_8"/>
            <w:r w:rsidRPr="00D95E73">
              <w:t>8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9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</w:t>
              </w:r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.</w:t>
              </w:r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9" w:name="modelo_9"/>
            <w:r w:rsidRPr="00D95E73">
              <w:t>9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0" w:name="modelo_10"/>
            <w:r w:rsidRPr="00D95E73">
              <w:t>10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1" w:name="modelo_11"/>
            <w:r w:rsidRPr="00D95E73">
              <w:t>11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2" w:name="modelo_12"/>
            <w:r w:rsidRPr="00D95E73">
              <w:t>12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3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63" w:name="modelo_13"/>
            <w:r>
              <w:t>13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64" w:name="modelo_14"/>
            <w:r w:rsidR="009D7168">
              <w:t>1</w:t>
            </w:r>
            <w:r w:rsidR="00CF42A7">
              <w:t>4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lastRenderedPageBreak/>
              <w:t>[</w:t>
            </w:r>
            <w:bookmarkStart w:id="65" w:name="modelo_15"/>
            <w:r>
              <w:t>15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6" w:name="modelo_16_2"/>
            <w:r>
              <w:t>16</w:t>
            </w:r>
            <w:bookmarkEnd w:id="66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7" w:name="esquemático_wemos_D1_mini"/>
            <w:r>
              <w:t>17</w:t>
            </w:r>
            <w:bookmarkEnd w:id="67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8" w:name="datasheet_ME6211"/>
            <w:r>
              <w:t>18</w:t>
            </w:r>
            <w:bookmarkEnd w:id="68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9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9" w:name="modelo_17"/>
            <w:r>
              <w:t>19</w:t>
            </w:r>
            <w:bookmarkEnd w:id="69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3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</w:t>
              </w:r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:</w:t>
              </w:r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617CD7" w:rsidTr="00CD184D">
        <w:tc>
          <w:tcPr>
            <w:tcW w:w="534" w:type="dxa"/>
          </w:tcPr>
          <w:p w:rsidR="00D77728" w:rsidRPr="00617CD7" w:rsidRDefault="00D77728" w:rsidP="00CD184D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0" w:name="datasheet_ESP8266"/>
            <w:r w:rsidRPr="00617CD7">
              <w:rPr>
                <w:color w:val="000000" w:themeColor="text1"/>
              </w:rPr>
              <w:t>20</w:t>
            </w:r>
            <w:bookmarkEnd w:id="70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D77728" w:rsidRPr="00617CD7" w:rsidRDefault="00D77728" w:rsidP="00D77728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  <w:shd w:val="clear" w:color="auto" w:fill="FFFFFF"/>
              </w:rPr>
              <w:t xml:space="preserve">DATASHEET ESP8266EX. Disponível em: </w:t>
            </w:r>
            <w:hyperlink r:id="rId31" w:history="1">
              <w:r w:rsidR="009A6E74" w:rsidRPr="00617CD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2" w:history="1"/>
            <w:r w:rsidRPr="00617CD7">
              <w:rPr>
                <w:i/>
                <w:color w:val="000000" w:themeColor="text1"/>
                <w:shd w:val="clear" w:color="auto" w:fill="FFFFFF"/>
              </w:rPr>
              <w:t>.</w:t>
            </w:r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r w:rsidRPr="00617CD7">
              <w:rPr>
                <w:color w:val="000000" w:themeColor="text1"/>
              </w:rPr>
              <w:t>Acesso em 21 de maio de 2018.</w:t>
            </w:r>
          </w:p>
        </w:tc>
      </w:tr>
    </w:tbl>
    <w:p w:rsidR="00D77728" w:rsidRPr="00617CD7" w:rsidRDefault="00D77728" w:rsidP="00AA269F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1" w:name="minamoto_poly"/>
            <w:r w:rsidRPr="00617CD7">
              <w:rPr>
                <w:color w:val="000000" w:themeColor="text1"/>
              </w:rPr>
              <w:t>21</w:t>
            </w:r>
            <w:bookmarkEnd w:id="71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Polymer MODELS. Disponível em: </w:t>
            </w:r>
            <w:hyperlink r:id="rId33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http://www.minamoto.com/lifepo4-polymer/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2" w:name="minamoto_cyli"/>
            <w:r w:rsidRPr="00617CD7">
              <w:rPr>
                <w:color w:val="000000" w:themeColor="text1"/>
              </w:rPr>
              <w:t>22</w:t>
            </w:r>
            <w:bookmarkEnd w:id="72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Cylindrical MODELS. Disponível em: </w:t>
            </w:r>
            <w:hyperlink r:id="rId34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http://www.minamoto.com/lifepo4-cylindrical/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3" w:name="minamoto_lipo"/>
            <w:r w:rsidRPr="00617CD7">
              <w:rPr>
                <w:color w:val="000000" w:themeColor="text1"/>
              </w:rPr>
              <w:t>23</w:t>
            </w:r>
            <w:bookmarkEnd w:id="73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482A3F" w:rsidRDefault="00B22E8B" w:rsidP="00482A3F">
            <w:pPr>
              <w:spacing w:line="360" w:lineRule="auto"/>
              <w:jc w:val="both"/>
              <w:rPr>
                <w:color w:val="000000" w:themeColor="text1"/>
              </w:rPr>
            </w:pPr>
            <w:r w:rsidRPr="00482A3F">
              <w:rPr>
                <w:color w:val="000000" w:themeColor="text1"/>
                <w:shd w:val="clear" w:color="auto" w:fill="FFFFFF"/>
              </w:rPr>
              <w:t xml:space="preserve">FULLYMAX. Bateria Fullymax SYMA. Disponível em:  </w:t>
            </w:r>
            <w:hyperlink r:id="rId35" w:history="1">
              <w:r w:rsidRPr="00482A3F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http://www.asaseletricas.com.br/loja/product_info.php?products_id=4449</w:t>
              </w:r>
            </w:hyperlink>
            <w:r w:rsidRPr="00482A3F">
              <w:rPr>
                <w:i/>
                <w:color w:val="000000" w:themeColor="text1"/>
                <w:shd w:val="clear" w:color="auto" w:fill="FFFFFF"/>
              </w:rPr>
              <w:t>.</w:t>
            </w:r>
            <w:r w:rsidRPr="00482A3F">
              <w:rPr>
                <w:color w:val="000000" w:themeColor="text1"/>
                <w:shd w:val="clear" w:color="auto" w:fill="FFFFFF"/>
              </w:rPr>
              <w:t xml:space="preserve"> </w:t>
            </w:r>
            <w:r w:rsidRPr="00482A3F">
              <w:rPr>
                <w:color w:val="000000" w:themeColor="text1"/>
              </w:rPr>
              <w:t xml:space="preserve">Acesso em </w:t>
            </w:r>
            <w:r w:rsidR="00482A3F" w:rsidRPr="00482A3F">
              <w:rPr>
                <w:color w:val="000000" w:themeColor="text1"/>
              </w:rPr>
              <w:t>11</w:t>
            </w:r>
            <w:r w:rsidRPr="00482A3F">
              <w:rPr>
                <w:color w:val="000000" w:themeColor="text1"/>
              </w:rPr>
              <w:t xml:space="preserve"> de </w:t>
            </w:r>
            <w:r w:rsidR="00482A3F" w:rsidRPr="00482A3F">
              <w:rPr>
                <w:color w:val="000000" w:themeColor="text1"/>
              </w:rPr>
              <w:t>julho</w:t>
            </w:r>
            <w:r w:rsidRPr="00482A3F">
              <w:rPr>
                <w:color w:val="000000" w:themeColor="text1"/>
              </w:rPr>
              <w:t xml:space="preserve"> de 2018.</w:t>
            </w:r>
          </w:p>
        </w:tc>
      </w:tr>
    </w:tbl>
    <w:p w:rsidR="003A3ACE" w:rsidRDefault="003A3ACE" w:rsidP="003A3ACE">
      <w:pPr>
        <w:jc w:val="both"/>
      </w:pPr>
      <w:bookmarkStart w:id="74" w:name="_GoBack"/>
      <w:bookmarkEnd w:id="74"/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7D6" w:rsidRDefault="00B427D6" w:rsidP="00933DE6">
      <w:pPr>
        <w:spacing w:after="0" w:line="240" w:lineRule="auto"/>
      </w:pPr>
      <w:r>
        <w:separator/>
      </w:r>
    </w:p>
  </w:endnote>
  <w:endnote w:type="continuationSeparator" w:id="0">
    <w:p w:rsidR="00B427D6" w:rsidRDefault="00B427D6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7620B8" w:rsidRDefault="007620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A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20B8" w:rsidRDefault="007620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7D6" w:rsidRDefault="00B427D6" w:rsidP="00933DE6">
      <w:pPr>
        <w:spacing w:after="0" w:line="240" w:lineRule="auto"/>
      </w:pPr>
      <w:r>
        <w:separator/>
      </w:r>
    </w:p>
  </w:footnote>
  <w:footnote w:type="continuationSeparator" w:id="0">
    <w:p w:rsidR="00B427D6" w:rsidRDefault="00B427D6" w:rsidP="00933DE6">
      <w:pPr>
        <w:spacing w:after="0" w:line="240" w:lineRule="auto"/>
      </w:pPr>
      <w:r>
        <w:continuationSeparator/>
      </w:r>
    </w:p>
  </w:footnote>
  <w:footnote w:id="1">
    <w:p w:rsidR="007620B8" w:rsidRDefault="007620B8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7620B8" w:rsidRDefault="007620B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7620B8" w:rsidRDefault="007620B8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7620B8" w:rsidRDefault="007620B8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04E8B"/>
    <w:rsid w:val="000141AE"/>
    <w:rsid w:val="00020058"/>
    <w:rsid w:val="00021DC9"/>
    <w:rsid w:val="00031474"/>
    <w:rsid w:val="00031791"/>
    <w:rsid w:val="0003503D"/>
    <w:rsid w:val="00040EEC"/>
    <w:rsid w:val="0004192A"/>
    <w:rsid w:val="00056AFE"/>
    <w:rsid w:val="0006671F"/>
    <w:rsid w:val="00072B6B"/>
    <w:rsid w:val="00083CD1"/>
    <w:rsid w:val="0009501F"/>
    <w:rsid w:val="00096F87"/>
    <w:rsid w:val="000A1E8D"/>
    <w:rsid w:val="000A2240"/>
    <w:rsid w:val="000A6949"/>
    <w:rsid w:val="000D11CD"/>
    <w:rsid w:val="000D1BE0"/>
    <w:rsid w:val="000E57B3"/>
    <w:rsid w:val="000F239A"/>
    <w:rsid w:val="000F5569"/>
    <w:rsid w:val="0010007B"/>
    <w:rsid w:val="00111DAB"/>
    <w:rsid w:val="00126CC6"/>
    <w:rsid w:val="00126DA8"/>
    <w:rsid w:val="00126F1A"/>
    <w:rsid w:val="00133753"/>
    <w:rsid w:val="00133EC0"/>
    <w:rsid w:val="00134E93"/>
    <w:rsid w:val="00160F9E"/>
    <w:rsid w:val="00161627"/>
    <w:rsid w:val="00161C02"/>
    <w:rsid w:val="00174A5C"/>
    <w:rsid w:val="00184B06"/>
    <w:rsid w:val="001A0FAA"/>
    <w:rsid w:val="001A61FF"/>
    <w:rsid w:val="001A7806"/>
    <w:rsid w:val="001B555B"/>
    <w:rsid w:val="001B6E68"/>
    <w:rsid w:val="001C31BF"/>
    <w:rsid w:val="001C427D"/>
    <w:rsid w:val="001C4312"/>
    <w:rsid w:val="001C5C50"/>
    <w:rsid w:val="001D2C1E"/>
    <w:rsid w:val="00200FAE"/>
    <w:rsid w:val="002071A9"/>
    <w:rsid w:val="00210583"/>
    <w:rsid w:val="00211E9B"/>
    <w:rsid w:val="002144DD"/>
    <w:rsid w:val="002160DD"/>
    <w:rsid w:val="002200B5"/>
    <w:rsid w:val="002219D6"/>
    <w:rsid w:val="0022382C"/>
    <w:rsid w:val="00224508"/>
    <w:rsid w:val="002338A6"/>
    <w:rsid w:val="00236732"/>
    <w:rsid w:val="00243092"/>
    <w:rsid w:val="00247D30"/>
    <w:rsid w:val="00252801"/>
    <w:rsid w:val="00264F7D"/>
    <w:rsid w:val="00265427"/>
    <w:rsid w:val="0026542F"/>
    <w:rsid w:val="0026689D"/>
    <w:rsid w:val="00274398"/>
    <w:rsid w:val="00281A15"/>
    <w:rsid w:val="00283257"/>
    <w:rsid w:val="002862FB"/>
    <w:rsid w:val="00292EBE"/>
    <w:rsid w:val="0029472D"/>
    <w:rsid w:val="00296563"/>
    <w:rsid w:val="00297276"/>
    <w:rsid w:val="002A686F"/>
    <w:rsid w:val="002A6FB7"/>
    <w:rsid w:val="002B53BD"/>
    <w:rsid w:val="002C44FA"/>
    <w:rsid w:val="002D0C00"/>
    <w:rsid w:val="002E2CF0"/>
    <w:rsid w:val="002E7AA9"/>
    <w:rsid w:val="002F782C"/>
    <w:rsid w:val="003072B6"/>
    <w:rsid w:val="00312462"/>
    <w:rsid w:val="00314583"/>
    <w:rsid w:val="0031681E"/>
    <w:rsid w:val="003234DB"/>
    <w:rsid w:val="00327F73"/>
    <w:rsid w:val="00333538"/>
    <w:rsid w:val="00334480"/>
    <w:rsid w:val="003356C3"/>
    <w:rsid w:val="0034121D"/>
    <w:rsid w:val="003420FE"/>
    <w:rsid w:val="0034271B"/>
    <w:rsid w:val="00343C83"/>
    <w:rsid w:val="00354C59"/>
    <w:rsid w:val="00355D26"/>
    <w:rsid w:val="003575D5"/>
    <w:rsid w:val="00370723"/>
    <w:rsid w:val="00376489"/>
    <w:rsid w:val="00376F88"/>
    <w:rsid w:val="00380F0E"/>
    <w:rsid w:val="00395BE6"/>
    <w:rsid w:val="003A3ACE"/>
    <w:rsid w:val="003B1F5A"/>
    <w:rsid w:val="003B5DEC"/>
    <w:rsid w:val="003C30F9"/>
    <w:rsid w:val="003C3B50"/>
    <w:rsid w:val="003C7CC1"/>
    <w:rsid w:val="003D2C7B"/>
    <w:rsid w:val="003D4A9D"/>
    <w:rsid w:val="003D6EBB"/>
    <w:rsid w:val="00405090"/>
    <w:rsid w:val="00405FFB"/>
    <w:rsid w:val="00406236"/>
    <w:rsid w:val="0041737B"/>
    <w:rsid w:val="00421753"/>
    <w:rsid w:val="00426BA7"/>
    <w:rsid w:val="00427C13"/>
    <w:rsid w:val="0043038C"/>
    <w:rsid w:val="00434183"/>
    <w:rsid w:val="0044234B"/>
    <w:rsid w:val="00444FC5"/>
    <w:rsid w:val="004540F0"/>
    <w:rsid w:val="004547DC"/>
    <w:rsid w:val="004571AA"/>
    <w:rsid w:val="00464F98"/>
    <w:rsid w:val="00465B2C"/>
    <w:rsid w:val="00465FC5"/>
    <w:rsid w:val="00470EA0"/>
    <w:rsid w:val="00474CFF"/>
    <w:rsid w:val="00482A3F"/>
    <w:rsid w:val="00483CC8"/>
    <w:rsid w:val="00490AB6"/>
    <w:rsid w:val="004C59F7"/>
    <w:rsid w:val="004E2107"/>
    <w:rsid w:val="004E2830"/>
    <w:rsid w:val="004F0337"/>
    <w:rsid w:val="004F594C"/>
    <w:rsid w:val="0051086F"/>
    <w:rsid w:val="00521522"/>
    <w:rsid w:val="00530BDF"/>
    <w:rsid w:val="00535CC8"/>
    <w:rsid w:val="005417A7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C0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5F605E"/>
    <w:rsid w:val="006029D3"/>
    <w:rsid w:val="00603C92"/>
    <w:rsid w:val="00604FAD"/>
    <w:rsid w:val="00607408"/>
    <w:rsid w:val="0061514E"/>
    <w:rsid w:val="00617CD7"/>
    <w:rsid w:val="00621088"/>
    <w:rsid w:val="00623008"/>
    <w:rsid w:val="00641E54"/>
    <w:rsid w:val="00645A21"/>
    <w:rsid w:val="00647DDB"/>
    <w:rsid w:val="00647ED5"/>
    <w:rsid w:val="00651616"/>
    <w:rsid w:val="00654EDB"/>
    <w:rsid w:val="00661EDF"/>
    <w:rsid w:val="006625EC"/>
    <w:rsid w:val="00662BAF"/>
    <w:rsid w:val="006645DA"/>
    <w:rsid w:val="00666274"/>
    <w:rsid w:val="00675DEB"/>
    <w:rsid w:val="00681421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40AC"/>
    <w:rsid w:val="006D78AC"/>
    <w:rsid w:val="006E14A5"/>
    <w:rsid w:val="006E1AF2"/>
    <w:rsid w:val="006E1F0A"/>
    <w:rsid w:val="006E7871"/>
    <w:rsid w:val="006F07FA"/>
    <w:rsid w:val="006F6998"/>
    <w:rsid w:val="006F7581"/>
    <w:rsid w:val="0070106C"/>
    <w:rsid w:val="00711E3F"/>
    <w:rsid w:val="00717D42"/>
    <w:rsid w:val="0072218E"/>
    <w:rsid w:val="00725A91"/>
    <w:rsid w:val="00732C65"/>
    <w:rsid w:val="0073669A"/>
    <w:rsid w:val="00752F70"/>
    <w:rsid w:val="00760367"/>
    <w:rsid w:val="0076076E"/>
    <w:rsid w:val="00761552"/>
    <w:rsid w:val="007620B8"/>
    <w:rsid w:val="0077075A"/>
    <w:rsid w:val="00772527"/>
    <w:rsid w:val="00785C7E"/>
    <w:rsid w:val="00793E07"/>
    <w:rsid w:val="007A1703"/>
    <w:rsid w:val="007A530C"/>
    <w:rsid w:val="007A7A32"/>
    <w:rsid w:val="007B1042"/>
    <w:rsid w:val="007B25E8"/>
    <w:rsid w:val="007B32B0"/>
    <w:rsid w:val="007D0B9D"/>
    <w:rsid w:val="007E01E9"/>
    <w:rsid w:val="007E0BF4"/>
    <w:rsid w:val="007E2671"/>
    <w:rsid w:val="007E2A83"/>
    <w:rsid w:val="007E7E57"/>
    <w:rsid w:val="007F7574"/>
    <w:rsid w:val="008052B3"/>
    <w:rsid w:val="008062AA"/>
    <w:rsid w:val="00810B23"/>
    <w:rsid w:val="00820D52"/>
    <w:rsid w:val="00822662"/>
    <w:rsid w:val="00822B59"/>
    <w:rsid w:val="00823F15"/>
    <w:rsid w:val="00824BD6"/>
    <w:rsid w:val="00830A2C"/>
    <w:rsid w:val="008329D4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22C5"/>
    <w:rsid w:val="008C6DD2"/>
    <w:rsid w:val="008D1466"/>
    <w:rsid w:val="008D1BB8"/>
    <w:rsid w:val="008D48D1"/>
    <w:rsid w:val="008E1636"/>
    <w:rsid w:val="009037C0"/>
    <w:rsid w:val="0090571C"/>
    <w:rsid w:val="0090596E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02D6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49D5"/>
    <w:rsid w:val="009C7F20"/>
    <w:rsid w:val="009D4037"/>
    <w:rsid w:val="009D6BDE"/>
    <w:rsid w:val="009D7168"/>
    <w:rsid w:val="009E0692"/>
    <w:rsid w:val="009E0B51"/>
    <w:rsid w:val="009E4E24"/>
    <w:rsid w:val="009E4E90"/>
    <w:rsid w:val="009E60D8"/>
    <w:rsid w:val="009F034B"/>
    <w:rsid w:val="009F0738"/>
    <w:rsid w:val="00A06B7E"/>
    <w:rsid w:val="00A12E71"/>
    <w:rsid w:val="00A14271"/>
    <w:rsid w:val="00A17B48"/>
    <w:rsid w:val="00A233B3"/>
    <w:rsid w:val="00A254EF"/>
    <w:rsid w:val="00A26658"/>
    <w:rsid w:val="00A404A1"/>
    <w:rsid w:val="00A41F45"/>
    <w:rsid w:val="00A435CC"/>
    <w:rsid w:val="00A4495A"/>
    <w:rsid w:val="00A52EB5"/>
    <w:rsid w:val="00A53D89"/>
    <w:rsid w:val="00A568FE"/>
    <w:rsid w:val="00A56D0C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A78D2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2E8B"/>
    <w:rsid w:val="00B2357E"/>
    <w:rsid w:val="00B248C8"/>
    <w:rsid w:val="00B26680"/>
    <w:rsid w:val="00B321D4"/>
    <w:rsid w:val="00B35761"/>
    <w:rsid w:val="00B40FC7"/>
    <w:rsid w:val="00B427D6"/>
    <w:rsid w:val="00B436EF"/>
    <w:rsid w:val="00B4668D"/>
    <w:rsid w:val="00B60D4F"/>
    <w:rsid w:val="00B65802"/>
    <w:rsid w:val="00B741C0"/>
    <w:rsid w:val="00B75965"/>
    <w:rsid w:val="00B77307"/>
    <w:rsid w:val="00B77C51"/>
    <w:rsid w:val="00B81747"/>
    <w:rsid w:val="00B8394A"/>
    <w:rsid w:val="00B861DB"/>
    <w:rsid w:val="00B87400"/>
    <w:rsid w:val="00B90784"/>
    <w:rsid w:val="00B90C87"/>
    <w:rsid w:val="00B94321"/>
    <w:rsid w:val="00BA1A04"/>
    <w:rsid w:val="00BA275F"/>
    <w:rsid w:val="00BB1E3D"/>
    <w:rsid w:val="00BB35F9"/>
    <w:rsid w:val="00BB7212"/>
    <w:rsid w:val="00BC00A6"/>
    <w:rsid w:val="00BC1D24"/>
    <w:rsid w:val="00BC24D3"/>
    <w:rsid w:val="00BC3CCE"/>
    <w:rsid w:val="00BC45FA"/>
    <w:rsid w:val="00BC5A94"/>
    <w:rsid w:val="00BD4C24"/>
    <w:rsid w:val="00BD50C8"/>
    <w:rsid w:val="00BF0015"/>
    <w:rsid w:val="00BF2DD7"/>
    <w:rsid w:val="00BF4167"/>
    <w:rsid w:val="00C05D8D"/>
    <w:rsid w:val="00C109A8"/>
    <w:rsid w:val="00C1404B"/>
    <w:rsid w:val="00C14D62"/>
    <w:rsid w:val="00C17E35"/>
    <w:rsid w:val="00C23033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3D5F"/>
    <w:rsid w:val="00CC3F2D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7DA"/>
    <w:rsid w:val="00D15E30"/>
    <w:rsid w:val="00D21E86"/>
    <w:rsid w:val="00D31803"/>
    <w:rsid w:val="00D3354E"/>
    <w:rsid w:val="00D34C5D"/>
    <w:rsid w:val="00D36833"/>
    <w:rsid w:val="00D36C05"/>
    <w:rsid w:val="00D43480"/>
    <w:rsid w:val="00D46325"/>
    <w:rsid w:val="00D500DB"/>
    <w:rsid w:val="00D51C17"/>
    <w:rsid w:val="00D53AD4"/>
    <w:rsid w:val="00D548D7"/>
    <w:rsid w:val="00D6256E"/>
    <w:rsid w:val="00D62B18"/>
    <w:rsid w:val="00D63B1B"/>
    <w:rsid w:val="00D6417D"/>
    <w:rsid w:val="00D706A9"/>
    <w:rsid w:val="00D711E4"/>
    <w:rsid w:val="00D77728"/>
    <w:rsid w:val="00D8370A"/>
    <w:rsid w:val="00D85037"/>
    <w:rsid w:val="00D8519A"/>
    <w:rsid w:val="00D8577C"/>
    <w:rsid w:val="00D95E73"/>
    <w:rsid w:val="00DA06F9"/>
    <w:rsid w:val="00DA0DBD"/>
    <w:rsid w:val="00DB1520"/>
    <w:rsid w:val="00DC2266"/>
    <w:rsid w:val="00DD0F65"/>
    <w:rsid w:val="00DD1A76"/>
    <w:rsid w:val="00DD1E6E"/>
    <w:rsid w:val="00DD6EA2"/>
    <w:rsid w:val="00DE06DD"/>
    <w:rsid w:val="00E03FC0"/>
    <w:rsid w:val="00E07B6E"/>
    <w:rsid w:val="00E1491A"/>
    <w:rsid w:val="00E20630"/>
    <w:rsid w:val="00E2239E"/>
    <w:rsid w:val="00E22B62"/>
    <w:rsid w:val="00E236EE"/>
    <w:rsid w:val="00E24EB2"/>
    <w:rsid w:val="00E279BA"/>
    <w:rsid w:val="00E331A7"/>
    <w:rsid w:val="00E351A5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550A"/>
    <w:rsid w:val="00E87A07"/>
    <w:rsid w:val="00E92C49"/>
    <w:rsid w:val="00E95E95"/>
    <w:rsid w:val="00EA0661"/>
    <w:rsid w:val="00EA3A1C"/>
    <w:rsid w:val="00EA4955"/>
    <w:rsid w:val="00EA5904"/>
    <w:rsid w:val="00EA5A39"/>
    <w:rsid w:val="00EA79EF"/>
    <w:rsid w:val="00EB0B41"/>
    <w:rsid w:val="00EB38D3"/>
    <w:rsid w:val="00EB6886"/>
    <w:rsid w:val="00EB6FB3"/>
    <w:rsid w:val="00EC41F4"/>
    <w:rsid w:val="00EC7F53"/>
    <w:rsid w:val="00ED4013"/>
    <w:rsid w:val="00ED76FC"/>
    <w:rsid w:val="00EE1C02"/>
    <w:rsid w:val="00EE4E31"/>
    <w:rsid w:val="00EE79EC"/>
    <w:rsid w:val="00EF0B7F"/>
    <w:rsid w:val="00EF46E6"/>
    <w:rsid w:val="00F06370"/>
    <w:rsid w:val="00F07174"/>
    <w:rsid w:val="00F0743C"/>
    <w:rsid w:val="00F12CDB"/>
    <w:rsid w:val="00F1705F"/>
    <w:rsid w:val="00F22F40"/>
    <w:rsid w:val="00F252F2"/>
    <w:rsid w:val="00F33013"/>
    <w:rsid w:val="00F374B7"/>
    <w:rsid w:val="00F40A3C"/>
    <w:rsid w:val="00F42DE7"/>
    <w:rsid w:val="00F450CD"/>
    <w:rsid w:val="00F62BB2"/>
    <w:rsid w:val="00F63DFF"/>
    <w:rsid w:val="00F64B92"/>
    <w:rsid w:val="00F67137"/>
    <w:rsid w:val="00F82D57"/>
    <w:rsid w:val="00F83A4D"/>
    <w:rsid w:val="00F84BB4"/>
    <w:rsid w:val="00F95ACD"/>
    <w:rsid w:val="00F95E40"/>
    <w:rsid w:val="00FA08F9"/>
    <w:rsid w:val="00FA0B25"/>
    <w:rsid w:val="00FA143E"/>
    <w:rsid w:val="00FA7D8E"/>
    <w:rsid w:val="00FB1A5A"/>
    <w:rsid w:val="00FC2C24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ABC6B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emEspaamento">
    <w:name w:val="No Spacing"/>
    <w:uiPriority w:val="1"/>
    <w:qFormat/>
    <w:rsid w:val="00224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800mah-1-2v.php" TargetMode="External"/><Relationship Id="rId18" Type="http://schemas.openxmlformats.org/officeDocument/2006/relationships/hyperlink" Target="http://www.flexgold.com.br/produto/fx-9v45b1/" TargetMode="External"/><Relationship Id="rId26" Type="http://schemas.openxmlformats.org/officeDocument/2006/relationships/hyperlink" Target="http://www.sta-eletronica.com.br/produtos/pilhas-e-baterias/recarregaveis/para-telefones-sem-fio-24v-36-48-e-6v/36v-600mah" TargetMode="External"/><Relationship Id="rId21" Type="http://schemas.openxmlformats.org/officeDocument/2006/relationships/hyperlink" Target="http://www.sta-eletronica.com.br/produtos/pilhas-e-baterias/recarregaveis/para-brinquedos-e-modelismo/72v-1800mah" TargetMode="External"/><Relationship Id="rId34" Type="http://schemas.openxmlformats.org/officeDocument/2006/relationships/hyperlink" Target="http://www.minamoto.com/lifepo4-cylindric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-eletronica.com.br/produtos/pilhas-e-baterias/rontek-recarregaveis-industrial/nicd/tamanho-aaa_2" TargetMode="External"/><Relationship Id="rId17" Type="http://schemas.openxmlformats.org/officeDocument/2006/relationships/hyperlink" Target="https://www.compdistribuidora.com.br/bateria-recarregavel-9v-knup-kp-bt9v.html" TargetMode="External"/><Relationship Id="rId25" Type="http://schemas.openxmlformats.org/officeDocument/2006/relationships/hyperlink" Target="http://www.sta-eletronica.com.br/produtos/pilhas-e-baterias/recarregaveis/pilhas-botao/36v-80mah" TargetMode="External"/><Relationship Id="rId33" Type="http://schemas.openxmlformats.org/officeDocument/2006/relationships/hyperlink" Target="http://www.minamoto.com/lifepo4-polym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xdotcell.com.br/pilha-recarregavel-mo-aa2700-com-2-unidades-rtu.html" TargetMode="External"/><Relationship Id="rId20" Type="http://schemas.openxmlformats.org/officeDocument/2006/relationships/hyperlink" Target="http://www.sta-eletronica.com.br/produtos/pilhas-e-baterias/recarregaveis/para-cameras/37v-680mah" TargetMode="External"/><Relationship Id="rId29" Type="http://schemas.openxmlformats.org/officeDocument/2006/relationships/hyperlink" Target="https://datasheet.lcsc.com/szlcsc/ME6211C33M5G-N_C8294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://www.moxdotcell.com.br/bateria-mo-086b-3aaa-3-6v-700-mah-para-talk-about.html" TargetMode="External"/><Relationship Id="rId32" Type="http://schemas.openxmlformats.org/officeDocument/2006/relationships/hyperlink" Target="http://www.asaseletricas.com.br/loja/product_info.php?products_id=430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ta-eletronica.com.br/produtos/pilhas-e-baterias/rontek-recarregaveis-consumidor/aa/12v-2100mah_3" TargetMode="External"/><Relationship Id="rId23" Type="http://schemas.openxmlformats.org/officeDocument/2006/relationships/hyperlink" Target="http://www.sta-eletronica.com.br/produtos/pilhas-e-baterias/recarregaveis/para-telefones-sem-fio-24v-36-48-e-6v/36v-1300mah" TargetMode="External"/><Relationship Id="rId28" Type="http://schemas.openxmlformats.org/officeDocument/2006/relationships/hyperlink" Target="https://wiki.wemos.cc/_media/products:d1:sch_d1_mini_v3.0.0.pd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asaseletricas.com.br/loja/product_info.php?products_id=4448" TargetMode="External"/><Relationship Id="rId31" Type="http://schemas.openxmlformats.org/officeDocument/2006/relationships/hyperlink" Target="https://www.espressif.com/sites/default/files/documentation/0a-esp8266ex_datasheet_en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goldpower.com.br/aaa-1000mah-1-2v.php" TargetMode="External"/><Relationship Id="rId22" Type="http://schemas.openxmlformats.org/officeDocument/2006/relationships/hyperlink" Target="http://www.sta-eletronica.com.br/produtos/pilhas-e-baterias/recarregaveis/para-brinquedos-e-modelismo/72v-3000mah" TargetMode="External"/><Relationship Id="rId27" Type="http://schemas.openxmlformats.org/officeDocument/2006/relationships/hyperlink" Target="http://www.sta-eletronica.com.br/produtos/pilhas-e-baterias/recarregaveis/para-radios-de-comunicacao/72v-600mah" TargetMode="External"/><Relationship Id="rId30" Type="http://schemas.openxmlformats.org/officeDocument/2006/relationships/hyperlink" Target="http://www.asaseletricas.com.br/loja/product_info.php?products_id=4301" TargetMode="External"/><Relationship Id="rId35" Type="http://schemas.openxmlformats.org/officeDocument/2006/relationships/hyperlink" Target="http://www.asaseletricas.com.br/loja/product_info.php?products_id=4449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linear consumo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5843881099431895E-2"/>
          <c:y val="0.11339616750479101"/>
          <c:w val="0.90410250383092949"/>
          <c:h val="0.74708693451348629"/>
        </c:manualLayout>
      </c:layout>
      <c:lineChart>
        <c:grouping val="standard"/>
        <c:varyColors val="0"/>
        <c:ser>
          <c:idx val="0"/>
          <c:order val="0"/>
          <c:tx>
            <c:strRef>
              <c:f>'tabela grafico'!$G$8</c:f>
              <c:strCache>
                <c:ptCount val="1"/>
                <c:pt idx="0">
                  <c:v>teste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grafico'!$G$9:$G$72</c:f>
              <c:numCache>
                <c:formatCode>General</c:formatCode>
                <c:ptCount val="64"/>
                <c:pt idx="0">
                  <c:v>100</c:v>
                </c:pt>
                <c:pt idx="1">
                  <c:v>86.153333333333336</c:v>
                </c:pt>
                <c:pt idx="2">
                  <c:v>72.306666666666672</c:v>
                </c:pt>
                <c:pt idx="3">
                  <c:v>58.46</c:v>
                </c:pt>
                <c:pt idx="4">
                  <c:v>44.61333333333333</c:v>
                </c:pt>
                <c:pt idx="5">
                  <c:v>30.766666666666666</c:v>
                </c:pt>
                <c:pt idx="6">
                  <c:v>16.920000000000002</c:v>
                </c:pt>
                <c:pt idx="7">
                  <c:v>3.0733333333333235</c:v>
                </c:pt>
                <c:pt idx="8">
                  <c:v>-10.773333333333341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EC-4A96-AE94-D9572804B628}"/>
            </c:ext>
          </c:extLst>
        </c:ser>
        <c:ser>
          <c:idx val="1"/>
          <c:order val="1"/>
          <c:tx>
            <c:strRef>
              <c:f>'tabela grafico'!$H$8</c:f>
              <c:strCache>
                <c:ptCount val="1"/>
                <c:pt idx="0">
                  <c:v>teste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grafico'!$H$9:$H$72</c:f>
              <c:numCache>
                <c:formatCode>General</c:formatCode>
                <c:ptCount val="64"/>
                <c:pt idx="0">
                  <c:v>100</c:v>
                </c:pt>
                <c:pt idx="1">
                  <c:v>86.786666666666662</c:v>
                </c:pt>
                <c:pt idx="2">
                  <c:v>73.573333333333323</c:v>
                </c:pt>
                <c:pt idx="3">
                  <c:v>60.36</c:v>
                </c:pt>
                <c:pt idx="4">
                  <c:v>47.146666666666661</c:v>
                </c:pt>
                <c:pt idx="5">
                  <c:v>33.933333333333323</c:v>
                </c:pt>
                <c:pt idx="6">
                  <c:v>20.72</c:v>
                </c:pt>
                <c:pt idx="7">
                  <c:v>7.5066666666666606</c:v>
                </c:pt>
                <c:pt idx="8">
                  <c:v>-5.7066666666666777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EC-4A96-AE94-D9572804B628}"/>
            </c:ext>
          </c:extLst>
        </c:ser>
        <c:ser>
          <c:idx val="2"/>
          <c:order val="2"/>
          <c:tx>
            <c:strRef>
              <c:f>'tabela grafico'!$I$8</c:f>
              <c:strCache>
                <c:ptCount val="1"/>
                <c:pt idx="0">
                  <c:v>teste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grafico'!$I$9:$I$72</c:f>
              <c:numCache>
                <c:formatCode>General</c:formatCode>
                <c:ptCount val="64"/>
                <c:pt idx="0">
                  <c:v>100</c:v>
                </c:pt>
                <c:pt idx="1">
                  <c:v>97.679722222222225</c:v>
                </c:pt>
                <c:pt idx="2">
                  <c:v>95.359444444444449</c:v>
                </c:pt>
                <c:pt idx="3">
                  <c:v>93.039166666666659</c:v>
                </c:pt>
                <c:pt idx="4">
                  <c:v>90.718888888888884</c:v>
                </c:pt>
                <c:pt idx="5">
                  <c:v>88.398611111111109</c:v>
                </c:pt>
                <c:pt idx="6">
                  <c:v>86.078333333333333</c:v>
                </c:pt>
                <c:pt idx="7">
                  <c:v>83.758055555555558</c:v>
                </c:pt>
                <c:pt idx="8">
                  <c:v>81.437777777777768</c:v>
                </c:pt>
                <c:pt idx="9">
                  <c:v>79.117499999999993</c:v>
                </c:pt>
                <c:pt idx="10">
                  <c:v>76.797222222222217</c:v>
                </c:pt>
                <c:pt idx="11">
                  <c:v>74.476944444444442</c:v>
                </c:pt>
                <c:pt idx="12">
                  <c:v>72.156666666666666</c:v>
                </c:pt>
                <c:pt idx="13">
                  <c:v>69.836388888888877</c:v>
                </c:pt>
                <c:pt idx="14">
                  <c:v>67.516111111111115</c:v>
                </c:pt>
                <c:pt idx="15">
                  <c:v>65.195833333333326</c:v>
                </c:pt>
                <c:pt idx="16">
                  <c:v>62.87555555555555</c:v>
                </c:pt>
                <c:pt idx="17">
                  <c:v>60.555277777777775</c:v>
                </c:pt>
                <c:pt idx="18">
                  <c:v>58.234999999999992</c:v>
                </c:pt>
                <c:pt idx="19">
                  <c:v>55.914722222222217</c:v>
                </c:pt>
                <c:pt idx="20">
                  <c:v>53.594444444444441</c:v>
                </c:pt>
                <c:pt idx="21">
                  <c:v>51.274166666666659</c:v>
                </c:pt>
                <c:pt idx="22">
                  <c:v>48.953888888888883</c:v>
                </c:pt>
                <c:pt idx="23">
                  <c:v>46.633611111111108</c:v>
                </c:pt>
                <c:pt idx="24">
                  <c:v>44.313333333333325</c:v>
                </c:pt>
                <c:pt idx="25">
                  <c:v>41.99305555555555</c:v>
                </c:pt>
                <c:pt idx="26">
                  <c:v>39.672777777777767</c:v>
                </c:pt>
                <c:pt idx="27">
                  <c:v>37.352499999999992</c:v>
                </c:pt>
                <c:pt idx="28">
                  <c:v>35.032222222222217</c:v>
                </c:pt>
                <c:pt idx="29">
                  <c:v>32.711944444444441</c:v>
                </c:pt>
                <c:pt idx="30">
                  <c:v>30.391666666666652</c:v>
                </c:pt>
                <c:pt idx="31">
                  <c:v>28.071388888888876</c:v>
                </c:pt>
                <c:pt idx="32">
                  <c:v>25.751111111111101</c:v>
                </c:pt>
                <c:pt idx="33">
                  <c:v>23.430833333333325</c:v>
                </c:pt>
                <c:pt idx="34">
                  <c:v>21.11055555555555</c:v>
                </c:pt>
                <c:pt idx="35">
                  <c:v>18.790277777777774</c:v>
                </c:pt>
                <c:pt idx="36">
                  <c:v>16.469999999999985</c:v>
                </c:pt>
                <c:pt idx="37">
                  <c:v>14.149722222222209</c:v>
                </c:pt>
                <c:pt idx="38">
                  <c:v>11.829444444444434</c:v>
                </c:pt>
                <c:pt idx="39">
                  <c:v>9.5091666666666583</c:v>
                </c:pt>
                <c:pt idx="40">
                  <c:v>7.1888888888888829</c:v>
                </c:pt>
                <c:pt idx="41">
                  <c:v>4.8686111111110932</c:v>
                </c:pt>
                <c:pt idx="42">
                  <c:v>2.5483333333333178</c:v>
                </c:pt>
                <c:pt idx="43">
                  <c:v>0.22805555555554236</c:v>
                </c:pt>
                <c:pt idx="44">
                  <c:v>-2.0922222222222331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EC-4A96-AE94-D9572804B628}"/>
            </c:ext>
          </c:extLst>
        </c:ser>
        <c:ser>
          <c:idx val="3"/>
          <c:order val="3"/>
          <c:tx>
            <c:strRef>
              <c:f>'tabela grafico'!$J$8</c:f>
              <c:strCache>
                <c:ptCount val="1"/>
                <c:pt idx="0">
                  <c:v>teste 4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grafico'!$J$9:$J$72</c:f>
              <c:numCache>
                <c:formatCode>General</c:formatCode>
                <c:ptCount val="64"/>
                <c:pt idx="0">
                  <c:v>100</c:v>
                </c:pt>
                <c:pt idx="1">
                  <c:v>98.36763472222222</c:v>
                </c:pt>
                <c:pt idx="2">
                  <c:v>96.735269444444441</c:v>
                </c:pt>
                <c:pt idx="3">
                  <c:v>95.102904166666661</c:v>
                </c:pt>
                <c:pt idx="4">
                  <c:v>93.470538888888882</c:v>
                </c:pt>
                <c:pt idx="5">
                  <c:v>91.838173611111102</c:v>
                </c:pt>
                <c:pt idx="6">
                  <c:v>90.205808333333337</c:v>
                </c:pt>
                <c:pt idx="7">
                  <c:v>88.573443055555558</c:v>
                </c:pt>
                <c:pt idx="8">
                  <c:v>86.941077777777778</c:v>
                </c:pt>
                <c:pt idx="9">
                  <c:v>85.308712499999999</c:v>
                </c:pt>
                <c:pt idx="10">
                  <c:v>83.676347222222219</c:v>
                </c:pt>
                <c:pt idx="11">
                  <c:v>82.04398194444444</c:v>
                </c:pt>
                <c:pt idx="12">
                  <c:v>80.41161666666666</c:v>
                </c:pt>
                <c:pt idx="13">
                  <c:v>78.779251388888881</c:v>
                </c:pt>
                <c:pt idx="14">
                  <c:v>77.146886111111115</c:v>
                </c:pt>
                <c:pt idx="15">
                  <c:v>75.514520833333336</c:v>
                </c:pt>
                <c:pt idx="16">
                  <c:v>73.882155555555556</c:v>
                </c:pt>
                <c:pt idx="17">
                  <c:v>72.249790277777777</c:v>
                </c:pt>
                <c:pt idx="18">
                  <c:v>70.617424999999997</c:v>
                </c:pt>
                <c:pt idx="19">
                  <c:v>68.985059722222218</c:v>
                </c:pt>
                <c:pt idx="20">
                  <c:v>67.352694444444438</c:v>
                </c:pt>
                <c:pt idx="21">
                  <c:v>65.720329166666659</c:v>
                </c:pt>
                <c:pt idx="22">
                  <c:v>64.087963888888879</c:v>
                </c:pt>
                <c:pt idx="23">
                  <c:v>62.455598611111107</c:v>
                </c:pt>
                <c:pt idx="24">
                  <c:v>60.823233333333327</c:v>
                </c:pt>
                <c:pt idx="25">
                  <c:v>59.190868055555548</c:v>
                </c:pt>
                <c:pt idx="26">
                  <c:v>57.558502777777768</c:v>
                </c:pt>
                <c:pt idx="27">
                  <c:v>55.926137499999989</c:v>
                </c:pt>
                <c:pt idx="28">
                  <c:v>54.293772222222216</c:v>
                </c:pt>
                <c:pt idx="29">
                  <c:v>52.661406944444437</c:v>
                </c:pt>
                <c:pt idx="30">
                  <c:v>51.029041666666657</c:v>
                </c:pt>
                <c:pt idx="31">
                  <c:v>49.396676388888878</c:v>
                </c:pt>
                <c:pt idx="32">
                  <c:v>47.764311111111098</c:v>
                </c:pt>
                <c:pt idx="33">
                  <c:v>46.131945833333326</c:v>
                </c:pt>
                <c:pt idx="34">
                  <c:v>44.499580555555546</c:v>
                </c:pt>
                <c:pt idx="35">
                  <c:v>42.867215277777767</c:v>
                </c:pt>
                <c:pt idx="36">
                  <c:v>41.234849999999987</c:v>
                </c:pt>
                <c:pt idx="37">
                  <c:v>39.602484722222215</c:v>
                </c:pt>
                <c:pt idx="38">
                  <c:v>37.970119444444435</c:v>
                </c:pt>
                <c:pt idx="39">
                  <c:v>36.337754166666656</c:v>
                </c:pt>
                <c:pt idx="40">
                  <c:v>34.705388888888876</c:v>
                </c:pt>
                <c:pt idx="41">
                  <c:v>33.073023611111097</c:v>
                </c:pt>
                <c:pt idx="42">
                  <c:v>31.440658333333317</c:v>
                </c:pt>
                <c:pt idx="43">
                  <c:v>29.808293055555538</c:v>
                </c:pt>
                <c:pt idx="44">
                  <c:v>28.175927777777758</c:v>
                </c:pt>
                <c:pt idx="45">
                  <c:v>26.543562499999993</c:v>
                </c:pt>
                <c:pt idx="46">
                  <c:v>24.911197222222214</c:v>
                </c:pt>
                <c:pt idx="47">
                  <c:v>23.278831944444434</c:v>
                </c:pt>
                <c:pt idx="48">
                  <c:v>21.646466666666655</c:v>
                </c:pt>
                <c:pt idx="49">
                  <c:v>20.014101388888875</c:v>
                </c:pt>
                <c:pt idx="50">
                  <c:v>18.381736111111096</c:v>
                </c:pt>
                <c:pt idx="51">
                  <c:v>16.749370833333316</c:v>
                </c:pt>
                <c:pt idx="52">
                  <c:v>15.117005555555536</c:v>
                </c:pt>
                <c:pt idx="53">
                  <c:v>13.484640277777757</c:v>
                </c:pt>
                <c:pt idx="54">
                  <c:v>11.852274999999977</c:v>
                </c:pt>
                <c:pt idx="55">
                  <c:v>10.219909722222212</c:v>
                </c:pt>
                <c:pt idx="56">
                  <c:v>8.5875444444444327</c:v>
                </c:pt>
                <c:pt idx="57">
                  <c:v>6.9551791666666531</c:v>
                </c:pt>
                <c:pt idx="58">
                  <c:v>5.3228138888888736</c:v>
                </c:pt>
                <c:pt idx="59">
                  <c:v>3.6904486111110941</c:v>
                </c:pt>
                <c:pt idx="60">
                  <c:v>2.0580833333333146</c:v>
                </c:pt>
                <c:pt idx="61">
                  <c:v>0.4257180555555351</c:v>
                </c:pt>
                <c:pt idx="62">
                  <c:v>-1.2066472222222444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EC-4A96-AE94-D9572804B628}"/>
            </c:ext>
          </c:extLst>
        </c:ser>
        <c:ser>
          <c:idx val="4"/>
          <c:order val="4"/>
          <c:tx>
            <c:strRef>
              <c:f>'tabela grafico'!$K$8</c:f>
              <c:strCache>
                <c:ptCount val="1"/>
                <c:pt idx="0">
                  <c:v>teste 5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grafico'!$K$9:$K$72</c:f>
              <c:numCache>
                <c:formatCode>General</c:formatCode>
                <c:ptCount val="64"/>
                <c:pt idx="0">
                  <c:v>100</c:v>
                </c:pt>
                <c:pt idx="1">
                  <c:v>98.065269444444439</c:v>
                </c:pt>
                <c:pt idx="2">
                  <c:v>96.130538888888893</c:v>
                </c:pt>
                <c:pt idx="3">
                  <c:v>94.195808333333332</c:v>
                </c:pt>
                <c:pt idx="4">
                  <c:v>92.261077777777771</c:v>
                </c:pt>
                <c:pt idx="5">
                  <c:v>90.326347222222225</c:v>
                </c:pt>
                <c:pt idx="6">
                  <c:v>88.391616666666664</c:v>
                </c:pt>
                <c:pt idx="7">
                  <c:v>86.456886111111103</c:v>
                </c:pt>
                <c:pt idx="8">
                  <c:v>84.522155555555557</c:v>
                </c:pt>
                <c:pt idx="9">
                  <c:v>82.587424999999996</c:v>
                </c:pt>
                <c:pt idx="10">
                  <c:v>80.65269444444445</c:v>
                </c:pt>
                <c:pt idx="11">
                  <c:v>78.717963888888889</c:v>
                </c:pt>
                <c:pt idx="12">
                  <c:v>76.783233333333328</c:v>
                </c:pt>
                <c:pt idx="13">
                  <c:v>74.848502777777782</c:v>
                </c:pt>
                <c:pt idx="14">
                  <c:v>72.913772222222221</c:v>
                </c:pt>
                <c:pt idx="15">
                  <c:v>70.97904166666666</c:v>
                </c:pt>
                <c:pt idx="16">
                  <c:v>69.044311111111114</c:v>
                </c:pt>
                <c:pt idx="17">
                  <c:v>67.109580555555553</c:v>
                </c:pt>
                <c:pt idx="18">
                  <c:v>65.174849999999992</c:v>
                </c:pt>
                <c:pt idx="19">
                  <c:v>63.240119444444439</c:v>
                </c:pt>
                <c:pt idx="20">
                  <c:v>61.305388888888885</c:v>
                </c:pt>
                <c:pt idx="21">
                  <c:v>59.370658333333331</c:v>
                </c:pt>
                <c:pt idx="22">
                  <c:v>57.435927777777771</c:v>
                </c:pt>
                <c:pt idx="23">
                  <c:v>55.501197222222217</c:v>
                </c:pt>
                <c:pt idx="24">
                  <c:v>53.566466666666663</c:v>
                </c:pt>
                <c:pt idx="25">
                  <c:v>51.631736111111103</c:v>
                </c:pt>
                <c:pt idx="26">
                  <c:v>49.697005555555549</c:v>
                </c:pt>
                <c:pt idx="27">
                  <c:v>47.762274999999995</c:v>
                </c:pt>
                <c:pt idx="28">
                  <c:v>45.827544444444435</c:v>
                </c:pt>
                <c:pt idx="29">
                  <c:v>43.892813888888881</c:v>
                </c:pt>
                <c:pt idx="30">
                  <c:v>41.958083333333327</c:v>
                </c:pt>
                <c:pt idx="31">
                  <c:v>40.023352777777774</c:v>
                </c:pt>
                <c:pt idx="32">
                  <c:v>38.088622222222213</c:v>
                </c:pt>
                <c:pt idx="33">
                  <c:v>36.153891666666659</c:v>
                </c:pt>
                <c:pt idx="34">
                  <c:v>34.219161111111106</c:v>
                </c:pt>
                <c:pt idx="35">
                  <c:v>32.284430555555545</c:v>
                </c:pt>
                <c:pt idx="36">
                  <c:v>30.349699999999999</c:v>
                </c:pt>
                <c:pt idx="37">
                  <c:v>28.414969444444438</c:v>
                </c:pt>
                <c:pt idx="38">
                  <c:v>26.480238888888877</c:v>
                </c:pt>
                <c:pt idx="39">
                  <c:v>24.545508333333331</c:v>
                </c:pt>
                <c:pt idx="40">
                  <c:v>22.61077777777777</c:v>
                </c:pt>
                <c:pt idx="41">
                  <c:v>20.676047222222209</c:v>
                </c:pt>
                <c:pt idx="42">
                  <c:v>18.741316666666663</c:v>
                </c:pt>
                <c:pt idx="43">
                  <c:v>16.806586111111102</c:v>
                </c:pt>
                <c:pt idx="44">
                  <c:v>14.871855555555541</c:v>
                </c:pt>
                <c:pt idx="45">
                  <c:v>12.937124999999995</c:v>
                </c:pt>
                <c:pt idx="46">
                  <c:v>11.002394444444434</c:v>
                </c:pt>
                <c:pt idx="47">
                  <c:v>9.0676638888888732</c:v>
                </c:pt>
                <c:pt idx="48">
                  <c:v>7.1329333333333267</c:v>
                </c:pt>
                <c:pt idx="49">
                  <c:v>5.198202777777766</c:v>
                </c:pt>
                <c:pt idx="50">
                  <c:v>3.2634722222222052</c:v>
                </c:pt>
                <c:pt idx="51">
                  <c:v>1.3287416666666587</c:v>
                </c:pt>
                <c:pt idx="52">
                  <c:v>-0.60598888888890201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EC-4A96-AE94-D9572804B628}"/>
            </c:ext>
          </c:extLst>
        </c:ser>
        <c:ser>
          <c:idx val="5"/>
          <c:order val="5"/>
          <c:tx>
            <c:strRef>
              <c:f>'tabela grafico'!$L$8</c:f>
              <c:strCache>
                <c:ptCount val="1"/>
                <c:pt idx="0">
                  <c:v>teste 6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grafico'!$L$9:$L$72</c:f>
              <c:numCache>
                <c:formatCode>General</c:formatCode>
                <c:ptCount val="64"/>
                <c:pt idx="0">
                  <c:v>100</c:v>
                </c:pt>
                <c:pt idx="1">
                  <c:v>96.552769444444451</c:v>
                </c:pt>
                <c:pt idx="2">
                  <c:v>93.105538888888887</c:v>
                </c:pt>
                <c:pt idx="3">
                  <c:v>89.658308333333338</c:v>
                </c:pt>
                <c:pt idx="4">
                  <c:v>86.211077777777774</c:v>
                </c:pt>
                <c:pt idx="5">
                  <c:v>82.763847222222225</c:v>
                </c:pt>
                <c:pt idx="6">
                  <c:v>79.316616666666661</c:v>
                </c:pt>
                <c:pt idx="7">
                  <c:v>75.869386111111112</c:v>
                </c:pt>
                <c:pt idx="8">
                  <c:v>72.422155555555548</c:v>
                </c:pt>
                <c:pt idx="9">
                  <c:v>68.974924999999999</c:v>
                </c:pt>
                <c:pt idx="10">
                  <c:v>65.52769444444445</c:v>
                </c:pt>
                <c:pt idx="11">
                  <c:v>62.080463888888886</c:v>
                </c:pt>
                <c:pt idx="12">
                  <c:v>58.63323333333333</c:v>
                </c:pt>
                <c:pt idx="13">
                  <c:v>55.186002777777773</c:v>
                </c:pt>
                <c:pt idx="14">
                  <c:v>51.738772222222217</c:v>
                </c:pt>
                <c:pt idx="15">
                  <c:v>48.29154166666666</c:v>
                </c:pt>
                <c:pt idx="16">
                  <c:v>44.844311111111104</c:v>
                </c:pt>
                <c:pt idx="17">
                  <c:v>41.397080555555547</c:v>
                </c:pt>
                <c:pt idx="18">
                  <c:v>37.949849999999991</c:v>
                </c:pt>
                <c:pt idx="19">
                  <c:v>34.502619444444434</c:v>
                </c:pt>
                <c:pt idx="20">
                  <c:v>31.055388888888885</c:v>
                </c:pt>
                <c:pt idx="21">
                  <c:v>27.608158333333321</c:v>
                </c:pt>
                <c:pt idx="22">
                  <c:v>24.160927777777772</c:v>
                </c:pt>
                <c:pt idx="23">
                  <c:v>20.713697222222208</c:v>
                </c:pt>
                <c:pt idx="24">
                  <c:v>17.266466666666659</c:v>
                </c:pt>
                <c:pt idx="25">
                  <c:v>13.819236111111096</c:v>
                </c:pt>
                <c:pt idx="26">
                  <c:v>10.372005555555546</c:v>
                </c:pt>
                <c:pt idx="27">
                  <c:v>6.9247749999999826</c:v>
                </c:pt>
                <c:pt idx="28">
                  <c:v>3.4775444444444332</c:v>
                </c:pt>
                <c:pt idx="29">
                  <c:v>3.0313888888869656E-2</c:v>
                </c:pt>
                <c:pt idx="30">
                  <c:v>-3.4169166666666797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EC-4A96-AE94-D9572804B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6555040"/>
        <c:axId val="1326557120"/>
      </c:lineChart>
      <c:catAx>
        <c:axId val="132655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</a:t>
                </a:r>
                <a:r>
                  <a:rPr lang="pt-BR" baseline="0"/>
                  <a:t> de h</a:t>
                </a:r>
                <a:r>
                  <a:rPr lang="pt-BR"/>
                  <a:t>ora</a:t>
                </a:r>
                <a:r>
                  <a:rPr lang="pt-BR" baseline="0"/>
                  <a:t> percorrida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7120"/>
        <c:crosses val="autoZero"/>
        <c:auto val="1"/>
        <c:lblAlgn val="ctr"/>
        <c:lblOffset val="100"/>
        <c:tickMarkSkip val="1"/>
        <c:noMultiLvlLbl val="0"/>
      </c:catAx>
      <c:valAx>
        <c:axId val="13265571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</a:t>
                </a:r>
                <a:r>
                  <a:rPr lang="pt-BR" baseline="0"/>
                  <a:t> da bateria (mAh)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5040"/>
        <c:crossesAt val="1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164721927249877"/>
          <c:y val="0.1369721284839395"/>
          <c:w val="0.11648922149181121"/>
          <c:h val="0.3854687529683563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0.21259</cdr:x>
      <cdr:y>0.72479</cdr:y>
    </cdr:from>
    <cdr:to>
      <cdr:x>0.28345</cdr:x>
      <cdr:y>0.7936</cdr:y>
    </cdr:to>
    <cdr:sp macro="" textlink="">
      <cdr:nvSpPr>
        <cdr:cNvPr id="47" name="Texto Explicativo 1 46"/>
        <cdr:cNvSpPr/>
      </cdr:nvSpPr>
      <cdr:spPr>
        <a:xfrm xmlns:a="http://schemas.openxmlformats.org/drawingml/2006/main">
          <a:off x="1467617" y="2932386"/>
          <a:ext cx="489187" cy="278395"/>
        </a:xfrm>
        <a:prstGeom xmlns:a="http://schemas.openxmlformats.org/drawingml/2006/main" prst="borderCallout1">
          <a:avLst>
            <a:gd name="adj1" fmla="val 100328"/>
            <a:gd name="adj2" fmla="val 47680"/>
            <a:gd name="adj3" fmla="val 198030"/>
            <a:gd name="adj4" fmla="val -39685"/>
          </a:avLst>
        </a:prstGeom>
      </cdr:spPr>
      <cdr:style>
        <a:lnRef xmlns:a="http://schemas.openxmlformats.org/drawingml/2006/main" idx="2">
          <a:schemeClr val="accent5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sz="1000"/>
            <a:t>75,68</a:t>
          </a:r>
        </a:p>
      </cdr:txBody>
    </cdr:sp>
  </cdr:relSizeAnchor>
  <cdr:relSizeAnchor xmlns:cdr="http://schemas.openxmlformats.org/drawingml/2006/chartDrawing">
    <cdr:from>
      <cdr:x>0.90067</cdr:x>
      <cdr:y>0.65959</cdr:y>
    </cdr:from>
    <cdr:to>
      <cdr:x>0.97807</cdr:x>
      <cdr:y>0.71935</cdr:y>
    </cdr:to>
    <cdr:sp macro="" textlink="">
      <cdr:nvSpPr>
        <cdr:cNvPr id="50" name="Texto Explicativo 1 49"/>
        <cdr:cNvSpPr/>
      </cdr:nvSpPr>
      <cdr:spPr>
        <a:xfrm xmlns:a="http://schemas.openxmlformats.org/drawingml/2006/main">
          <a:off x="6053247" y="2668596"/>
          <a:ext cx="520212" cy="241788"/>
        </a:xfrm>
        <a:prstGeom xmlns:a="http://schemas.openxmlformats.org/drawingml/2006/main" prst="borderCallout1">
          <a:avLst>
            <a:gd name="adj1" fmla="val 103599"/>
            <a:gd name="adj2" fmla="val 49020"/>
            <a:gd name="adj3" fmla="val 336743"/>
            <a:gd name="adj4" fmla="val 70491"/>
          </a:avLst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612,6</a:t>
          </a:r>
        </a:p>
      </cdr:txBody>
    </cdr:sp>
  </cdr:relSizeAnchor>
  <cdr:relSizeAnchor xmlns:cdr="http://schemas.openxmlformats.org/drawingml/2006/chartDrawing">
    <cdr:from>
      <cdr:x>0.77748</cdr:x>
      <cdr:y>0.59077</cdr:y>
    </cdr:from>
    <cdr:to>
      <cdr:x>0.85379</cdr:x>
      <cdr:y>0.65416</cdr:y>
    </cdr:to>
    <cdr:sp macro="" textlink="">
      <cdr:nvSpPr>
        <cdr:cNvPr id="51" name="Texto Explicativo 1 50"/>
        <cdr:cNvSpPr/>
      </cdr:nvSpPr>
      <cdr:spPr>
        <a:xfrm xmlns:a="http://schemas.openxmlformats.org/drawingml/2006/main">
          <a:off x="5225303" y="2390172"/>
          <a:ext cx="512885" cy="256443"/>
        </a:xfrm>
        <a:prstGeom xmlns:a="http://schemas.openxmlformats.org/drawingml/2006/main" prst="borderCallout1">
          <a:avLst>
            <a:gd name="adj1" fmla="val 101606"/>
            <a:gd name="adj2" fmla="val 53692"/>
            <a:gd name="adj3" fmla="val 426785"/>
            <a:gd name="adj4" fmla="val 53583"/>
          </a:avLst>
        </a:prstGeom>
      </cdr:spPr>
      <cdr:style>
        <a:lnRef xmlns:a="http://schemas.openxmlformats.org/drawingml/2006/main" idx="2">
          <a:schemeClr val="accent5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516,9</a:t>
          </a:r>
        </a:p>
      </cdr:txBody>
    </cdr:sp>
  </cdr:relSizeAnchor>
  <cdr:relSizeAnchor xmlns:cdr="http://schemas.openxmlformats.org/drawingml/2006/chartDrawing">
    <cdr:from>
      <cdr:x>0.64665</cdr:x>
      <cdr:y>0.51833</cdr:y>
    </cdr:from>
    <cdr:to>
      <cdr:x>0.73727</cdr:x>
      <cdr:y>0.58715</cdr:y>
    </cdr:to>
    <cdr:sp macro="" textlink="">
      <cdr:nvSpPr>
        <cdr:cNvPr id="52" name="Texto Explicativo 1 51"/>
        <cdr:cNvSpPr/>
      </cdr:nvSpPr>
      <cdr:spPr>
        <a:xfrm xmlns:a="http://schemas.openxmlformats.org/drawingml/2006/main">
          <a:off x="4297578" y="2017625"/>
          <a:ext cx="602226" cy="267886"/>
        </a:xfrm>
        <a:prstGeom xmlns:a="http://schemas.openxmlformats.org/drawingml/2006/main" prst="borderCallout1">
          <a:avLst>
            <a:gd name="adj1" fmla="val 102961"/>
            <a:gd name="adj2" fmla="val 54354"/>
            <a:gd name="adj3" fmla="val 499342"/>
            <a:gd name="adj4" fmla="val 61514"/>
          </a:avLst>
        </a:prstGeom>
      </cdr:spPr>
      <cdr:style>
        <a:lnRef xmlns:a="http://schemas.openxmlformats.org/drawingml/2006/main" idx="2">
          <a:schemeClr val="accent4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430,9</a:t>
          </a:r>
        </a:p>
      </cdr:txBody>
    </cdr:sp>
  </cdr:relSizeAnchor>
  <cdr:relSizeAnchor xmlns:cdr="http://schemas.openxmlformats.org/drawingml/2006/chartDrawing">
    <cdr:from>
      <cdr:x>0.47986</cdr:x>
      <cdr:y>0.7266</cdr:y>
    </cdr:from>
    <cdr:to>
      <cdr:x>0.53982</cdr:x>
      <cdr:y>0.78998</cdr:y>
    </cdr:to>
    <cdr:sp macro="" textlink="">
      <cdr:nvSpPr>
        <cdr:cNvPr id="53" name="Texto Explicativo 1 52"/>
        <cdr:cNvSpPr/>
      </cdr:nvSpPr>
      <cdr:spPr>
        <a:xfrm xmlns:a="http://schemas.openxmlformats.org/drawingml/2006/main">
          <a:off x="3225054" y="2939692"/>
          <a:ext cx="402981" cy="256443"/>
        </a:xfrm>
        <a:prstGeom xmlns:a="http://schemas.openxmlformats.org/drawingml/2006/main" prst="borderCallout1">
          <a:avLst>
            <a:gd name="adj1" fmla="val 95893"/>
            <a:gd name="adj2" fmla="val 53431"/>
            <a:gd name="adj3" fmla="val 209643"/>
            <a:gd name="adj4" fmla="val 21961"/>
          </a:avLst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290</a:t>
          </a:r>
        </a:p>
      </cdr:txBody>
    </cdr:sp>
  </cdr:relSizeAnchor>
  <cdr:relSizeAnchor xmlns:cdr="http://schemas.openxmlformats.org/drawingml/2006/chartDrawing">
    <cdr:from>
      <cdr:x>0.08006</cdr:x>
      <cdr:y>0.7235</cdr:y>
    </cdr:from>
    <cdr:to>
      <cdr:x>0.14656</cdr:x>
      <cdr:y>0.79413</cdr:y>
    </cdr:to>
    <cdr:sp macro="" textlink="">
      <cdr:nvSpPr>
        <cdr:cNvPr id="54" name="Texto Explicativo 1 53"/>
        <cdr:cNvSpPr/>
      </cdr:nvSpPr>
      <cdr:spPr>
        <a:xfrm xmlns:a="http://schemas.openxmlformats.org/drawingml/2006/main">
          <a:off x="552727" y="2927163"/>
          <a:ext cx="459088" cy="285757"/>
        </a:xfrm>
        <a:prstGeom xmlns:a="http://schemas.openxmlformats.org/drawingml/2006/main" prst="borderCallout1">
          <a:avLst>
            <a:gd name="adj1" fmla="val 98237"/>
            <a:gd name="adj2" fmla="val 54744"/>
            <a:gd name="adj3" fmla="val 194551"/>
            <a:gd name="adj4" fmla="val 148051"/>
          </a:avLst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72,2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C855-1181-41E4-8398-398DBA9B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5888</TotalTime>
  <Pages>16</Pages>
  <Words>5710</Words>
  <Characters>30834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119</cp:revision>
  <cp:lastPrinted>2018-07-08T04:04:00Z</cp:lastPrinted>
  <dcterms:created xsi:type="dcterms:W3CDTF">2018-05-25T18:49:00Z</dcterms:created>
  <dcterms:modified xsi:type="dcterms:W3CDTF">2018-07-11T04:03:00Z</dcterms:modified>
</cp:coreProperties>
</file>