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D806" w14:textId="328625F9" w:rsidR="00D44301" w:rsidRDefault="00F17836">
      <w:r>
        <w:t>Model Matematyczny</w:t>
      </w:r>
    </w:p>
    <w:p w14:paraId="78861650" w14:textId="78D67E4C" w:rsidR="00F17836" w:rsidRDefault="00F17836" w:rsidP="00F17836">
      <w:pPr>
        <w:pStyle w:val="Akapitzlist"/>
        <w:numPr>
          <w:ilvl w:val="0"/>
          <w:numId w:val="1"/>
        </w:numPr>
      </w:pPr>
      <w:r>
        <w:t>Werbalny Opis</w:t>
      </w:r>
    </w:p>
    <w:p w14:paraId="4B8BF904" w14:textId="53DCDFD3" w:rsidR="001C0B6F" w:rsidRDefault="004205BC" w:rsidP="00F17836">
      <w:r>
        <w:t xml:space="preserve">Jako inwestor chcemy zbudować portfel efektywny w oparciu o twierdzenie o jednym portfelu, które stanowi, iż istnieje fundusz inwestycyjny F składający się jedynie z aktywów obarczonych ryzykiem, taki że możliwym jest zbudowanie każdego portfela efektywnego z kombinacji tego funduszu oraz aktywów wolnych od ryzyka. W danej chwili budowania portfela mamy do wyboru </w:t>
      </w:r>
      <w:proofErr w:type="spellStart"/>
      <w:r>
        <w:t>O</w:t>
      </w:r>
      <w:r>
        <w:rPr>
          <w:vertAlign w:val="superscript"/>
        </w:rPr>
        <w:t>i</w:t>
      </w:r>
      <w:r>
        <w:rPr>
          <w:vertAlign w:val="subscript"/>
        </w:rPr>
        <w:t>t</w:t>
      </w:r>
      <w:proofErr w:type="spellEnd"/>
      <w:r>
        <w:t>(1,2,3…,n) każdego z n rodzaju aktywów</w:t>
      </w:r>
      <w:r w:rsidR="001C0B6F">
        <w:t xml:space="preserve"> (problem jednookresowy). Naszym celem jest uzyskanie jak największej wartość oczekiwaną tego portfela w chwili t+1. Łączny koszt nabycia naszego portfela w chwili wynosi K czyli kapitał, który możemy przeznaczyć na inwestycje.</w:t>
      </w:r>
    </w:p>
    <w:p w14:paraId="6C9125F7" w14:textId="3956D979" w:rsidR="007A1C9E" w:rsidRPr="007A1C9E" w:rsidRDefault="007A1C9E" w:rsidP="007A1C9E"/>
    <w:sectPr w:rsidR="007A1C9E" w:rsidRPr="007A1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F1097" w14:textId="77777777" w:rsidR="00E127B3" w:rsidRDefault="00E127B3" w:rsidP="00F17836">
      <w:pPr>
        <w:spacing w:after="0" w:line="240" w:lineRule="auto"/>
      </w:pPr>
      <w:r>
        <w:separator/>
      </w:r>
    </w:p>
  </w:endnote>
  <w:endnote w:type="continuationSeparator" w:id="0">
    <w:p w14:paraId="65639748" w14:textId="77777777" w:rsidR="00E127B3" w:rsidRDefault="00E127B3" w:rsidP="00F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1DA1E" w14:textId="77777777" w:rsidR="00E127B3" w:rsidRDefault="00E127B3" w:rsidP="00F17836">
      <w:pPr>
        <w:spacing w:after="0" w:line="240" w:lineRule="auto"/>
      </w:pPr>
      <w:r>
        <w:separator/>
      </w:r>
    </w:p>
  </w:footnote>
  <w:footnote w:type="continuationSeparator" w:id="0">
    <w:p w14:paraId="1DFA4A6B" w14:textId="77777777" w:rsidR="00E127B3" w:rsidRDefault="00E127B3" w:rsidP="00F17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646AC"/>
    <w:multiLevelType w:val="hybridMultilevel"/>
    <w:tmpl w:val="FB382C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6"/>
    <w:rsid w:val="001C0B6F"/>
    <w:rsid w:val="003933F2"/>
    <w:rsid w:val="003D6C1C"/>
    <w:rsid w:val="004205BC"/>
    <w:rsid w:val="007A1C9E"/>
    <w:rsid w:val="00D44301"/>
    <w:rsid w:val="00E127B3"/>
    <w:rsid w:val="00F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97FC"/>
  <w15:chartTrackingRefBased/>
  <w15:docId w15:val="{EA827717-2E36-4CA8-A7CF-C1F550B5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7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7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7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7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783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783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783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783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783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783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783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783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783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7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783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7836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783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783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7836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1C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Głuchowski Hubert</dc:creator>
  <cp:keywords/>
  <dc:description/>
  <cp:lastModifiedBy>Głuchowski Hubert</cp:lastModifiedBy>
  <cp:revision>2</cp:revision>
  <dcterms:created xsi:type="dcterms:W3CDTF">2024-04-22T10:35:00Z</dcterms:created>
  <dcterms:modified xsi:type="dcterms:W3CDTF">2024-05-28T13:00:00Z</dcterms:modified>
</cp:coreProperties>
</file>