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591A7" w14:textId="6F033D0B" w:rsidR="00783D1F" w:rsidRPr="003E69B6" w:rsidRDefault="00783D1F" w:rsidP="00206F7D">
      <w:pPr>
        <w:jc w:val="center"/>
        <w:rPr>
          <w:rFonts w:ascii="Calibri" w:eastAsia="Calibri" w:hAnsi="Calibri" w:cs="Calibri"/>
          <w:b/>
          <w:bCs/>
          <w:sz w:val="26"/>
          <w:szCs w:val="26"/>
        </w:rPr>
      </w:pPr>
      <w:r w:rsidRPr="003E69B6">
        <w:rPr>
          <w:rFonts w:ascii="Calibri" w:eastAsia="Calibri" w:hAnsi="Calibri" w:cs="Calibri"/>
          <w:b/>
          <w:bCs/>
          <w:sz w:val="26"/>
          <w:szCs w:val="26"/>
        </w:rPr>
        <w:t>RESOLUTION</w:t>
      </w:r>
      <w:r w:rsidR="00CB3FB9" w:rsidRPr="003E69B6">
        <w:rPr>
          <w:rFonts w:ascii="Calibri" w:eastAsia="Calibri" w:hAnsi="Calibri" w:cs="Calibri"/>
          <w:b/>
          <w:bCs/>
          <w:sz w:val="26"/>
          <w:szCs w:val="26"/>
        </w:rPr>
        <w:t xml:space="preserve"> </w:t>
      </w:r>
      <w:r w:rsidR="003E69B6" w:rsidRPr="003E69B6">
        <w:rPr>
          <w:rFonts w:ascii="Calibri" w:eastAsia="Calibri" w:hAnsi="Calibri" w:cs="Calibri"/>
          <w:b/>
          <w:bCs/>
          <w:sz w:val="26"/>
          <w:szCs w:val="26"/>
        </w:rPr>
        <w:t>2020-06</w:t>
      </w:r>
    </w:p>
    <w:p w14:paraId="2E0C9F6E" w14:textId="77777777" w:rsidR="00206F7D" w:rsidRPr="00471D2F" w:rsidRDefault="00206F7D" w:rsidP="00206F7D">
      <w:pPr>
        <w:jc w:val="center"/>
        <w:rPr>
          <w:rFonts w:ascii="Calibri" w:eastAsia="Calibri" w:hAnsi="Calibri" w:cs="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83D1F" w:rsidRPr="00471D2F" w14:paraId="76C8C07E" w14:textId="77777777" w:rsidTr="00AE45AD">
        <w:trPr>
          <w:trHeight w:val="269"/>
        </w:trPr>
        <w:tc>
          <w:tcPr>
            <w:tcW w:w="9350" w:type="dxa"/>
            <w:shd w:val="clear" w:color="auto" w:fill="auto"/>
          </w:tcPr>
          <w:p w14:paraId="491CF3FB" w14:textId="43F1BFDD" w:rsidR="00783D1F" w:rsidRPr="00206F7D" w:rsidRDefault="00783D1F" w:rsidP="00AE45AD">
            <w:r w:rsidRPr="00471D2F">
              <w:rPr>
                <w:rFonts w:ascii="Calibri" w:eastAsia="Calibri" w:hAnsi="Calibri" w:cs="Calibri"/>
                <w:b/>
                <w:bCs/>
                <w:sz w:val="22"/>
                <w:szCs w:val="22"/>
              </w:rPr>
              <w:t>SHORT TITLE</w:t>
            </w:r>
            <w:r w:rsidR="00AE45AD">
              <w:rPr>
                <w:rFonts w:ascii="Calibri" w:eastAsia="Calibri" w:hAnsi="Calibri" w:cs="Calibri"/>
                <w:b/>
                <w:bCs/>
                <w:sz w:val="22"/>
                <w:szCs w:val="22"/>
              </w:rPr>
              <w:t xml:space="preserve">: </w:t>
            </w:r>
            <w:r w:rsidR="00091A8F" w:rsidRPr="00231D29">
              <w:rPr>
                <w:rStyle w:val="apple-converted-space"/>
                <w:rFonts w:ascii="Helvetica" w:hAnsi="Helvetica"/>
                <w:color w:val="000000"/>
                <w:sz w:val="18"/>
                <w:szCs w:val="18"/>
              </w:rPr>
              <w:t>Diversity, Equity &amp; Inclusion</w:t>
            </w:r>
            <w:r w:rsidR="00B86AB0" w:rsidRPr="00231D29">
              <w:rPr>
                <w:rStyle w:val="apple-converted-space"/>
                <w:rFonts w:ascii="Helvetica" w:hAnsi="Helvetica"/>
                <w:color w:val="000000"/>
                <w:sz w:val="18"/>
                <w:szCs w:val="18"/>
              </w:rPr>
              <w:t xml:space="preserve"> </w:t>
            </w:r>
            <w:r w:rsidR="00206F7D" w:rsidRPr="00231D29">
              <w:rPr>
                <w:rStyle w:val="apple-converted-space"/>
                <w:rFonts w:ascii="Helvetica" w:hAnsi="Helvetica"/>
                <w:color w:val="000000"/>
                <w:sz w:val="18"/>
                <w:szCs w:val="18"/>
              </w:rPr>
              <w:t>S</w:t>
            </w:r>
            <w:r w:rsidR="00B86AB0" w:rsidRPr="00231D29">
              <w:rPr>
                <w:rStyle w:val="apple-converted-space"/>
                <w:rFonts w:ascii="Helvetica" w:hAnsi="Helvetica"/>
                <w:color w:val="000000"/>
                <w:sz w:val="18"/>
                <w:szCs w:val="18"/>
              </w:rPr>
              <w:t>tatement</w:t>
            </w:r>
            <w:r w:rsidR="00B86AB0">
              <w:rPr>
                <w:rStyle w:val="apple-converted-space"/>
                <w:rFonts w:ascii="Helvetica" w:hAnsi="Helvetica"/>
                <w:color w:val="000000"/>
                <w:sz w:val="18"/>
                <w:szCs w:val="18"/>
              </w:rPr>
              <w:t xml:space="preserve"> </w:t>
            </w:r>
          </w:p>
        </w:tc>
      </w:tr>
    </w:tbl>
    <w:p w14:paraId="0E8D9996" w14:textId="77777777" w:rsidR="00783D1F" w:rsidRPr="003E56FF" w:rsidRDefault="00783D1F" w:rsidP="00783D1F">
      <w:pPr>
        <w:spacing w:line="259" w:lineRule="auto"/>
        <w:rPr>
          <w:rFonts w:ascii="Calibri" w:eastAsia="Calibri" w:hAnsi="Calibri" w:cs="Calibr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83D1F" w:rsidRPr="00471D2F" w14:paraId="5058D847" w14:textId="77777777" w:rsidTr="00231D29">
        <w:trPr>
          <w:trHeight w:val="107"/>
        </w:trPr>
        <w:tc>
          <w:tcPr>
            <w:tcW w:w="9350" w:type="dxa"/>
            <w:shd w:val="clear" w:color="auto" w:fill="auto"/>
          </w:tcPr>
          <w:p w14:paraId="6949D40D" w14:textId="77777777" w:rsidR="00783D1F" w:rsidRPr="00AE45AD" w:rsidRDefault="00783D1F" w:rsidP="00AE45AD">
            <w:pPr>
              <w:rPr>
                <w:rFonts w:ascii="Calibri" w:eastAsia="Calibri" w:hAnsi="Calibri" w:cs="Calibri"/>
                <w:sz w:val="22"/>
                <w:szCs w:val="22"/>
                <w:u w:val="single"/>
              </w:rPr>
            </w:pPr>
            <w:r w:rsidRPr="00471D2F">
              <w:rPr>
                <w:rFonts w:ascii="Calibri" w:eastAsia="Calibri" w:hAnsi="Calibri" w:cs="Calibri"/>
                <w:b/>
                <w:bCs/>
                <w:sz w:val="22"/>
                <w:szCs w:val="22"/>
              </w:rPr>
              <w:t>SPONSOR CD:</w:t>
            </w:r>
            <w:r w:rsidR="00B86AB0">
              <w:rPr>
                <w:rFonts w:ascii="Calibri" w:eastAsia="Calibri" w:hAnsi="Calibri" w:cs="Calibri"/>
                <w:b/>
                <w:bCs/>
                <w:sz w:val="22"/>
                <w:szCs w:val="22"/>
              </w:rPr>
              <w:t xml:space="preserve"> </w:t>
            </w:r>
            <w:r w:rsidR="00B86AB0" w:rsidRPr="00231D29">
              <w:rPr>
                <w:rFonts w:ascii="Calibri" w:eastAsia="Calibri" w:hAnsi="Calibri" w:cs="Calibri"/>
                <w:sz w:val="22"/>
                <w:szCs w:val="22"/>
              </w:rPr>
              <w:t>King Conservation District</w:t>
            </w:r>
            <w:r w:rsidR="00B86AB0">
              <w:rPr>
                <w:rFonts w:ascii="Calibri" w:eastAsia="Calibri" w:hAnsi="Calibri" w:cs="Calibri"/>
                <w:b/>
                <w:bCs/>
                <w:sz w:val="22"/>
                <w:szCs w:val="22"/>
              </w:rPr>
              <w:t xml:space="preserve"> </w:t>
            </w:r>
          </w:p>
        </w:tc>
      </w:tr>
    </w:tbl>
    <w:p w14:paraId="7B6E08A9" w14:textId="77777777" w:rsidR="00783D1F" w:rsidRPr="003E56FF" w:rsidRDefault="00783D1F" w:rsidP="00783D1F">
      <w:pPr>
        <w:spacing w:line="259" w:lineRule="auto"/>
        <w:rPr>
          <w:rFonts w:ascii="Calibri" w:eastAsia="Calibri" w:hAnsi="Calibri" w:cs="Calibr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83D1F" w:rsidRPr="00471D2F" w14:paraId="453E134C" w14:textId="77777777" w:rsidTr="00AE45AD">
        <w:trPr>
          <w:trHeight w:val="296"/>
        </w:trPr>
        <w:tc>
          <w:tcPr>
            <w:tcW w:w="9350" w:type="dxa"/>
            <w:shd w:val="clear" w:color="auto" w:fill="auto"/>
          </w:tcPr>
          <w:p w14:paraId="474F38AD" w14:textId="3A509F66" w:rsidR="00783D1F" w:rsidRPr="00471D2F" w:rsidRDefault="00783D1F" w:rsidP="00783D1F">
            <w:pPr>
              <w:rPr>
                <w:rFonts w:ascii="Calibri" w:eastAsia="Calibri" w:hAnsi="Calibri" w:cs="Calibri"/>
                <w:sz w:val="22"/>
                <w:szCs w:val="22"/>
              </w:rPr>
            </w:pPr>
            <w:r w:rsidRPr="00471D2F">
              <w:rPr>
                <w:rFonts w:ascii="Calibri" w:eastAsia="Calibri" w:hAnsi="Calibri" w:cs="Calibri"/>
                <w:b/>
                <w:bCs/>
                <w:sz w:val="22"/>
                <w:szCs w:val="22"/>
              </w:rPr>
              <w:t xml:space="preserve">AREA: </w:t>
            </w:r>
            <w:r w:rsidR="00206F7D" w:rsidRPr="00206F7D">
              <w:rPr>
                <w:rFonts w:ascii="Calibri" w:eastAsia="Calibri" w:hAnsi="Calibri" w:cs="Calibri"/>
                <w:b/>
                <w:bCs/>
                <w:sz w:val="22"/>
                <w:szCs w:val="22"/>
              </w:rPr>
              <w:sym w:font="Wingdings 2" w:char="F051"/>
            </w:r>
            <w:r w:rsidR="00206F7D">
              <w:rPr>
                <w:rFonts w:ascii="Calibri" w:eastAsia="Calibri" w:hAnsi="Calibri" w:cs="Calibri"/>
                <w:b/>
                <w:bCs/>
                <w:sz w:val="28"/>
                <w:szCs w:val="28"/>
              </w:rPr>
              <w:t xml:space="preserve"> </w:t>
            </w:r>
            <w:r w:rsidRPr="00471D2F">
              <w:rPr>
                <w:rFonts w:ascii="Calibri" w:eastAsia="Calibri" w:hAnsi="Calibri" w:cs="Calibri"/>
                <w:sz w:val="22"/>
                <w:szCs w:val="22"/>
              </w:rPr>
              <w:t xml:space="preserve">NW  </w:t>
            </w:r>
            <w:r w:rsidRPr="00471D2F">
              <w:rPr>
                <w:rFonts w:ascii="Calibri" w:eastAsia="Calibri" w:hAnsi="Calibri" w:cs="Calibri"/>
                <w:sz w:val="22"/>
                <w:szCs w:val="22"/>
              </w:rPr>
              <w:sym w:font="Wingdings" w:char="F06F"/>
            </w:r>
            <w:r w:rsidRPr="00471D2F">
              <w:rPr>
                <w:rFonts w:ascii="Calibri" w:eastAsia="Calibri" w:hAnsi="Calibri" w:cs="Calibri"/>
                <w:sz w:val="22"/>
                <w:szCs w:val="22"/>
              </w:rPr>
              <w:t xml:space="preserve">SW  </w:t>
            </w:r>
            <w:r w:rsidRPr="00471D2F">
              <w:rPr>
                <w:rFonts w:ascii="Calibri" w:eastAsia="Calibri" w:hAnsi="Calibri" w:cs="Calibri"/>
                <w:sz w:val="22"/>
                <w:szCs w:val="22"/>
              </w:rPr>
              <w:sym w:font="Wingdings" w:char="F06F"/>
            </w:r>
            <w:r w:rsidRPr="00471D2F">
              <w:rPr>
                <w:rFonts w:ascii="Calibri" w:eastAsia="Calibri" w:hAnsi="Calibri" w:cs="Calibri"/>
                <w:sz w:val="22"/>
                <w:szCs w:val="22"/>
              </w:rPr>
              <w:t xml:space="preserve">NC  </w:t>
            </w:r>
            <w:r w:rsidRPr="00471D2F">
              <w:rPr>
                <w:rFonts w:ascii="Calibri" w:eastAsia="Calibri" w:hAnsi="Calibri" w:cs="Calibri"/>
                <w:sz w:val="22"/>
                <w:szCs w:val="22"/>
              </w:rPr>
              <w:sym w:font="Wingdings" w:char="F06F"/>
            </w:r>
            <w:r w:rsidRPr="00471D2F">
              <w:rPr>
                <w:rFonts w:ascii="Calibri" w:eastAsia="Calibri" w:hAnsi="Calibri" w:cs="Calibri"/>
                <w:sz w:val="22"/>
                <w:szCs w:val="22"/>
              </w:rPr>
              <w:t xml:space="preserve">SC  </w:t>
            </w:r>
            <w:r w:rsidRPr="00471D2F">
              <w:rPr>
                <w:rFonts w:ascii="Calibri" w:eastAsia="Calibri" w:hAnsi="Calibri" w:cs="Calibri"/>
                <w:sz w:val="22"/>
                <w:szCs w:val="22"/>
              </w:rPr>
              <w:sym w:font="Wingdings" w:char="F06F"/>
            </w:r>
            <w:r w:rsidRPr="00471D2F">
              <w:rPr>
                <w:rFonts w:ascii="Calibri" w:eastAsia="Calibri" w:hAnsi="Calibri" w:cs="Calibri"/>
                <w:sz w:val="22"/>
                <w:szCs w:val="22"/>
              </w:rPr>
              <w:t xml:space="preserve">NE  </w:t>
            </w:r>
            <w:r w:rsidRPr="00471D2F">
              <w:rPr>
                <w:rFonts w:ascii="Calibri" w:eastAsia="Calibri" w:hAnsi="Calibri" w:cs="Calibri"/>
                <w:sz w:val="22"/>
                <w:szCs w:val="22"/>
              </w:rPr>
              <w:sym w:font="Wingdings" w:char="F06F"/>
            </w:r>
            <w:r w:rsidRPr="00471D2F">
              <w:rPr>
                <w:rFonts w:ascii="Calibri" w:eastAsia="Calibri" w:hAnsi="Calibri" w:cs="Calibri"/>
                <w:sz w:val="22"/>
                <w:szCs w:val="22"/>
              </w:rPr>
              <w:t>SE</w:t>
            </w:r>
          </w:p>
        </w:tc>
      </w:tr>
    </w:tbl>
    <w:p w14:paraId="79772B44" w14:textId="77777777" w:rsidR="00783D1F" w:rsidRPr="003E56FF" w:rsidRDefault="00783D1F" w:rsidP="00783D1F">
      <w:pPr>
        <w:spacing w:line="259" w:lineRule="auto"/>
        <w:rPr>
          <w:rFonts w:ascii="Calibri" w:eastAsia="Calibri" w:hAnsi="Calibri" w:cs="Calibr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83D1F" w:rsidRPr="00471D2F" w14:paraId="341F7D1B" w14:textId="77777777" w:rsidTr="00AE45AD">
        <w:trPr>
          <w:trHeight w:val="1394"/>
        </w:trPr>
        <w:tc>
          <w:tcPr>
            <w:tcW w:w="9350" w:type="dxa"/>
            <w:shd w:val="clear" w:color="auto" w:fill="auto"/>
          </w:tcPr>
          <w:p w14:paraId="6BC3B5AE" w14:textId="77777777" w:rsidR="00783D1F" w:rsidRPr="00471D2F" w:rsidRDefault="00783D1F" w:rsidP="00783D1F">
            <w:pPr>
              <w:rPr>
                <w:rFonts w:ascii="Calibri" w:eastAsia="Calibri" w:hAnsi="Calibri" w:cs="Calibri"/>
                <w:b/>
                <w:bCs/>
                <w:sz w:val="22"/>
                <w:szCs w:val="22"/>
              </w:rPr>
            </w:pPr>
            <w:r w:rsidRPr="00471D2F">
              <w:rPr>
                <w:rFonts w:ascii="Calibri" w:eastAsia="Calibri" w:hAnsi="Calibri" w:cs="Calibri"/>
                <w:b/>
                <w:bCs/>
                <w:sz w:val="22"/>
                <w:szCs w:val="22"/>
              </w:rPr>
              <w:t>RESOLUTION TYPE:</w:t>
            </w:r>
          </w:p>
          <w:p w14:paraId="4E1DB64B" w14:textId="77777777" w:rsidR="00783D1F" w:rsidRPr="00471D2F" w:rsidRDefault="00006ADB" w:rsidP="00EB1987">
            <w:pPr>
              <w:ind w:left="720"/>
              <w:rPr>
                <w:rFonts w:ascii="Calibri" w:eastAsia="Calibri" w:hAnsi="Calibri" w:cs="Calibri"/>
                <w:sz w:val="22"/>
                <w:szCs w:val="22"/>
              </w:rPr>
            </w:pPr>
            <w:r w:rsidRPr="00471D2F">
              <w:rPr>
                <w:rFonts w:ascii="Calibri" w:eastAsia="Calibri" w:hAnsi="Calibri" w:cs="Calibri"/>
                <w:sz w:val="22"/>
                <w:szCs w:val="22"/>
              </w:rPr>
              <w:sym w:font="Wingdings" w:char="F06F"/>
            </w:r>
            <w:r w:rsidR="00783D1F" w:rsidRPr="00471D2F">
              <w:rPr>
                <w:rFonts w:ascii="Calibri" w:eastAsia="Calibri" w:hAnsi="Calibri" w:cs="Calibri"/>
                <w:sz w:val="22"/>
                <w:szCs w:val="22"/>
              </w:rPr>
              <w:t xml:space="preserve"> </w:t>
            </w:r>
            <w:r w:rsidR="00783D1F" w:rsidRPr="00471D2F">
              <w:rPr>
                <w:rFonts w:ascii="Calibri" w:eastAsia="Calibri" w:hAnsi="Calibri" w:cs="Calibri"/>
                <w:b/>
                <w:bCs/>
                <w:sz w:val="22"/>
                <w:szCs w:val="22"/>
              </w:rPr>
              <w:t>Policy</w:t>
            </w:r>
          </w:p>
          <w:p w14:paraId="64E72C3E" w14:textId="2F309190" w:rsidR="00783D1F" w:rsidRPr="00471D2F" w:rsidRDefault="00206F7D" w:rsidP="00EB1987">
            <w:pPr>
              <w:ind w:left="720"/>
              <w:rPr>
                <w:rFonts w:ascii="Calibri" w:eastAsia="Calibri" w:hAnsi="Calibri" w:cs="Calibri"/>
                <w:sz w:val="22"/>
                <w:szCs w:val="22"/>
              </w:rPr>
            </w:pPr>
            <w:r w:rsidRPr="00206F7D">
              <w:rPr>
                <w:rFonts w:ascii="Calibri" w:eastAsia="Calibri" w:hAnsi="Calibri" w:cs="Calibri"/>
                <w:b/>
                <w:bCs/>
                <w:sz w:val="22"/>
                <w:szCs w:val="22"/>
              </w:rPr>
              <w:sym w:font="Wingdings 2" w:char="F051"/>
            </w:r>
            <w:r w:rsidR="00783D1F" w:rsidRPr="00471D2F">
              <w:rPr>
                <w:rFonts w:ascii="Calibri" w:eastAsia="Calibri" w:hAnsi="Calibri" w:cs="Calibri"/>
                <w:sz w:val="22"/>
                <w:szCs w:val="22"/>
              </w:rPr>
              <w:t xml:space="preserve"> </w:t>
            </w:r>
            <w:r w:rsidR="00783D1F" w:rsidRPr="00471D2F">
              <w:rPr>
                <w:rFonts w:ascii="Calibri" w:eastAsia="Calibri" w:hAnsi="Calibri" w:cs="Calibri"/>
                <w:b/>
                <w:bCs/>
                <w:sz w:val="22"/>
                <w:szCs w:val="22"/>
              </w:rPr>
              <w:t>Position Statement</w:t>
            </w:r>
          </w:p>
          <w:p w14:paraId="13992DED" w14:textId="77777777" w:rsidR="00783D1F" w:rsidRPr="00471D2F" w:rsidRDefault="00783D1F" w:rsidP="00EB1987">
            <w:pPr>
              <w:ind w:left="720"/>
              <w:rPr>
                <w:rFonts w:ascii="Calibri" w:eastAsia="Calibri" w:hAnsi="Calibri" w:cs="Calibri"/>
                <w:b/>
                <w:bCs/>
                <w:sz w:val="22"/>
                <w:szCs w:val="22"/>
              </w:rPr>
            </w:pPr>
            <w:r w:rsidRPr="00471D2F">
              <w:rPr>
                <w:rFonts w:ascii="Calibri" w:eastAsia="Calibri" w:hAnsi="Calibri" w:cs="Calibri"/>
                <w:sz w:val="22"/>
                <w:szCs w:val="22"/>
              </w:rPr>
              <w:sym w:font="Wingdings" w:char="F06F"/>
            </w:r>
            <w:r w:rsidRPr="00471D2F">
              <w:rPr>
                <w:rFonts w:ascii="Calibri" w:eastAsia="Calibri" w:hAnsi="Calibri" w:cs="Calibri"/>
                <w:sz w:val="22"/>
                <w:szCs w:val="22"/>
              </w:rPr>
              <w:t xml:space="preserve"> </w:t>
            </w:r>
            <w:r w:rsidRPr="00471D2F">
              <w:rPr>
                <w:rFonts w:ascii="Calibri" w:eastAsia="Calibri" w:hAnsi="Calibri" w:cs="Calibri"/>
                <w:b/>
                <w:bCs/>
                <w:sz w:val="22"/>
                <w:szCs w:val="22"/>
              </w:rPr>
              <w:t>Recognition</w:t>
            </w:r>
          </w:p>
          <w:p w14:paraId="7683AA0C" w14:textId="77777777" w:rsidR="00783D1F" w:rsidRPr="00471D2F" w:rsidRDefault="004A41F0" w:rsidP="00AE45AD">
            <w:pPr>
              <w:ind w:left="720"/>
              <w:rPr>
                <w:rFonts w:ascii="Calibri" w:eastAsia="Calibri" w:hAnsi="Calibri" w:cs="Calibri"/>
                <w:sz w:val="22"/>
                <w:szCs w:val="22"/>
              </w:rPr>
            </w:pPr>
            <w:r w:rsidRPr="00471D2F">
              <w:rPr>
                <w:rFonts w:ascii="Calibri" w:eastAsia="Calibri" w:hAnsi="Calibri" w:cs="Calibri"/>
                <w:sz w:val="22"/>
                <w:szCs w:val="22"/>
              </w:rPr>
              <w:sym w:font="Wingdings" w:char="F06F"/>
            </w:r>
            <w:r w:rsidRPr="00471D2F">
              <w:rPr>
                <w:rFonts w:ascii="Calibri" w:eastAsia="Calibri" w:hAnsi="Calibri" w:cs="Calibri"/>
                <w:sz w:val="22"/>
                <w:szCs w:val="22"/>
              </w:rPr>
              <w:t xml:space="preserve"> </w:t>
            </w:r>
            <w:r w:rsidRPr="00471D2F">
              <w:rPr>
                <w:rFonts w:ascii="Calibri" w:eastAsia="Calibri" w:hAnsi="Calibri" w:cs="Calibri"/>
                <w:b/>
                <w:bCs/>
                <w:sz w:val="22"/>
                <w:szCs w:val="22"/>
              </w:rPr>
              <w:t>Study</w:t>
            </w:r>
          </w:p>
        </w:tc>
      </w:tr>
    </w:tbl>
    <w:p w14:paraId="370F3A45" w14:textId="77777777" w:rsidR="00783D1F" w:rsidRPr="003E56FF" w:rsidRDefault="00783D1F" w:rsidP="00783D1F">
      <w:pPr>
        <w:rPr>
          <w:rFonts w:ascii="Calibri" w:hAnsi="Calibri" w:cs="Calibr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83D1F" w:rsidRPr="00471D2F" w14:paraId="0B557205" w14:textId="77777777" w:rsidTr="00AE45AD">
        <w:trPr>
          <w:trHeight w:val="1979"/>
        </w:trPr>
        <w:tc>
          <w:tcPr>
            <w:tcW w:w="9350" w:type="dxa"/>
            <w:shd w:val="clear" w:color="auto" w:fill="auto"/>
          </w:tcPr>
          <w:p w14:paraId="5E3B2B27" w14:textId="77777777" w:rsidR="00783D1F" w:rsidRPr="00471D2F" w:rsidRDefault="00783D1F" w:rsidP="00783D1F">
            <w:pPr>
              <w:rPr>
                <w:rFonts w:ascii="Calibri" w:eastAsia="Calibri" w:hAnsi="Calibri" w:cs="Calibri"/>
                <w:b/>
                <w:bCs/>
                <w:sz w:val="22"/>
                <w:szCs w:val="22"/>
              </w:rPr>
            </w:pPr>
            <w:r w:rsidRPr="00471D2F">
              <w:rPr>
                <w:rFonts w:ascii="Calibri" w:eastAsia="Calibri" w:hAnsi="Calibri" w:cs="Calibri"/>
                <w:b/>
                <w:bCs/>
                <w:sz w:val="22"/>
                <w:szCs w:val="22"/>
              </w:rPr>
              <w:t xml:space="preserve">RESOLUTION ACTION AGENCY </w:t>
            </w:r>
            <w:r w:rsidRPr="00471D2F">
              <w:rPr>
                <w:rFonts w:ascii="Calibri" w:eastAsia="Calibri" w:hAnsi="Calibri" w:cs="Calibri"/>
                <w:sz w:val="22"/>
                <w:szCs w:val="22"/>
              </w:rPr>
              <w:t>(check any option that applies):</w:t>
            </w:r>
          </w:p>
          <w:p w14:paraId="1EF358F4" w14:textId="51702860" w:rsidR="00783D1F" w:rsidRPr="00471D2F" w:rsidRDefault="00206F7D" w:rsidP="00EB1987">
            <w:pPr>
              <w:ind w:left="720"/>
              <w:rPr>
                <w:rFonts w:ascii="Calibri" w:eastAsia="Calibri" w:hAnsi="Calibri" w:cs="Calibri"/>
                <w:b/>
                <w:bCs/>
                <w:sz w:val="22"/>
                <w:szCs w:val="22"/>
              </w:rPr>
            </w:pPr>
            <w:r w:rsidRPr="00206F7D">
              <w:rPr>
                <w:rFonts w:ascii="Calibri" w:eastAsia="Calibri" w:hAnsi="Calibri" w:cs="Calibri"/>
                <w:b/>
                <w:bCs/>
                <w:sz w:val="22"/>
                <w:szCs w:val="22"/>
              </w:rPr>
              <w:sym w:font="Wingdings 2" w:char="F051"/>
            </w:r>
            <w:r w:rsidR="00783D1F" w:rsidRPr="00471D2F">
              <w:rPr>
                <w:rFonts w:ascii="Calibri" w:eastAsia="Calibri" w:hAnsi="Calibri" w:cs="Calibri"/>
                <w:b/>
                <w:bCs/>
                <w:sz w:val="22"/>
                <w:szCs w:val="22"/>
              </w:rPr>
              <w:t xml:space="preserve"> WACD</w:t>
            </w:r>
          </w:p>
          <w:p w14:paraId="78A83DB0" w14:textId="77777777" w:rsidR="00783D1F" w:rsidRPr="00471D2F" w:rsidRDefault="00783D1F" w:rsidP="00EB1987">
            <w:pPr>
              <w:ind w:left="720"/>
              <w:rPr>
                <w:rFonts w:ascii="Calibri" w:eastAsia="Calibri" w:hAnsi="Calibri" w:cs="Calibri"/>
                <w:b/>
                <w:bCs/>
                <w:sz w:val="22"/>
                <w:szCs w:val="22"/>
              </w:rPr>
            </w:pPr>
            <w:r w:rsidRPr="00471D2F">
              <w:rPr>
                <w:rFonts w:ascii="Calibri" w:eastAsia="Calibri" w:hAnsi="Calibri" w:cs="Calibri"/>
                <w:b/>
                <w:bCs/>
                <w:sz w:val="22"/>
                <w:szCs w:val="22"/>
              </w:rPr>
              <w:sym w:font="Wingdings" w:char="F06F"/>
            </w:r>
            <w:r w:rsidRPr="00471D2F">
              <w:rPr>
                <w:rFonts w:ascii="Calibri" w:eastAsia="Calibri" w:hAnsi="Calibri" w:cs="Calibri"/>
                <w:b/>
                <w:bCs/>
                <w:sz w:val="22"/>
                <w:szCs w:val="22"/>
              </w:rPr>
              <w:t xml:space="preserve"> WSCC</w:t>
            </w:r>
          </w:p>
          <w:p w14:paraId="695379DA" w14:textId="77777777" w:rsidR="00783D1F" w:rsidRPr="00471D2F" w:rsidRDefault="00783D1F" w:rsidP="00EB1987">
            <w:pPr>
              <w:ind w:left="720"/>
              <w:rPr>
                <w:rFonts w:ascii="Calibri" w:eastAsia="Calibri" w:hAnsi="Calibri" w:cs="Calibri"/>
                <w:b/>
                <w:bCs/>
                <w:sz w:val="22"/>
                <w:szCs w:val="22"/>
              </w:rPr>
            </w:pPr>
            <w:r w:rsidRPr="00471D2F">
              <w:rPr>
                <w:rFonts w:ascii="Calibri" w:eastAsia="Calibri" w:hAnsi="Calibri" w:cs="Calibri"/>
                <w:b/>
                <w:bCs/>
                <w:sz w:val="22"/>
                <w:szCs w:val="22"/>
              </w:rPr>
              <w:sym w:font="Wingdings" w:char="F06F"/>
            </w:r>
            <w:r w:rsidRPr="00471D2F">
              <w:rPr>
                <w:rFonts w:ascii="Calibri" w:eastAsia="Calibri" w:hAnsi="Calibri" w:cs="Calibri"/>
                <w:b/>
                <w:bCs/>
                <w:sz w:val="22"/>
                <w:szCs w:val="22"/>
              </w:rPr>
              <w:t xml:space="preserve"> OTHER STA</w:t>
            </w:r>
            <w:r w:rsidR="00EE3D49">
              <w:rPr>
                <w:rFonts w:ascii="Calibri" w:eastAsia="Calibri" w:hAnsi="Calibri" w:cs="Calibri"/>
                <w:b/>
                <w:bCs/>
                <w:sz w:val="22"/>
                <w:szCs w:val="22"/>
              </w:rPr>
              <w:t>T</w:t>
            </w:r>
            <w:r w:rsidRPr="00471D2F">
              <w:rPr>
                <w:rFonts w:ascii="Calibri" w:eastAsia="Calibri" w:hAnsi="Calibri" w:cs="Calibri"/>
                <w:b/>
                <w:bCs/>
                <w:sz w:val="22"/>
                <w:szCs w:val="22"/>
              </w:rPr>
              <w:t xml:space="preserve">E AGENCY </w:t>
            </w:r>
            <w:r w:rsidRPr="00471D2F">
              <w:rPr>
                <w:rFonts w:ascii="Calibri" w:eastAsia="Calibri" w:hAnsi="Calibri" w:cs="Calibri"/>
                <w:b/>
                <w:bCs/>
                <w:sz w:val="22"/>
                <w:szCs w:val="22"/>
              </w:rPr>
              <w:tab/>
            </w:r>
            <w:r w:rsidRPr="00471D2F">
              <w:rPr>
                <w:rFonts w:ascii="Calibri" w:eastAsia="Calibri" w:hAnsi="Calibri" w:cs="Calibri"/>
                <w:b/>
                <w:bCs/>
                <w:sz w:val="22"/>
                <w:szCs w:val="22"/>
              </w:rPr>
              <w:tab/>
              <w:t>_________________________</w:t>
            </w:r>
          </w:p>
          <w:p w14:paraId="42769635" w14:textId="77777777" w:rsidR="00783D1F" w:rsidRPr="00471D2F" w:rsidRDefault="00783D1F" w:rsidP="00EB1987">
            <w:pPr>
              <w:ind w:left="720"/>
              <w:rPr>
                <w:rFonts w:ascii="Calibri" w:eastAsia="Calibri" w:hAnsi="Calibri" w:cs="Calibri"/>
                <w:b/>
                <w:bCs/>
                <w:sz w:val="22"/>
                <w:szCs w:val="22"/>
              </w:rPr>
            </w:pPr>
            <w:r w:rsidRPr="00471D2F">
              <w:rPr>
                <w:rFonts w:ascii="Calibri" w:eastAsia="Calibri" w:hAnsi="Calibri" w:cs="Calibri"/>
                <w:b/>
                <w:bCs/>
                <w:sz w:val="22"/>
                <w:szCs w:val="22"/>
              </w:rPr>
              <w:sym w:font="Wingdings" w:char="F06F"/>
            </w:r>
            <w:r w:rsidRPr="00471D2F">
              <w:rPr>
                <w:rFonts w:ascii="Calibri" w:eastAsia="Calibri" w:hAnsi="Calibri" w:cs="Calibri"/>
                <w:b/>
                <w:bCs/>
                <w:sz w:val="22"/>
                <w:szCs w:val="22"/>
              </w:rPr>
              <w:t xml:space="preserve"> NRCS</w:t>
            </w:r>
          </w:p>
          <w:p w14:paraId="5A6D4C50" w14:textId="77777777" w:rsidR="00783D1F" w:rsidRPr="00471D2F" w:rsidRDefault="00783D1F" w:rsidP="00EB1987">
            <w:pPr>
              <w:ind w:left="720"/>
              <w:rPr>
                <w:rFonts w:ascii="Calibri" w:eastAsia="Calibri" w:hAnsi="Calibri" w:cs="Calibri"/>
                <w:b/>
                <w:bCs/>
                <w:sz w:val="22"/>
                <w:szCs w:val="22"/>
              </w:rPr>
            </w:pPr>
            <w:r w:rsidRPr="00471D2F">
              <w:rPr>
                <w:rFonts w:ascii="Calibri" w:eastAsia="Calibri" w:hAnsi="Calibri" w:cs="Calibri"/>
                <w:b/>
                <w:bCs/>
                <w:sz w:val="22"/>
                <w:szCs w:val="22"/>
              </w:rPr>
              <w:sym w:font="Wingdings" w:char="F06F"/>
            </w:r>
            <w:r w:rsidRPr="00471D2F">
              <w:rPr>
                <w:rFonts w:ascii="Calibri" w:eastAsia="Calibri" w:hAnsi="Calibri" w:cs="Calibri"/>
                <w:b/>
                <w:bCs/>
                <w:sz w:val="22"/>
                <w:szCs w:val="22"/>
              </w:rPr>
              <w:t xml:space="preserve"> NACD</w:t>
            </w:r>
          </w:p>
          <w:p w14:paraId="2E1589D5" w14:textId="77777777" w:rsidR="00783D1F" w:rsidRPr="00AE45AD" w:rsidRDefault="00783D1F" w:rsidP="00AE45AD">
            <w:pPr>
              <w:ind w:left="720"/>
              <w:rPr>
                <w:rFonts w:ascii="Calibri" w:eastAsia="Calibri" w:hAnsi="Calibri" w:cs="Calibri"/>
                <w:b/>
                <w:bCs/>
                <w:sz w:val="22"/>
                <w:szCs w:val="22"/>
              </w:rPr>
            </w:pPr>
            <w:r w:rsidRPr="00471D2F">
              <w:rPr>
                <w:rFonts w:ascii="Calibri" w:eastAsia="Calibri" w:hAnsi="Calibri" w:cs="Calibri"/>
                <w:b/>
                <w:bCs/>
                <w:sz w:val="22"/>
                <w:szCs w:val="22"/>
              </w:rPr>
              <w:sym w:font="Wingdings" w:char="F06F"/>
            </w:r>
            <w:r w:rsidRPr="00471D2F">
              <w:rPr>
                <w:rFonts w:ascii="Calibri" w:eastAsia="Calibri" w:hAnsi="Calibri" w:cs="Calibri"/>
                <w:b/>
                <w:bCs/>
                <w:sz w:val="22"/>
                <w:szCs w:val="22"/>
              </w:rPr>
              <w:t xml:space="preserve"> NON-STATE/FEDERAL PARTNER </w:t>
            </w:r>
            <w:r w:rsidRPr="00471D2F">
              <w:rPr>
                <w:rFonts w:ascii="Calibri" w:eastAsia="Calibri" w:hAnsi="Calibri" w:cs="Calibri"/>
                <w:b/>
                <w:bCs/>
                <w:sz w:val="22"/>
                <w:szCs w:val="22"/>
              </w:rPr>
              <w:tab/>
              <w:t>_________________________</w:t>
            </w:r>
          </w:p>
        </w:tc>
      </w:tr>
    </w:tbl>
    <w:p w14:paraId="6803E1C9" w14:textId="77777777" w:rsidR="00783D1F" w:rsidRPr="003E56FF" w:rsidRDefault="00783D1F" w:rsidP="00783D1F">
      <w:pPr>
        <w:spacing w:line="259" w:lineRule="auto"/>
        <w:rPr>
          <w:rFonts w:ascii="Calibri" w:eastAsia="Calibri" w:hAnsi="Calibri" w:cs="Calibr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783D1F" w:rsidRPr="00471D2F" w14:paraId="59AAFFB7" w14:textId="77777777" w:rsidTr="00CA6F76">
        <w:tc>
          <w:tcPr>
            <w:tcW w:w="9350" w:type="dxa"/>
            <w:shd w:val="clear" w:color="auto" w:fill="auto"/>
          </w:tcPr>
          <w:p w14:paraId="77F9D028" w14:textId="19C08CA0" w:rsidR="00783D1F" w:rsidRPr="00206F7D" w:rsidRDefault="00783D1F" w:rsidP="00783D1F">
            <w:pPr>
              <w:spacing w:after="160" w:line="259" w:lineRule="auto"/>
              <w:rPr>
                <w:rFonts w:ascii="Calibri" w:eastAsia="Calibri" w:hAnsi="Calibri" w:cs="Calibri"/>
                <w:bCs/>
                <w:sz w:val="22"/>
                <w:szCs w:val="22"/>
              </w:rPr>
            </w:pPr>
            <w:r w:rsidRPr="00471D2F">
              <w:rPr>
                <w:rFonts w:ascii="Calibri" w:eastAsia="Calibri" w:hAnsi="Calibri" w:cs="Calibri"/>
                <w:b/>
                <w:sz w:val="22"/>
                <w:szCs w:val="22"/>
              </w:rPr>
              <w:t>BACKGROUND/PROBLEM STATEMENT:</w:t>
            </w:r>
            <w:r w:rsidR="00B86AB0">
              <w:rPr>
                <w:rFonts w:ascii="Calibri" w:eastAsia="Calibri" w:hAnsi="Calibri" w:cs="Calibri"/>
                <w:b/>
                <w:sz w:val="22"/>
                <w:szCs w:val="22"/>
              </w:rPr>
              <w:t xml:space="preserve"> </w:t>
            </w:r>
            <w:r w:rsidR="00B86AB0" w:rsidRPr="00206F7D">
              <w:rPr>
                <w:rFonts w:ascii="Calibri" w:eastAsia="Calibri" w:hAnsi="Calibri" w:cs="Calibri"/>
                <w:bCs/>
                <w:sz w:val="22"/>
                <w:szCs w:val="22"/>
              </w:rPr>
              <w:t>Diversity</w:t>
            </w:r>
            <w:r w:rsidR="00091A8F" w:rsidRPr="00206F7D">
              <w:rPr>
                <w:rFonts w:ascii="Calibri" w:eastAsia="Calibri" w:hAnsi="Calibri" w:cs="Calibri"/>
                <w:bCs/>
                <w:sz w:val="22"/>
                <w:szCs w:val="22"/>
              </w:rPr>
              <w:t>, Equity</w:t>
            </w:r>
            <w:r w:rsidR="00B86AB0" w:rsidRPr="00206F7D">
              <w:rPr>
                <w:rFonts w:ascii="Calibri" w:eastAsia="Calibri" w:hAnsi="Calibri" w:cs="Calibri"/>
                <w:bCs/>
                <w:sz w:val="22"/>
                <w:szCs w:val="22"/>
              </w:rPr>
              <w:t xml:space="preserve"> and Inclusion statements </w:t>
            </w:r>
            <w:r w:rsidR="009066CF" w:rsidRPr="00206F7D">
              <w:rPr>
                <w:rFonts w:ascii="Calibri" w:eastAsia="Calibri" w:hAnsi="Calibri" w:cs="Calibri"/>
                <w:bCs/>
                <w:sz w:val="22"/>
                <w:szCs w:val="22"/>
              </w:rPr>
              <w:t xml:space="preserve">typically </w:t>
            </w:r>
            <w:proofErr w:type="gramStart"/>
            <w:r w:rsidR="009066CF" w:rsidRPr="00206F7D">
              <w:rPr>
                <w:rFonts w:ascii="Calibri" w:eastAsia="Calibri" w:hAnsi="Calibri" w:cs="Calibri"/>
                <w:bCs/>
                <w:sz w:val="22"/>
                <w:szCs w:val="22"/>
              </w:rPr>
              <w:t xml:space="preserve">are </w:t>
            </w:r>
            <w:r w:rsidR="00B86AB0" w:rsidRPr="00206F7D">
              <w:rPr>
                <w:rFonts w:ascii="Calibri" w:eastAsia="Calibri" w:hAnsi="Calibri" w:cs="Calibri"/>
                <w:bCs/>
                <w:sz w:val="22"/>
                <w:szCs w:val="22"/>
              </w:rPr>
              <w:t xml:space="preserve"> aspirational</w:t>
            </w:r>
            <w:proofErr w:type="gramEnd"/>
            <w:r w:rsidR="00B86AB0" w:rsidRPr="00206F7D">
              <w:rPr>
                <w:rFonts w:ascii="Calibri" w:eastAsia="Calibri" w:hAnsi="Calibri" w:cs="Calibri"/>
                <w:bCs/>
                <w:sz w:val="22"/>
                <w:szCs w:val="22"/>
              </w:rPr>
              <w:t xml:space="preserve"> and a promise to consider </w:t>
            </w:r>
            <w:r w:rsidR="0007565A" w:rsidRPr="00206F7D">
              <w:rPr>
                <w:rFonts w:ascii="Calibri" w:eastAsia="Calibri" w:hAnsi="Calibri" w:cs="Calibri"/>
                <w:bCs/>
                <w:sz w:val="22"/>
                <w:szCs w:val="22"/>
              </w:rPr>
              <w:t xml:space="preserve">taking action if the occasion occurred, but never intentional. </w:t>
            </w:r>
            <w:r w:rsidR="009066CF" w:rsidRPr="00206F7D">
              <w:rPr>
                <w:rFonts w:ascii="Calibri" w:eastAsia="Calibri" w:hAnsi="Calibri" w:cs="Calibri"/>
                <w:bCs/>
                <w:sz w:val="22"/>
                <w:szCs w:val="22"/>
              </w:rPr>
              <w:t xml:space="preserve"> Equity is something that has crept into the lexicon and is the </w:t>
            </w:r>
            <w:proofErr w:type="gramStart"/>
            <w:r w:rsidR="009066CF" w:rsidRPr="00206F7D">
              <w:rPr>
                <w:rFonts w:ascii="Calibri" w:eastAsia="Calibri" w:hAnsi="Calibri" w:cs="Calibri"/>
                <w:bCs/>
                <w:sz w:val="22"/>
                <w:szCs w:val="22"/>
              </w:rPr>
              <w:t>hard work</w:t>
            </w:r>
            <w:proofErr w:type="gramEnd"/>
            <w:r w:rsidR="009066CF" w:rsidRPr="00206F7D">
              <w:rPr>
                <w:rFonts w:ascii="Calibri" w:eastAsia="Calibri" w:hAnsi="Calibri" w:cs="Calibri"/>
                <w:bCs/>
                <w:sz w:val="22"/>
                <w:szCs w:val="22"/>
              </w:rPr>
              <w:t xml:space="preserve"> in progress.  </w:t>
            </w:r>
            <w:r w:rsidR="0007565A" w:rsidRPr="00206F7D">
              <w:rPr>
                <w:rFonts w:ascii="Calibri" w:eastAsia="Calibri" w:hAnsi="Calibri" w:cs="Calibri"/>
                <w:bCs/>
                <w:sz w:val="22"/>
                <w:szCs w:val="22"/>
              </w:rPr>
              <w:t>Since the creation of the conservation commission in 1939, conservation districts have worked hard to change the landscape across the state. Over that time, the focus and faces around conservation has changed.  W</w:t>
            </w:r>
            <w:r w:rsidR="0082749B" w:rsidRPr="00206F7D">
              <w:rPr>
                <w:rFonts w:ascii="Calibri" w:eastAsia="Calibri" w:hAnsi="Calibri" w:cs="Calibri"/>
                <w:bCs/>
                <w:sz w:val="22"/>
                <w:szCs w:val="22"/>
              </w:rPr>
              <w:t>e</w:t>
            </w:r>
            <w:r w:rsidR="0007565A" w:rsidRPr="00206F7D">
              <w:rPr>
                <w:rFonts w:ascii="Calibri" w:eastAsia="Calibri" w:hAnsi="Calibri" w:cs="Calibri"/>
                <w:bCs/>
                <w:sz w:val="22"/>
                <w:szCs w:val="22"/>
              </w:rPr>
              <w:t xml:space="preserve"> acknowledge that Diversity,</w:t>
            </w:r>
            <w:r w:rsidR="00091A8F" w:rsidRPr="00206F7D">
              <w:rPr>
                <w:rFonts w:ascii="Calibri" w:eastAsia="Calibri" w:hAnsi="Calibri" w:cs="Calibri"/>
                <w:bCs/>
                <w:sz w:val="22"/>
                <w:szCs w:val="22"/>
              </w:rPr>
              <w:t xml:space="preserve"> Equity and</w:t>
            </w:r>
            <w:r w:rsidR="0007565A" w:rsidRPr="00206F7D">
              <w:rPr>
                <w:rFonts w:ascii="Calibri" w:eastAsia="Calibri" w:hAnsi="Calibri" w:cs="Calibri"/>
                <w:bCs/>
                <w:sz w:val="22"/>
                <w:szCs w:val="22"/>
              </w:rPr>
              <w:t xml:space="preserve"> Inclusion, is hard work, but now </w:t>
            </w:r>
            <w:r w:rsidR="009E68EB" w:rsidRPr="00206F7D">
              <w:rPr>
                <w:rFonts w:ascii="Calibri" w:eastAsia="Calibri" w:hAnsi="Calibri" w:cs="Calibri"/>
                <w:bCs/>
                <w:sz w:val="22"/>
                <w:szCs w:val="22"/>
              </w:rPr>
              <w:t xml:space="preserve">conservation districts </w:t>
            </w:r>
            <w:proofErr w:type="gramStart"/>
            <w:r w:rsidR="009E68EB" w:rsidRPr="00206F7D">
              <w:rPr>
                <w:rFonts w:ascii="Calibri" w:eastAsia="Calibri" w:hAnsi="Calibri" w:cs="Calibri"/>
                <w:bCs/>
                <w:sz w:val="22"/>
                <w:szCs w:val="22"/>
              </w:rPr>
              <w:t xml:space="preserve">have </w:t>
            </w:r>
            <w:r w:rsidR="0007565A" w:rsidRPr="00206F7D">
              <w:rPr>
                <w:rFonts w:ascii="Calibri" w:eastAsia="Calibri" w:hAnsi="Calibri" w:cs="Calibri"/>
                <w:bCs/>
                <w:sz w:val="22"/>
                <w:szCs w:val="22"/>
              </w:rPr>
              <w:t xml:space="preserve"> to</w:t>
            </w:r>
            <w:proofErr w:type="gramEnd"/>
            <w:r w:rsidR="0007565A" w:rsidRPr="00206F7D">
              <w:rPr>
                <w:rFonts w:ascii="Calibri" w:eastAsia="Calibri" w:hAnsi="Calibri" w:cs="Calibri"/>
                <w:bCs/>
                <w:sz w:val="22"/>
                <w:szCs w:val="22"/>
              </w:rPr>
              <w:t xml:space="preserve"> move from aspirational to intentional; WACD is </w:t>
            </w:r>
            <w:r w:rsidR="009E68EB" w:rsidRPr="00206F7D">
              <w:rPr>
                <w:rFonts w:ascii="Calibri" w:eastAsia="Calibri" w:hAnsi="Calibri" w:cs="Calibri"/>
                <w:bCs/>
                <w:sz w:val="22"/>
                <w:szCs w:val="22"/>
              </w:rPr>
              <w:t xml:space="preserve">now </w:t>
            </w:r>
            <w:r w:rsidR="0007565A" w:rsidRPr="00206F7D">
              <w:rPr>
                <w:rFonts w:ascii="Calibri" w:eastAsia="Calibri" w:hAnsi="Calibri" w:cs="Calibri"/>
                <w:bCs/>
                <w:sz w:val="22"/>
                <w:szCs w:val="22"/>
              </w:rPr>
              <w:t>in a unique position to take action.</w:t>
            </w:r>
          </w:p>
          <w:p w14:paraId="45B37D33" w14:textId="77777777" w:rsidR="009C6A28" w:rsidRPr="00206F7D" w:rsidRDefault="009C6A28" w:rsidP="00783D1F">
            <w:pPr>
              <w:spacing w:after="160" w:line="259" w:lineRule="auto"/>
              <w:rPr>
                <w:rFonts w:ascii="Calibri" w:eastAsia="Calibri" w:hAnsi="Calibri" w:cs="Calibri"/>
                <w:bCs/>
                <w:sz w:val="22"/>
                <w:szCs w:val="22"/>
              </w:rPr>
            </w:pPr>
            <w:r w:rsidRPr="00206F7D">
              <w:rPr>
                <w:rFonts w:ascii="Calibri" w:eastAsia="Calibri" w:hAnsi="Calibri" w:cs="Calibri"/>
                <w:bCs/>
                <w:sz w:val="22"/>
                <w:szCs w:val="22"/>
              </w:rPr>
              <w:t>WACD believes that the future of conservation is tied to those that believe in making it a priority across Washington state. In adjusting to how much the state has changed since its inception of the conservation commission in 1939 and recognizing that systemic racism has and continues to be a formidable barrier to change,</w:t>
            </w:r>
          </w:p>
          <w:p w14:paraId="7E1A7FEF" w14:textId="3F970A65" w:rsidR="00EB1987" w:rsidRPr="00471D2F" w:rsidRDefault="009C6A28" w:rsidP="00206F7D">
            <w:pPr>
              <w:spacing w:after="160" w:line="259" w:lineRule="auto"/>
              <w:rPr>
                <w:rFonts w:ascii="Calibri" w:eastAsia="Calibri" w:hAnsi="Calibri" w:cs="Calibri"/>
                <w:bCs/>
                <w:sz w:val="22"/>
                <w:szCs w:val="22"/>
              </w:rPr>
            </w:pPr>
            <w:r w:rsidRPr="00206F7D">
              <w:rPr>
                <w:rFonts w:ascii="Calibri" w:eastAsia="Calibri" w:hAnsi="Calibri" w:cs="Calibri"/>
                <w:bCs/>
                <w:sz w:val="22"/>
                <w:szCs w:val="22"/>
              </w:rPr>
              <w:t xml:space="preserve">Equity begins when the commission understanding what diversity looks like in each conservation district and seeking to improve upon that. Inclusion is the work needed to bring unrepresented voices to the table. Whether conservation districts exist in a rural county or a suburb, conservation should touch everyone and that can only happen when we are committed to a diverse body, with inclusion of people of color in leadership roles, and ensuring that there is equity as conservation districts go about the business of conservation.  </w:t>
            </w:r>
          </w:p>
        </w:tc>
      </w:tr>
    </w:tbl>
    <w:p w14:paraId="1020EE1E" w14:textId="30B8F61C" w:rsidR="00783D1F" w:rsidRDefault="00783D1F" w:rsidP="00783D1F">
      <w:pPr>
        <w:spacing w:line="259" w:lineRule="auto"/>
        <w:rPr>
          <w:rFonts w:ascii="Calibri" w:eastAsia="Calibri" w:hAnsi="Calibri" w:cs="Calibri"/>
          <w:sz w:val="22"/>
          <w:szCs w:val="22"/>
        </w:rPr>
      </w:pPr>
    </w:p>
    <w:p w14:paraId="42C66B6F" w14:textId="5114644E" w:rsidR="00995F5B" w:rsidRDefault="00995F5B" w:rsidP="00783D1F">
      <w:pPr>
        <w:spacing w:line="259" w:lineRule="auto"/>
        <w:rPr>
          <w:rFonts w:ascii="Calibri" w:eastAsia="Calibri" w:hAnsi="Calibri" w:cs="Calibri"/>
          <w:sz w:val="22"/>
          <w:szCs w:val="22"/>
        </w:rPr>
      </w:pPr>
    </w:p>
    <w:p w14:paraId="1658DC28" w14:textId="6A029982" w:rsidR="00995F5B" w:rsidRDefault="00995F5B" w:rsidP="00783D1F">
      <w:pPr>
        <w:spacing w:line="259" w:lineRule="auto"/>
        <w:rPr>
          <w:rFonts w:ascii="Calibri" w:eastAsia="Calibri" w:hAnsi="Calibri" w:cs="Calibri"/>
          <w:sz w:val="22"/>
          <w:szCs w:val="22"/>
        </w:rPr>
      </w:pPr>
    </w:p>
    <w:p w14:paraId="00C80C2A" w14:textId="77777777" w:rsidR="00995F5B" w:rsidRPr="00471D2F" w:rsidRDefault="00995F5B" w:rsidP="00783D1F">
      <w:pPr>
        <w:spacing w:line="259" w:lineRule="auto"/>
        <w:rPr>
          <w:rFonts w:ascii="Calibri" w:eastAsia="Calibri" w:hAnsi="Calibri"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78"/>
      </w:tblGrid>
      <w:tr w:rsidR="00783D1F" w:rsidRPr="00471D2F" w14:paraId="28B2C12B" w14:textId="77777777" w:rsidTr="00783D1F">
        <w:tc>
          <w:tcPr>
            <w:tcW w:w="9378" w:type="dxa"/>
            <w:shd w:val="clear" w:color="auto" w:fill="auto"/>
          </w:tcPr>
          <w:p w14:paraId="5A5BB82F" w14:textId="78DBF463" w:rsidR="009C6A28" w:rsidRPr="00206F7D" w:rsidRDefault="00783D1F" w:rsidP="0007565A">
            <w:pPr>
              <w:spacing w:after="160" w:line="259" w:lineRule="auto"/>
              <w:rPr>
                <w:rFonts w:ascii="Calibri" w:eastAsia="Calibri" w:hAnsi="Calibri" w:cs="Calibri"/>
                <w:bCs/>
                <w:sz w:val="22"/>
                <w:szCs w:val="22"/>
              </w:rPr>
            </w:pPr>
            <w:r w:rsidRPr="00471D2F">
              <w:rPr>
                <w:rFonts w:ascii="Calibri" w:eastAsia="Calibri" w:hAnsi="Calibri" w:cs="Calibri"/>
                <w:b/>
                <w:sz w:val="22"/>
                <w:szCs w:val="22"/>
              </w:rPr>
              <w:lastRenderedPageBreak/>
              <w:t>PROPOSED RESOLUTION LANGUAGE:</w:t>
            </w:r>
            <w:r w:rsidR="0007565A">
              <w:rPr>
                <w:rFonts w:ascii="Calibri" w:eastAsia="Calibri" w:hAnsi="Calibri" w:cs="Calibri"/>
                <w:b/>
                <w:sz w:val="22"/>
                <w:szCs w:val="22"/>
              </w:rPr>
              <w:t xml:space="preserve"> </w:t>
            </w:r>
            <w:r w:rsidR="0007565A" w:rsidRPr="00206F7D">
              <w:rPr>
                <w:rFonts w:ascii="Calibri" w:eastAsia="Calibri" w:hAnsi="Calibri" w:cs="Calibri"/>
                <w:bCs/>
                <w:sz w:val="22"/>
                <w:szCs w:val="22"/>
              </w:rPr>
              <w:t xml:space="preserve"> </w:t>
            </w:r>
            <w:r w:rsidR="00206F7D">
              <w:rPr>
                <w:rFonts w:ascii="Calibri" w:eastAsia="Calibri" w:hAnsi="Calibri" w:cs="Calibri"/>
                <w:bCs/>
                <w:sz w:val="22"/>
                <w:szCs w:val="22"/>
              </w:rPr>
              <w:t>W</w:t>
            </w:r>
            <w:r w:rsidR="0007565A" w:rsidRPr="00206F7D">
              <w:rPr>
                <w:rFonts w:ascii="Calibri" w:eastAsia="Calibri" w:hAnsi="Calibri" w:cs="Calibri"/>
                <w:bCs/>
                <w:sz w:val="22"/>
                <w:szCs w:val="22"/>
              </w:rPr>
              <w:t>ACD</w:t>
            </w:r>
            <w:r w:rsidR="009321EB" w:rsidRPr="00206F7D">
              <w:rPr>
                <w:rFonts w:ascii="Calibri" w:eastAsia="Calibri" w:hAnsi="Calibri" w:cs="Calibri"/>
                <w:bCs/>
                <w:sz w:val="22"/>
                <w:szCs w:val="22"/>
              </w:rPr>
              <w:t xml:space="preserve"> will create a DEI Task Force that </w:t>
            </w:r>
            <w:r w:rsidR="0007565A" w:rsidRPr="00206F7D">
              <w:rPr>
                <w:rFonts w:ascii="Calibri" w:eastAsia="Calibri" w:hAnsi="Calibri" w:cs="Calibri"/>
                <w:bCs/>
                <w:sz w:val="22"/>
                <w:szCs w:val="22"/>
              </w:rPr>
              <w:t xml:space="preserve">will </w:t>
            </w:r>
            <w:r w:rsidR="009321EB" w:rsidRPr="00206F7D">
              <w:rPr>
                <w:rFonts w:ascii="Calibri" w:eastAsia="Calibri" w:hAnsi="Calibri" w:cs="Calibri"/>
                <w:bCs/>
                <w:sz w:val="22"/>
                <w:szCs w:val="22"/>
              </w:rPr>
              <w:t xml:space="preserve">develop </w:t>
            </w:r>
            <w:r w:rsidR="00995F5B" w:rsidRPr="00231D29">
              <w:rPr>
                <w:rFonts w:ascii="Calibri" w:eastAsia="Calibri" w:hAnsi="Calibri" w:cs="Calibri"/>
                <w:bCs/>
                <w:sz w:val="22"/>
                <w:szCs w:val="22"/>
              </w:rPr>
              <w:t xml:space="preserve">any </w:t>
            </w:r>
            <w:r w:rsidR="009321EB" w:rsidRPr="00231D29">
              <w:rPr>
                <w:rFonts w:ascii="Calibri" w:eastAsia="Calibri" w:hAnsi="Calibri" w:cs="Calibri"/>
                <w:bCs/>
                <w:sz w:val="22"/>
                <w:szCs w:val="22"/>
              </w:rPr>
              <w:t xml:space="preserve">recommendations </w:t>
            </w:r>
            <w:r w:rsidR="00A52CF2" w:rsidRPr="00231D29">
              <w:rPr>
                <w:rFonts w:ascii="Calibri" w:eastAsia="Calibri" w:hAnsi="Calibri" w:cs="Calibri"/>
                <w:bCs/>
                <w:sz w:val="22"/>
                <w:szCs w:val="22"/>
              </w:rPr>
              <w:t xml:space="preserve">by September 2021 </w:t>
            </w:r>
            <w:r w:rsidR="00A52CF2" w:rsidRPr="00231D29">
              <w:rPr>
                <w:rFonts w:ascii="Calibri" w:hAnsi="Calibri" w:cs="Calibri"/>
                <w:bCs/>
                <w:sz w:val="22"/>
                <w:szCs w:val="22"/>
              </w:rPr>
              <w:t>to all Conservation Districts for consideration at their Area Meetings</w:t>
            </w:r>
            <w:r w:rsidR="00995F5B" w:rsidRPr="00231D29">
              <w:rPr>
                <w:rFonts w:ascii="Calibri" w:hAnsi="Calibri" w:cs="Calibri"/>
                <w:bCs/>
                <w:sz w:val="22"/>
                <w:szCs w:val="22"/>
              </w:rPr>
              <w:t xml:space="preserve"> </w:t>
            </w:r>
            <w:r w:rsidR="00A52CF2" w:rsidRPr="00231D29">
              <w:rPr>
                <w:rFonts w:ascii="Calibri" w:hAnsi="Calibri" w:cs="Calibri"/>
                <w:bCs/>
                <w:sz w:val="22"/>
                <w:szCs w:val="22"/>
              </w:rPr>
              <w:t>with action by the WACD</w:t>
            </w:r>
            <w:r w:rsidR="00995F5B" w:rsidRPr="00231D29">
              <w:rPr>
                <w:rFonts w:ascii="Calibri" w:hAnsi="Calibri" w:cs="Calibri"/>
                <w:bCs/>
                <w:sz w:val="22"/>
                <w:szCs w:val="22"/>
              </w:rPr>
              <w:t xml:space="preserve"> </w:t>
            </w:r>
            <w:r w:rsidR="00A52CF2" w:rsidRPr="00231D29">
              <w:rPr>
                <w:rFonts w:ascii="Calibri" w:hAnsi="Calibri" w:cs="Calibri"/>
                <w:bCs/>
                <w:sz w:val="22"/>
                <w:szCs w:val="22"/>
              </w:rPr>
              <w:t>at its annual meeting</w:t>
            </w:r>
            <w:r w:rsidR="00A52CF2" w:rsidRPr="00231D29">
              <w:rPr>
                <w:rFonts w:ascii="Calibri" w:eastAsia="Calibri" w:hAnsi="Calibri" w:cs="Calibri"/>
                <w:bCs/>
                <w:sz w:val="22"/>
                <w:szCs w:val="22"/>
              </w:rPr>
              <w:t xml:space="preserve"> </w:t>
            </w:r>
            <w:r w:rsidR="009321EB" w:rsidRPr="00231D29">
              <w:rPr>
                <w:rFonts w:ascii="Calibri" w:eastAsia="Calibri" w:hAnsi="Calibri" w:cs="Calibri"/>
                <w:bCs/>
                <w:sz w:val="22"/>
                <w:szCs w:val="22"/>
              </w:rPr>
              <w:t>to address</w:t>
            </w:r>
            <w:r w:rsidR="00995F5B" w:rsidRPr="00231D29">
              <w:rPr>
                <w:rFonts w:ascii="Calibri" w:eastAsia="Calibri" w:hAnsi="Calibri" w:cs="Calibri"/>
                <w:bCs/>
                <w:sz w:val="22"/>
                <w:szCs w:val="22"/>
              </w:rPr>
              <w:t xml:space="preserve"> to include but not limited to</w:t>
            </w:r>
            <w:r w:rsidR="009321EB" w:rsidRPr="00231D29">
              <w:rPr>
                <w:rFonts w:ascii="Calibri" w:eastAsia="Calibri" w:hAnsi="Calibri" w:cs="Calibri"/>
                <w:bCs/>
                <w:sz w:val="22"/>
                <w:szCs w:val="22"/>
              </w:rPr>
              <w:t xml:space="preserve"> </w:t>
            </w:r>
            <w:r w:rsidR="0007565A" w:rsidRPr="00231D29">
              <w:rPr>
                <w:rFonts w:ascii="Calibri" w:eastAsia="Calibri" w:hAnsi="Calibri" w:cs="Calibri"/>
                <w:bCs/>
                <w:sz w:val="22"/>
                <w:szCs w:val="22"/>
              </w:rPr>
              <w:t>the following:</w:t>
            </w:r>
            <w:r w:rsidR="0082749B" w:rsidRPr="00231D29">
              <w:rPr>
                <w:rFonts w:ascii="Calibri" w:eastAsia="Calibri" w:hAnsi="Calibri" w:cs="Calibri"/>
                <w:bCs/>
                <w:sz w:val="22"/>
                <w:szCs w:val="22"/>
              </w:rPr>
              <w:t xml:space="preserve"> </w:t>
            </w:r>
            <w:r w:rsidR="00F24CC3" w:rsidRPr="00231D29">
              <w:rPr>
                <w:rFonts w:ascii="Calibri" w:eastAsia="Calibri" w:hAnsi="Calibri" w:cs="Calibri"/>
                <w:bCs/>
                <w:sz w:val="22"/>
                <w:szCs w:val="22"/>
              </w:rPr>
              <w:t xml:space="preserve"> </w:t>
            </w:r>
          </w:p>
          <w:p w14:paraId="0BB5C143" w14:textId="58B8E98D" w:rsidR="009C6A28" w:rsidRPr="00206F7D" w:rsidRDefault="002334D7" w:rsidP="0007565A">
            <w:pPr>
              <w:spacing w:after="160" w:line="259" w:lineRule="auto"/>
              <w:rPr>
                <w:rFonts w:ascii="Calibri" w:eastAsia="Calibri" w:hAnsi="Calibri" w:cs="Calibri"/>
                <w:bCs/>
                <w:sz w:val="22"/>
                <w:szCs w:val="22"/>
              </w:rPr>
            </w:pPr>
            <w:r w:rsidRPr="00206F7D">
              <w:rPr>
                <w:rFonts w:ascii="Calibri" w:eastAsia="Calibri" w:hAnsi="Calibri" w:cs="Calibri"/>
                <w:bCs/>
                <w:sz w:val="22"/>
                <w:szCs w:val="22"/>
              </w:rPr>
              <w:t xml:space="preserve">1. </w:t>
            </w:r>
            <w:r w:rsidR="00F24CC3" w:rsidRPr="00206F7D">
              <w:rPr>
                <w:rFonts w:ascii="Calibri" w:eastAsia="Calibri" w:hAnsi="Calibri" w:cs="Calibri"/>
                <w:bCs/>
                <w:sz w:val="22"/>
                <w:szCs w:val="22"/>
              </w:rPr>
              <w:t>Ensuring that the services offered by conservation districts are available to underrepresented communities</w:t>
            </w:r>
            <w:r w:rsidR="00C172FF">
              <w:rPr>
                <w:rFonts w:ascii="Calibri" w:eastAsia="Calibri" w:hAnsi="Calibri" w:cs="Calibri"/>
                <w:bCs/>
                <w:sz w:val="22"/>
                <w:szCs w:val="22"/>
              </w:rPr>
              <w:t>.</w:t>
            </w:r>
            <w:r w:rsidR="00F24CC3" w:rsidRPr="00206F7D">
              <w:rPr>
                <w:rFonts w:ascii="Calibri" w:eastAsia="Calibri" w:hAnsi="Calibri" w:cs="Calibri"/>
                <w:bCs/>
                <w:sz w:val="22"/>
                <w:szCs w:val="22"/>
              </w:rPr>
              <w:t xml:space="preserve"> </w:t>
            </w:r>
          </w:p>
          <w:p w14:paraId="56C3E72D" w14:textId="16966C4D" w:rsidR="009C6A28" w:rsidRPr="00206F7D" w:rsidRDefault="00F24CC3" w:rsidP="0007565A">
            <w:pPr>
              <w:spacing w:after="160" w:line="259" w:lineRule="auto"/>
              <w:rPr>
                <w:rFonts w:ascii="Calibri" w:eastAsia="Calibri" w:hAnsi="Calibri" w:cs="Calibri"/>
                <w:bCs/>
                <w:sz w:val="22"/>
                <w:szCs w:val="22"/>
              </w:rPr>
            </w:pPr>
            <w:r w:rsidRPr="00206F7D">
              <w:rPr>
                <w:rFonts w:ascii="Calibri" w:eastAsia="Calibri" w:hAnsi="Calibri" w:cs="Calibri"/>
                <w:bCs/>
                <w:sz w:val="22"/>
                <w:szCs w:val="22"/>
              </w:rPr>
              <w:t xml:space="preserve">2. That equity </w:t>
            </w:r>
            <w:r w:rsidR="000347A6" w:rsidRPr="00206F7D">
              <w:rPr>
                <w:rFonts w:ascii="Calibri" w:eastAsia="Calibri" w:hAnsi="Calibri" w:cs="Calibri"/>
                <w:bCs/>
                <w:sz w:val="22"/>
                <w:szCs w:val="22"/>
              </w:rPr>
              <w:t>is prio</w:t>
            </w:r>
            <w:r w:rsidR="002334D7" w:rsidRPr="00206F7D">
              <w:rPr>
                <w:rFonts w:ascii="Calibri" w:eastAsia="Calibri" w:hAnsi="Calibri" w:cs="Calibri"/>
                <w:bCs/>
                <w:sz w:val="22"/>
                <w:szCs w:val="22"/>
              </w:rPr>
              <w:t xml:space="preserve">ritized </w:t>
            </w:r>
            <w:r w:rsidRPr="00206F7D">
              <w:rPr>
                <w:rFonts w:ascii="Calibri" w:eastAsia="Calibri" w:hAnsi="Calibri" w:cs="Calibri"/>
                <w:bCs/>
                <w:sz w:val="22"/>
                <w:szCs w:val="22"/>
              </w:rPr>
              <w:t>from services</w:t>
            </w:r>
            <w:r w:rsidR="002334D7" w:rsidRPr="00206F7D">
              <w:rPr>
                <w:rFonts w:ascii="Calibri" w:eastAsia="Calibri" w:hAnsi="Calibri" w:cs="Calibri"/>
                <w:bCs/>
                <w:sz w:val="22"/>
                <w:szCs w:val="22"/>
              </w:rPr>
              <w:t xml:space="preserve"> offered</w:t>
            </w:r>
            <w:r w:rsidRPr="00206F7D">
              <w:rPr>
                <w:rFonts w:ascii="Calibri" w:eastAsia="Calibri" w:hAnsi="Calibri" w:cs="Calibri"/>
                <w:bCs/>
                <w:sz w:val="22"/>
                <w:szCs w:val="22"/>
              </w:rPr>
              <w:t xml:space="preserve"> to</w:t>
            </w:r>
            <w:r w:rsidR="00FD34A7" w:rsidRPr="00206F7D">
              <w:rPr>
                <w:rFonts w:ascii="Calibri" w:eastAsia="Calibri" w:hAnsi="Calibri" w:cs="Calibri"/>
                <w:bCs/>
                <w:sz w:val="22"/>
                <w:szCs w:val="22"/>
              </w:rPr>
              <w:t xml:space="preserve"> and</w:t>
            </w:r>
            <w:r w:rsidRPr="00206F7D">
              <w:rPr>
                <w:rFonts w:ascii="Calibri" w:eastAsia="Calibri" w:hAnsi="Calibri" w:cs="Calibri"/>
                <w:bCs/>
                <w:sz w:val="22"/>
                <w:szCs w:val="22"/>
              </w:rPr>
              <w:t xml:space="preserve"> employment</w:t>
            </w:r>
            <w:r w:rsidR="00FD34A7" w:rsidRPr="00206F7D">
              <w:rPr>
                <w:rFonts w:ascii="Calibri" w:eastAsia="Calibri" w:hAnsi="Calibri" w:cs="Calibri"/>
                <w:bCs/>
                <w:sz w:val="22"/>
                <w:szCs w:val="22"/>
              </w:rPr>
              <w:t xml:space="preserve"> </w:t>
            </w:r>
            <w:r w:rsidRPr="00206F7D">
              <w:rPr>
                <w:rFonts w:ascii="Calibri" w:eastAsia="Calibri" w:hAnsi="Calibri" w:cs="Calibri"/>
                <w:bCs/>
                <w:sz w:val="22"/>
                <w:szCs w:val="22"/>
              </w:rPr>
              <w:t xml:space="preserve">throughout all districts. </w:t>
            </w:r>
          </w:p>
          <w:p w14:paraId="3488A043" w14:textId="6C5AA538" w:rsidR="009C6A28" w:rsidRPr="00206F7D" w:rsidRDefault="00F24CC3" w:rsidP="0007565A">
            <w:pPr>
              <w:spacing w:after="160" w:line="259" w:lineRule="auto"/>
              <w:rPr>
                <w:rFonts w:ascii="Calibri" w:eastAsia="Calibri" w:hAnsi="Calibri" w:cs="Calibri"/>
                <w:bCs/>
                <w:sz w:val="22"/>
                <w:szCs w:val="22"/>
              </w:rPr>
            </w:pPr>
            <w:r w:rsidRPr="00206F7D">
              <w:rPr>
                <w:rFonts w:ascii="Calibri" w:eastAsia="Calibri" w:hAnsi="Calibri" w:cs="Calibri"/>
                <w:bCs/>
                <w:sz w:val="22"/>
                <w:szCs w:val="22"/>
              </w:rPr>
              <w:t xml:space="preserve">3. </w:t>
            </w:r>
            <w:r w:rsidR="00A74E65" w:rsidRPr="00206F7D">
              <w:rPr>
                <w:rFonts w:ascii="Calibri" w:eastAsia="Calibri" w:hAnsi="Calibri" w:cs="Calibri"/>
                <w:bCs/>
                <w:sz w:val="22"/>
                <w:szCs w:val="22"/>
              </w:rPr>
              <w:t xml:space="preserve">That the </w:t>
            </w:r>
            <w:r w:rsidRPr="00206F7D">
              <w:rPr>
                <w:rFonts w:ascii="Calibri" w:eastAsia="Calibri" w:hAnsi="Calibri" w:cs="Calibri"/>
                <w:bCs/>
                <w:sz w:val="22"/>
                <w:szCs w:val="22"/>
              </w:rPr>
              <w:t xml:space="preserve">Boards of Supervisors commit to annual diversity, </w:t>
            </w:r>
            <w:proofErr w:type="gramStart"/>
            <w:r w:rsidR="00004832" w:rsidRPr="00206F7D">
              <w:rPr>
                <w:rFonts w:ascii="Calibri" w:eastAsia="Calibri" w:hAnsi="Calibri" w:cs="Calibri"/>
                <w:bCs/>
                <w:sz w:val="22"/>
                <w:szCs w:val="22"/>
              </w:rPr>
              <w:t>equity</w:t>
            </w:r>
            <w:proofErr w:type="gramEnd"/>
            <w:r w:rsidR="00004832" w:rsidRPr="00206F7D">
              <w:rPr>
                <w:rFonts w:ascii="Calibri" w:eastAsia="Calibri" w:hAnsi="Calibri" w:cs="Calibri"/>
                <w:bCs/>
                <w:sz w:val="22"/>
                <w:szCs w:val="22"/>
              </w:rPr>
              <w:t xml:space="preserve"> and </w:t>
            </w:r>
            <w:r w:rsidRPr="00206F7D">
              <w:rPr>
                <w:rFonts w:ascii="Calibri" w:eastAsia="Calibri" w:hAnsi="Calibri" w:cs="Calibri"/>
                <w:bCs/>
                <w:sz w:val="22"/>
                <w:szCs w:val="22"/>
              </w:rPr>
              <w:t xml:space="preserve">inclusion seminars.  </w:t>
            </w:r>
          </w:p>
          <w:p w14:paraId="7878E7EE" w14:textId="48E4BE7B" w:rsidR="009C6A28" w:rsidRPr="00206F7D" w:rsidRDefault="00F24CC3" w:rsidP="0007565A">
            <w:pPr>
              <w:spacing w:after="160" w:line="259" w:lineRule="auto"/>
              <w:rPr>
                <w:rFonts w:ascii="Calibri" w:eastAsia="Calibri" w:hAnsi="Calibri" w:cs="Calibri"/>
                <w:bCs/>
                <w:sz w:val="22"/>
                <w:szCs w:val="22"/>
              </w:rPr>
            </w:pPr>
            <w:r w:rsidRPr="00206F7D">
              <w:rPr>
                <w:rFonts w:ascii="Calibri" w:eastAsia="Calibri" w:hAnsi="Calibri" w:cs="Calibri"/>
                <w:bCs/>
                <w:sz w:val="22"/>
                <w:szCs w:val="22"/>
              </w:rPr>
              <w:t xml:space="preserve">4. </w:t>
            </w:r>
            <w:r w:rsidR="00A74E65" w:rsidRPr="00206F7D">
              <w:rPr>
                <w:rFonts w:ascii="Calibri" w:eastAsia="Calibri" w:hAnsi="Calibri" w:cs="Calibri"/>
                <w:bCs/>
                <w:sz w:val="22"/>
                <w:szCs w:val="22"/>
              </w:rPr>
              <w:t>That e</w:t>
            </w:r>
            <w:r w:rsidRPr="00206F7D">
              <w:rPr>
                <w:rFonts w:ascii="Calibri" w:eastAsia="Calibri" w:hAnsi="Calibri" w:cs="Calibri"/>
                <w:bCs/>
                <w:sz w:val="22"/>
                <w:szCs w:val="22"/>
              </w:rPr>
              <w:t xml:space="preserve">lections </w:t>
            </w:r>
            <w:r w:rsidR="002334D7" w:rsidRPr="00206F7D">
              <w:rPr>
                <w:rFonts w:ascii="Calibri" w:eastAsia="Calibri" w:hAnsi="Calibri" w:cs="Calibri"/>
                <w:bCs/>
                <w:sz w:val="22"/>
                <w:szCs w:val="22"/>
              </w:rPr>
              <w:t>be</w:t>
            </w:r>
            <w:r w:rsidRPr="00206F7D">
              <w:rPr>
                <w:rFonts w:ascii="Calibri" w:eastAsia="Calibri" w:hAnsi="Calibri" w:cs="Calibri"/>
                <w:bCs/>
                <w:sz w:val="22"/>
                <w:szCs w:val="22"/>
              </w:rPr>
              <w:t xml:space="preserve"> held publ</w:t>
            </w:r>
            <w:r w:rsidR="000347A6" w:rsidRPr="00206F7D">
              <w:rPr>
                <w:rFonts w:ascii="Calibri" w:eastAsia="Calibri" w:hAnsi="Calibri" w:cs="Calibri"/>
                <w:bCs/>
                <w:sz w:val="22"/>
                <w:szCs w:val="22"/>
              </w:rPr>
              <w:t>icly</w:t>
            </w:r>
            <w:r w:rsidRPr="00206F7D">
              <w:rPr>
                <w:rFonts w:ascii="Calibri" w:eastAsia="Calibri" w:hAnsi="Calibri" w:cs="Calibri"/>
                <w:bCs/>
                <w:sz w:val="22"/>
                <w:szCs w:val="22"/>
              </w:rPr>
              <w:t xml:space="preserve"> and that communities of color are engaged around elections</w:t>
            </w:r>
            <w:r w:rsidR="00C172FF">
              <w:rPr>
                <w:rFonts w:ascii="Calibri" w:eastAsia="Calibri" w:hAnsi="Calibri" w:cs="Calibri"/>
                <w:bCs/>
                <w:sz w:val="22"/>
                <w:szCs w:val="22"/>
              </w:rPr>
              <w:t>.</w:t>
            </w:r>
            <w:r w:rsidR="00A74E65" w:rsidRPr="00206F7D">
              <w:rPr>
                <w:rFonts w:ascii="Calibri" w:eastAsia="Calibri" w:hAnsi="Calibri" w:cs="Calibri"/>
                <w:bCs/>
                <w:sz w:val="22"/>
                <w:szCs w:val="22"/>
              </w:rPr>
              <w:t xml:space="preserve"> </w:t>
            </w:r>
          </w:p>
          <w:p w14:paraId="51667B23" w14:textId="6C814A74" w:rsidR="009C6A28" w:rsidRPr="00206F7D" w:rsidRDefault="00A74E65" w:rsidP="0007565A">
            <w:pPr>
              <w:spacing w:after="160" w:line="259" w:lineRule="auto"/>
              <w:rPr>
                <w:rFonts w:ascii="Calibri" w:eastAsia="Calibri" w:hAnsi="Calibri" w:cs="Calibri"/>
                <w:bCs/>
                <w:sz w:val="22"/>
                <w:szCs w:val="22"/>
              </w:rPr>
            </w:pPr>
            <w:r w:rsidRPr="00206F7D">
              <w:rPr>
                <w:rFonts w:ascii="Calibri" w:eastAsia="Calibri" w:hAnsi="Calibri" w:cs="Calibri"/>
                <w:bCs/>
                <w:sz w:val="22"/>
                <w:szCs w:val="22"/>
              </w:rPr>
              <w:t>5. That the commission work</w:t>
            </w:r>
            <w:r w:rsidR="002334D7" w:rsidRPr="00206F7D">
              <w:rPr>
                <w:rFonts w:ascii="Calibri" w:eastAsia="Calibri" w:hAnsi="Calibri" w:cs="Calibri"/>
                <w:bCs/>
                <w:sz w:val="22"/>
                <w:szCs w:val="22"/>
              </w:rPr>
              <w:t>s</w:t>
            </w:r>
            <w:r w:rsidRPr="00206F7D">
              <w:rPr>
                <w:rFonts w:ascii="Calibri" w:eastAsia="Calibri" w:hAnsi="Calibri" w:cs="Calibri"/>
                <w:bCs/>
                <w:sz w:val="22"/>
                <w:szCs w:val="22"/>
              </w:rPr>
              <w:t xml:space="preserve"> to recruit and retain </w:t>
            </w:r>
            <w:r w:rsidR="00B602B9" w:rsidRPr="00206F7D">
              <w:rPr>
                <w:rFonts w:ascii="Calibri" w:eastAsia="Calibri" w:hAnsi="Calibri" w:cs="Calibri"/>
                <w:bCs/>
                <w:sz w:val="22"/>
                <w:szCs w:val="22"/>
              </w:rPr>
              <w:t xml:space="preserve">an </w:t>
            </w:r>
            <w:r w:rsidR="00004832" w:rsidRPr="00206F7D">
              <w:rPr>
                <w:rFonts w:ascii="Calibri" w:eastAsia="Calibri" w:hAnsi="Calibri" w:cs="Calibri"/>
                <w:bCs/>
                <w:sz w:val="22"/>
                <w:szCs w:val="22"/>
              </w:rPr>
              <w:t xml:space="preserve">diversity, </w:t>
            </w:r>
            <w:r w:rsidRPr="00206F7D">
              <w:rPr>
                <w:rFonts w:ascii="Calibri" w:eastAsia="Calibri" w:hAnsi="Calibri" w:cs="Calibri"/>
                <w:bCs/>
                <w:sz w:val="22"/>
                <w:szCs w:val="22"/>
              </w:rPr>
              <w:t>equity,</w:t>
            </w:r>
            <w:r w:rsidR="00004832" w:rsidRPr="00206F7D">
              <w:rPr>
                <w:rFonts w:ascii="Calibri" w:eastAsia="Calibri" w:hAnsi="Calibri" w:cs="Calibri"/>
                <w:bCs/>
                <w:sz w:val="22"/>
                <w:szCs w:val="22"/>
              </w:rPr>
              <w:t xml:space="preserve"> and</w:t>
            </w:r>
            <w:r w:rsidRPr="00206F7D">
              <w:rPr>
                <w:rFonts w:ascii="Calibri" w:eastAsia="Calibri" w:hAnsi="Calibri" w:cs="Calibri"/>
                <w:bCs/>
                <w:sz w:val="22"/>
                <w:szCs w:val="22"/>
              </w:rPr>
              <w:t xml:space="preserve"> inclusion officer that will work with the election</w:t>
            </w:r>
            <w:r w:rsidR="00D36517" w:rsidRPr="00206F7D">
              <w:rPr>
                <w:rFonts w:ascii="Calibri" w:eastAsia="Calibri" w:hAnsi="Calibri" w:cs="Calibri"/>
                <w:bCs/>
                <w:sz w:val="22"/>
                <w:szCs w:val="22"/>
              </w:rPr>
              <w:t>’s</w:t>
            </w:r>
            <w:r w:rsidRPr="00206F7D">
              <w:rPr>
                <w:rFonts w:ascii="Calibri" w:eastAsia="Calibri" w:hAnsi="Calibri" w:cs="Calibri"/>
                <w:bCs/>
                <w:sz w:val="22"/>
                <w:szCs w:val="22"/>
              </w:rPr>
              <w:t xml:space="preserve"> officer to promote engagement of communities of color </w:t>
            </w:r>
            <w:r w:rsidR="002334D7" w:rsidRPr="00206F7D">
              <w:rPr>
                <w:rFonts w:ascii="Calibri" w:eastAsia="Calibri" w:hAnsi="Calibri" w:cs="Calibri"/>
                <w:bCs/>
                <w:sz w:val="22"/>
                <w:szCs w:val="22"/>
              </w:rPr>
              <w:t>across the state and addressing the disparity gap around</w:t>
            </w:r>
            <w:r w:rsidRPr="00206F7D">
              <w:rPr>
                <w:rFonts w:ascii="Calibri" w:eastAsia="Calibri" w:hAnsi="Calibri" w:cs="Calibri"/>
                <w:bCs/>
                <w:sz w:val="22"/>
                <w:szCs w:val="22"/>
              </w:rPr>
              <w:t xml:space="preserve"> services and elections. </w:t>
            </w:r>
          </w:p>
          <w:p w14:paraId="6D2B1432" w14:textId="2CD1FC70" w:rsidR="00840908" w:rsidRPr="00206F7D" w:rsidRDefault="002334D7" w:rsidP="00A52CF2">
            <w:pPr>
              <w:spacing w:after="160" w:line="259" w:lineRule="auto"/>
              <w:rPr>
                <w:rFonts w:ascii="Calibri" w:eastAsia="Calibri" w:hAnsi="Calibri" w:cs="Calibri"/>
                <w:b/>
                <w:sz w:val="22"/>
                <w:szCs w:val="22"/>
              </w:rPr>
            </w:pPr>
            <w:r w:rsidRPr="00206F7D">
              <w:rPr>
                <w:rFonts w:ascii="Calibri" w:eastAsia="Calibri" w:hAnsi="Calibri" w:cs="Calibri"/>
                <w:bCs/>
                <w:sz w:val="22"/>
                <w:szCs w:val="22"/>
              </w:rPr>
              <w:t xml:space="preserve">6. That conservation districts make a commitment to bring diversity into leadership roles and, if no person of color is elected to the board of supervisors, encourage the state commission to appoint persons of color to those appointed seats. </w:t>
            </w:r>
          </w:p>
        </w:tc>
      </w:tr>
    </w:tbl>
    <w:p w14:paraId="1E7FDE3C" w14:textId="77777777" w:rsidR="00783D1F" w:rsidRPr="003E56FF" w:rsidRDefault="00783D1F" w:rsidP="00783D1F">
      <w:pPr>
        <w:spacing w:line="259" w:lineRule="auto"/>
        <w:rPr>
          <w:rFonts w:ascii="Calibri" w:eastAsia="Calibri" w:hAnsi="Calibri" w:cs="Calibr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83D1F" w:rsidRPr="00471D2F" w14:paraId="25322784" w14:textId="77777777" w:rsidTr="00AE45AD">
        <w:trPr>
          <w:trHeight w:val="1439"/>
        </w:trPr>
        <w:tc>
          <w:tcPr>
            <w:tcW w:w="9350" w:type="dxa"/>
            <w:shd w:val="clear" w:color="auto" w:fill="auto"/>
          </w:tcPr>
          <w:p w14:paraId="2A7D697B" w14:textId="77777777" w:rsidR="00783D1F" w:rsidRPr="00471D2F" w:rsidRDefault="00783D1F" w:rsidP="00783D1F">
            <w:pPr>
              <w:rPr>
                <w:rFonts w:ascii="Calibri" w:eastAsia="Calibri" w:hAnsi="Calibri" w:cs="Calibri"/>
                <w:sz w:val="22"/>
                <w:szCs w:val="22"/>
              </w:rPr>
            </w:pPr>
            <w:r w:rsidRPr="00471D2F">
              <w:rPr>
                <w:rFonts w:ascii="Calibri" w:eastAsia="Calibri" w:hAnsi="Calibri" w:cs="Calibri"/>
                <w:b/>
                <w:bCs/>
                <w:sz w:val="22"/>
                <w:szCs w:val="22"/>
              </w:rPr>
              <w:t>TYPE</w:t>
            </w:r>
            <w:r w:rsidR="00006ADB">
              <w:rPr>
                <w:rFonts w:ascii="Calibri" w:eastAsia="Calibri" w:hAnsi="Calibri" w:cs="Calibri"/>
                <w:b/>
                <w:bCs/>
                <w:sz w:val="22"/>
                <w:szCs w:val="22"/>
              </w:rPr>
              <w:t xml:space="preserve"> OF TEXT OF RESOLUTION</w:t>
            </w:r>
            <w:r w:rsidRPr="00471D2F">
              <w:rPr>
                <w:rFonts w:ascii="Calibri" w:eastAsia="Calibri" w:hAnsi="Calibri" w:cs="Calibri"/>
                <w:b/>
                <w:bCs/>
                <w:sz w:val="22"/>
                <w:szCs w:val="22"/>
              </w:rPr>
              <w:t xml:space="preserve"> </w:t>
            </w:r>
            <w:r w:rsidRPr="00471D2F">
              <w:rPr>
                <w:rFonts w:ascii="Calibri" w:eastAsia="Calibri" w:hAnsi="Calibri" w:cs="Calibri"/>
                <w:sz w:val="22"/>
                <w:szCs w:val="22"/>
              </w:rPr>
              <w:t>(check all boxes that apply):</w:t>
            </w:r>
          </w:p>
          <w:p w14:paraId="28446AAD" w14:textId="77777777" w:rsidR="00783D1F" w:rsidRPr="00471D2F" w:rsidRDefault="00783D1F" w:rsidP="00EB1987">
            <w:pPr>
              <w:ind w:left="990" w:hanging="240"/>
              <w:rPr>
                <w:rFonts w:ascii="Calibri" w:eastAsia="Calibri" w:hAnsi="Calibri" w:cs="Calibri"/>
                <w:sz w:val="22"/>
                <w:szCs w:val="22"/>
              </w:rPr>
            </w:pPr>
            <w:r w:rsidRPr="00471D2F">
              <w:rPr>
                <w:rFonts w:ascii="Calibri" w:eastAsia="Calibri" w:hAnsi="Calibri" w:cs="Calibri"/>
                <w:sz w:val="22"/>
                <w:szCs w:val="22"/>
              </w:rPr>
              <w:sym w:font="Wingdings" w:char="F06F"/>
            </w:r>
            <w:r w:rsidRPr="00471D2F">
              <w:rPr>
                <w:rFonts w:ascii="Calibri" w:eastAsia="Calibri" w:hAnsi="Calibri" w:cs="Calibri"/>
                <w:sz w:val="22"/>
                <w:szCs w:val="22"/>
              </w:rPr>
              <w:t xml:space="preserve"> Technical (changes address grammar, punctuation, sentence flow and make</w:t>
            </w:r>
            <w:r w:rsidR="00CE70CA">
              <w:rPr>
                <w:rFonts w:ascii="Calibri" w:eastAsia="Calibri" w:hAnsi="Calibri" w:cs="Calibri"/>
                <w:sz w:val="22"/>
                <w:szCs w:val="22"/>
              </w:rPr>
              <w:t>s</w:t>
            </w:r>
            <w:r w:rsidRPr="00471D2F">
              <w:rPr>
                <w:rFonts w:ascii="Calibri" w:eastAsia="Calibri" w:hAnsi="Calibri" w:cs="Calibri"/>
                <w:sz w:val="22"/>
                <w:szCs w:val="22"/>
              </w:rPr>
              <w:t xml:space="preserve"> </w:t>
            </w:r>
            <w:r w:rsidR="00CE70CA" w:rsidRPr="00471D2F">
              <w:rPr>
                <w:rFonts w:ascii="Calibri" w:eastAsia="Calibri" w:hAnsi="Calibri" w:cs="Calibri"/>
                <w:b/>
                <w:bCs/>
                <w:sz w:val="22"/>
                <w:szCs w:val="22"/>
              </w:rPr>
              <w:t>NO</w:t>
            </w:r>
            <w:r w:rsidR="00CE70CA" w:rsidRPr="00471D2F">
              <w:rPr>
                <w:rFonts w:ascii="Calibri" w:eastAsia="Calibri" w:hAnsi="Calibri" w:cs="Calibri"/>
                <w:sz w:val="22"/>
                <w:szCs w:val="22"/>
              </w:rPr>
              <w:t xml:space="preserve"> substantive</w:t>
            </w:r>
            <w:r w:rsidRPr="00471D2F">
              <w:rPr>
                <w:rFonts w:ascii="Calibri" w:eastAsia="Calibri" w:hAnsi="Calibri" w:cs="Calibri"/>
                <w:sz w:val="22"/>
                <w:szCs w:val="22"/>
              </w:rPr>
              <w:t xml:space="preserve"> change</w:t>
            </w:r>
            <w:r w:rsidR="00DC0C50">
              <w:rPr>
                <w:rFonts w:ascii="Calibri" w:eastAsia="Calibri" w:hAnsi="Calibri" w:cs="Calibri"/>
                <w:sz w:val="22"/>
                <w:szCs w:val="22"/>
              </w:rPr>
              <w:t>(</w:t>
            </w:r>
            <w:r w:rsidRPr="00471D2F">
              <w:rPr>
                <w:rFonts w:ascii="Calibri" w:eastAsia="Calibri" w:hAnsi="Calibri" w:cs="Calibri"/>
                <w:sz w:val="22"/>
                <w:szCs w:val="22"/>
              </w:rPr>
              <w:t>s</w:t>
            </w:r>
            <w:r w:rsidR="00DC0C50">
              <w:rPr>
                <w:rFonts w:ascii="Calibri" w:eastAsia="Calibri" w:hAnsi="Calibri" w:cs="Calibri"/>
                <w:sz w:val="22"/>
                <w:szCs w:val="22"/>
              </w:rPr>
              <w:t>)</w:t>
            </w:r>
            <w:r w:rsidRPr="00471D2F">
              <w:rPr>
                <w:rFonts w:ascii="Calibri" w:eastAsia="Calibri" w:hAnsi="Calibri" w:cs="Calibri"/>
                <w:sz w:val="22"/>
                <w:szCs w:val="22"/>
              </w:rPr>
              <w:t xml:space="preserve"> to the existing policy.</w:t>
            </w:r>
          </w:p>
          <w:p w14:paraId="63BD4444" w14:textId="06F55DCC" w:rsidR="00783D1F" w:rsidRPr="00471D2F" w:rsidRDefault="00206F7D" w:rsidP="00EB1987">
            <w:pPr>
              <w:ind w:left="990" w:hanging="240"/>
              <w:rPr>
                <w:rFonts w:ascii="Calibri" w:eastAsia="Calibri" w:hAnsi="Calibri" w:cs="Calibri"/>
                <w:sz w:val="22"/>
                <w:szCs w:val="22"/>
              </w:rPr>
            </w:pPr>
            <w:r w:rsidRPr="00206F7D">
              <w:rPr>
                <w:rFonts w:ascii="Calibri" w:eastAsia="Calibri" w:hAnsi="Calibri" w:cs="Calibri"/>
                <w:b/>
                <w:bCs/>
                <w:sz w:val="22"/>
                <w:szCs w:val="22"/>
              </w:rPr>
              <w:sym w:font="Wingdings 2" w:char="F051"/>
            </w:r>
            <w:r w:rsidR="00783D1F" w:rsidRPr="00471D2F">
              <w:rPr>
                <w:rFonts w:ascii="Calibri" w:eastAsia="Calibri" w:hAnsi="Calibri" w:cs="Calibri"/>
                <w:sz w:val="22"/>
                <w:szCs w:val="22"/>
              </w:rPr>
              <w:t xml:space="preserve"> Substantive change to existing policy. If in doubt, check the box.</w:t>
            </w:r>
          </w:p>
          <w:p w14:paraId="6EF0C13D" w14:textId="77777777" w:rsidR="00783D1F" w:rsidRPr="00471D2F" w:rsidRDefault="00006ADB" w:rsidP="00AE45AD">
            <w:pPr>
              <w:ind w:left="990" w:hanging="240"/>
              <w:rPr>
                <w:rFonts w:ascii="Calibri" w:eastAsia="Calibri" w:hAnsi="Calibri" w:cs="Calibri"/>
                <w:sz w:val="22"/>
                <w:szCs w:val="22"/>
              </w:rPr>
            </w:pPr>
            <w:r w:rsidRPr="00471D2F">
              <w:rPr>
                <w:rFonts w:ascii="Calibri" w:eastAsia="Calibri" w:hAnsi="Calibri" w:cs="Calibri"/>
                <w:sz w:val="22"/>
                <w:szCs w:val="22"/>
              </w:rPr>
              <w:sym w:font="Wingdings" w:char="F06F"/>
            </w:r>
            <w:r w:rsidR="00783D1F" w:rsidRPr="00471D2F">
              <w:rPr>
                <w:rFonts w:ascii="Calibri" w:eastAsia="Calibri" w:hAnsi="Calibri" w:cs="Calibri"/>
                <w:sz w:val="22"/>
                <w:szCs w:val="22"/>
              </w:rPr>
              <w:t xml:space="preserve"> New policy.</w:t>
            </w:r>
          </w:p>
        </w:tc>
      </w:tr>
    </w:tbl>
    <w:p w14:paraId="1022AB3A" w14:textId="77777777" w:rsidR="00783D1F" w:rsidRPr="003E56FF" w:rsidRDefault="00783D1F" w:rsidP="00783D1F">
      <w:pPr>
        <w:spacing w:line="259" w:lineRule="auto"/>
        <w:rPr>
          <w:rFonts w:ascii="Calibri" w:eastAsia="Calibri" w:hAnsi="Calibri" w:cs="Calibr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83D1F" w:rsidRPr="00471D2F" w14:paraId="3A8A481E" w14:textId="77777777" w:rsidTr="00AE45AD">
        <w:trPr>
          <w:trHeight w:val="908"/>
        </w:trPr>
        <w:tc>
          <w:tcPr>
            <w:tcW w:w="9350" w:type="dxa"/>
            <w:shd w:val="clear" w:color="auto" w:fill="auto"/>
          </w:tcPr>
          <w:p w14:paraId="1D0F935C" w14:textId="77777777" w:rsidR="00783D1F" w:rsidRPr="00471D2F" w:rsidRDefault="00783D1F" w:rsidP="00783D1F">
            <w:pPr>
              <w:rPr>
                <w:rFonts w:ascii="Calibri" w:hAnsi="Calibri" w:cs="Calibri"/>
                <w:b/>
                <w:sz w:val="22"/>
                <w:szCs w:val="22"/>
              </w:rPr>
            </w:pPr>
            <w:r w:rsidRPr="00471D2F">
              <w:rPr>
                <w:rFonts w:ascii="Calibri" w:hAnsi="Calibri" w:cs="Calibri"/>
                <w:b/>
                <w:sz w:val="22"/>
                <w:szCs w:val="22"/>
              </w:rPr>
              <w:t>IS THERE A BUDGET IMPLICATION TO IMPLEMENT THE POLICY?</w:t>
            </w:r>
          </w:p>
          <w:p w14:paraId="7994E83E" w14:textId="0CA7347F" w:rsidR="00783D1F" w:rsidRPr="00471D2F" w:rsidRDefault="00206F7D" w:rsidP="00783D1F">
            <w:pPr>
              <w:ind w:left="360"/>
              <w:rPr>
                <w:rFonts w:ascii="Calibri" w:hAnsi="Calibri" w:cs="Calibri"/>
                <w:sz w:val="22"/>
                <w:szCs w:val="22"/>
              </w:rPr>
            </w:pPr>
            <w:r w:rsidRPr="00206F7D">
              <w:rPr>
                <w:rFonts w:ascii="Calibri" w:eastAsia="Calibri" w:hAnsi="Calibri" w:cs="Calibri"/>
                <w:b/>
                <w:bCs/>
                <w:sz w:val="22"/>
                <w:szCs w:val="22"/>
              </w:rPr>
              <w:sym w:font="Wingdings 2" w:char="F051"/>
            </w:r>
            <w:r w:rsidR="00783D1F" w:rsidRPr="00471D2F">
              <w:rPr>
                <w:rFonts w:ascii="Calibri" w:hAnsi="Calibri" w:cs="Calibri"/>
                <w:sz w:val="22"/>
                <w:szCs w:val="22"/>
              </w:rPr>
              <w:t xml:space="preserve"> </w:t>
            </w:r>
            <w:r w:rsidR="00783D1F" w:rsidRPr="00471D2F">
              <w:rPr>
                <w:rFonts w:ascii="Calibri" w:hAnsi="Calibri" w:cs="Calibri"/>
                <w:b/>
                <w:bCs/>
                <w:sz w:val="22"/>
                <w:szCs w:val="22"/>
              </w:rPr>
              <w:t>NO</w:t>
            </w:r>
          </w:p>
          <w:p w14:paraId="609E78B9" w14:textId="77777777" w:rsidR="00783D1F" w:rsidRPr="00AE45AD" w:rsidRDefault="00783D1F" w:rsidP="00AE45AD">
            <w:pPr>
              <w:ind w:left="360"/>
              <w:rPr>
                <w:rFonts w:ascii="Calibri" w:hAnsi="Calibri" w:cs="Calibri"/>
                <w:sz w:val="22"/>
                <w:szCs w:val="22"/>
              </w:rPr>
            </w:pPr>
            <w:r w:rsidRPr="00471D2F">
              <w:rPr>
                <w:rFonts w:ascii="Calibri" w:hAnsi="Calibri" w:cs="Calibri"/>
                <w:sz w:val="22"/>
                <w:szCs w:val="22"/>
              </w:rPr>
              <w:sym w:font="Wingdings" w:char="F06F"/>
            </w:r>
            <w:r w:rsidRPr="00471D2F">
              <w:rPr>
                <w:rFonts w:ascii="Calibri" w:hAnsi="Calibri" w:cs="Calibri"/>
                <w:sz w:val="22"/>
                <w:szCs w:val="22"/>
              </w:rPr>
              <w:t xml:space="preserve"> </w:t>
            </w:r>
            <w:r w:rsidRPr="00471D2F">
              <w:rPr>
                <w:rFonts w:ascii="Calibri" w:hAnsi="Calibri" w:cs="Calibri"/>
                <w:b/>
                <w:bCs/>
                <w:sz w:val="22"/>
                <w:szCs w:val="22"/>
              </w:rPr>
              <w:t>YES</w:t>
            </w:r>
            <w:r w:rsidRPr="00471D2F">
              <w:rPr>
                <w:rFonts w:ascii="Calibri" w:hAnsi="Calibri" w:cs="Calibri"/>
                <w:sz w:val="22"/>
                <w:szCs w:val="22"/>
              </w:rPr>
              <w:t xml:space="preserve"> (briefly explain):</w:t>
            </w:r>
          </w:p>
        </w:tc>
      </w:tr>
    </w:tbl>
    <w:p w14:paraId="65FD8ADA" w14:textId="77777777" w:rsidR="002E564E" w:rsidRPr="00471D2F" w:rsidRDefault="002E564E" w:rsidP="003E56FF">
      <w:pPr>
        <w:pStyle w:val="ListParagraph"/>
        <w:ind w:left="0"/>
        <w:jc w:val="left"/>
        <w:rPr>
          <w:b w:val="0"/>
        </w:rPr>
      </w:pPr>
    </w:p>
    <w:sectPr w:rsidR="002E564E" w:rsidRPr="00471D2F" w:rsidSect="007950AA">
      <w:headerReference w:type="default" r:id="rId7"/>
      <w:footerReference w:type="default" r:id="rId8"/>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C23E92" w14:textId="77777777" w:rsidR="00C57983" w:rsidRDefault="00C57983" w:rsidP="008B3F9C">
      <w:r>
        <w:separator/>
      </w:r>
    </w:p>
  </w:endnote>
  <w:endnote w:type="continuationSeparator" w:id="0">
    <w:p w14:paraId="7D255FB7" w14:textId="77777777" w:rsidR="00C57983" w:rsidRDefault="00C57983" w:rsidP="008B3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CDAB3" w14:textId="77777777" w:rsidR="00231D29" w:rsidRDefault="00231D29" w:rsidP="00231D29">
    <w:pPr>
      <w:pStyle w:val="Footer"/>
    </w:pPr>
    <w:r w:rsidRPr="00D57ABD">
      <w:rPr>
        <w:rFonts w:asciiTheme="minorHAnsi" w:hAnsiTheme="minorHAnsi" w:cstheme="minorHAnsi"/>
        <w:sz w:val="22"/>
        <w:szCs w:val="22"/>
      </w:rPr>
      <w:t>Legislative, Bylaws, and District Policies Committee recommends</w:t>
    </w:r>
    <w:r>
      <w:rPr>
        <w:rFonts w:asciiTheme="minorHAnsi" w:hAnsiTheme="minorHAnsi" w:cstheme="minorHAnsi"/>
        <w:sz w:val="22"/>
        <w:szCs w:val="22"/>
      </w:rPr>
      <w:t xml:space="preserve"> Do Pass as Amended</w:t>
    </w:r>
  </w:p>
  <w:p w14:paraId="70CD8132" w14:textId="77777777" w:rsidR="00231D29" w:rsidRDefault="00231D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C9E353" w14:textId="77777777" w:rsidR="00C57983" w:rsidRDefault="00C57983" w:rsidP="008B3F9C">
      <w:r>
        <w:separator/>
      </w:r>
    </w:p>
  </w:footnote>
  <w:footnote w:type="continuationSeparator" w:id="0">
    <w:p w14:paraId="31017787" w14:textId="77777777" w:rsidR="00C57983" w:rsidRDefault="00C57983" w:rsidP="008B3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4800C" w14:textId="77777777" w:rsidR="00CB3FB9" w:rsidRPr="00E272B1" w:rsidRDefault="001F7791" w:rsidP="00CB3FB9">
    <w:pPr>
      <w:pStyle w:val="Header"/>
      <w:jc w:val="center"/>
      <w:rPr>
        <w:rFonts w:ascii="Cambria" w:hAnsi="Cambria"/>
      </w:rPr>
    </w:pPr>
    <w:r w:rsidRPr="00CB3FB9">
      <w:rPr>
        <w:rFonts w:ascii="Cambria" w:hAnsi="Cambria"/>
        <w:noProof/>
      </w:rPr>
      <w:drawing>
        <wp:inline distT="0" distB="0" distL="0" distR="0" wp14:anchorId="4EFAABBD" wp14:editId="019B5518">
          <wp:extent cx="762000" cy="561975"/>
          <wp:effectExtent l="0" t="0" r="0" b="0"/>
          <wp:docPr id="1" name="Picture 1" descr="WACD-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CD-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561975"/>
                  </a:xfrm>
                  <a:prstGeom prst="rect">
                    <a:avLst/>
                  </a:prstGeom>
                  <a:noFill/>
                  <a:ln>
                    <a:noFill/>
                  </a:ln>
                </pic:spPr>
              </pic:pic>
            </a:graphicData>
          </a:graphic>
        </wp:inline>
      </w:drawing>
    </w:r>
  </w:p>
  <w:p w14:paraId="05312F7E" w14:textId="77777777" w:rsidR="00CB3FB9" w:rsidRPr="00E272B1" w:rsidRDefault="00CB3FB9" w:rsidP="00CB3FB9">
    <w:pPr>
      <w:pStyle w:val="Header"/>
      <w:pBdr>
        <w:bottom w:val="single" w:sz="4" w:space="1" w:color="auto"/>
      </w:pBdr>
      <w:jc w:val="center"/>
      <w:rPr>
        <w:rFonts w:ascii="Cambria" w:hAnsi="Cambria" w:cs="Arial"/>
      </w:rPr>
    </w:pPr>
    <w:r w:rsidRPr="00E272B1">
      <w:rPr>
        <w:rFonts w:ascii="Cambria" w:hAnsi="Cambria" w:cs="Arial"/>
      </w:rPr>
      <w:t>WASHINGTON ASSOCIATION OF CONSERVATION DISTRICTS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93EAA"/>
    <w:multiLevelType w:val="hybridMultilevel"/>
    <w:tmpl w:val="3F52A9AE"/>
    <w:lvl w:ilvl="0" w:tplc="60921D66">
      <w:start w:val="1"/>
      <w:numFmt w:val="bullet"/>
      <w:lvlText w:val=""/>
      <w:lvlJc w:val="left"/>
      <w:pPr>
        <w:tabs>
          <w:tab w:val="num" w:pos="2880"/>
        </w:tabs>
        <w:ind w:left="2880" w:hanging="720"/>
      </w:pPr>
      <w:rPr>
        <w:rFonts w:ascii="Wingdings 2" w:eastAsia="Times New Roman" w:hAnsi="Wingdings 2" w:cs="Times New Roman"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 w15:restartNumberingAfterBreak="0">
    <w:nsid w:val="068850CA"/>
    <w:multiLevelType w:val="hybridMultilevel"/>
    <w:tmpl w:val="2DA68A7E"/>
    <w:lvl w:ilvl="0" w:tplc="1AC8CE6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E86347"/>
    <w:multiLevelType w:val="hybridMultilevel"/>
    <w:tmpl w:val="BDF28C7A"/>
    <w:lvl w:ilvl="0" w:tplc="357C3A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75158"/>
    <w:multiLevelType w:val="hybridMultilevel"/>
    <w:tmpl w:val="FC2CC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F504E7"/>
    <w:multiLevelType w:val="hybridMultilevel"/>
    <w:tmpl w:val="793454B2"/>
    <w:lvl w:ilvl="0" w:tplc="9A5E9E54">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96352A"/>
    <w:multiLevelType w:val="multilevel"/>
    <w:tmpl w:val="A97C90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534A63"/>
    <w:multiLevelType w:val="hybridMultilevel"/>
    <w:tmpl w:val="01BCD3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8C1FCE"/>
    <w:multiLevelType w:val="hybridMultilevel"/>
    <w:tmpl w:val="D56043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763D18"/>
    <w:multiLevelType w:val="multilevel"/>
    <w:tmpl w:val="FA6CC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745E08"/>
    <w:multiLevelType w:val="hybridMultilevel"/>
    <w:tmpl w:val="69EE5F0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64D46E53"/>
    <w:multiLevelType w:val="hybridMultilevel"/>
    <w:tmpl w:val="FB0A65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AE66A2"/>
    <w:multiLevelType w:val="hybridMultilevel"/>
    <w:tmpl w:val="2B1884AE"/>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AB4567A"/>
    <w:multiLevelType w:val="hybridMultilevel"/>
    <w:tmpl w:val="494C4A80"/>
    <w:lvl w:ilvl="0" w:tplc="C09A8F3A">
      <w:start w:val="1"/>
      <w:numFmt w:val="bullet"/>
      <w:lvlText w:val=""/>
      <w:lvlJc w:val="left"/>
      <w:pPr>
        <w:tabs>
          <w:tab w:val="num" w:pos="1440"/>
        </w:tabs>
        <w:ind w:left="1440" w:hanging="720"/>
      </w:pPr>
      <w:rPr>
        <w:rFonts w:ascii="Wingdings 2" w:eastAsia="Times New Roman" w:hAnsi="Wingdings 2"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A3C242F"/>
    <w:multiLevelType w:val="hybridMultilevel"/>
    <w:tmpl w:val="5C988DA2"/>
    <w:lvl w:ilvl="0" w:tplc="F9C489BC">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10"/>
  </w:num>
  <w:num w:numId="4">
    <w:abstractNumId w:val="11"/>
  </w:num>
  <w:num w:numId="5">
    <w:abstractNumId w:val="9"/>
  </w:num>
  <w:num w:numId="6">
    <w:abstractNumId w:val="5"/>
  </w:num>
  <w:num w:numId="7">
    <w:abstractNumId w:val="8"/>
  </w:num>
  <w:num w:numId="8">
    <w:abstractNumId w:val="7"/>
  </w:num>
  <w:num w:numId="9">
    <w:abstractNumId w:val="6"/>
  </w:num>
  <w:num w:numId="10">
    <w:abstractNumId w:val="13"/>
  </w:num>
  <w:num w:numId="11">
    <w:abstractNumId w:val="4"/>
  </w:num>
  <w:num w:numId="12">
    <w:abstractNumId w:val="2"/>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9FB"/>
    <w:rsid w:val="00004832"/>
    <w:rsid w:val="00006ADB"/>
    <w:rsid w:val="00011BC2"/>
    <w:rsid w:val="000347A6"/>
    <w:rsid w:val="0003673C"/>
    <w:rsid w:val="00043F94"/>
    <w:rsid w:val="00047163"/>
    <w:rsid w:val="00070695"/>
    <w:rsid w:val="0007565A"/>
    <w:rsid w:val="00091A8F"/>
    <w:rsid w:val="000D7DF6"/>
    <w:rsid w:val="000E05F9"/>
    <w:rsid w:val="000E4251"/>
    <w:rsid w:val="00102878"/>
    <w:rsid w:val="0012235C"/>
    <w:rsid w:val="00141D32"/>
    <w:rsid w:val="001F7791"/>
    <w:rsid w:val="00206F7D"/>
    <w:rsid w:val="00231D29"/>
    <w:rsid w:val="002334D7"/>
    <w:rsid w:val="0023718F"/>
    <w:rsid w:val="00267715"/>
    <w:rsid w:val="00296554"/>
    <w:rsid w:val="002A4B67"/>
    <w:rsid w:val="002C12AD"/>
    <w:rsid w:val="002D7068"/>
    <w:rsid w:val="002E564E"/>
    <w:rsid w:val="002E6E24"/>
    <w:rsid w:val="00337BDD"/>
    <w:rsid w:val="003450DA"/>
    <w:rsid w:val="0037275F"/>
    <w:rsid w:val="0037774A"/>
    <w:rsid w:val="00384D7E"/>
    <w:rsid w:val="00390017"/>
    <w:rsid w:val="003C3D87"/>
    <w:rsid w:val="003D3ACF"/>
    <w:rsid w:val="003D4465"/>
    <w:rsid w:val="003E56FF"/>
    <w:rsid w:val="003E69B6"/>
    <w:rsid w:val="00402DCD"/>
    <w:rsid w:val="00405DBD"/>
    <w:rsid w:val="00427487"/>
    <w:rsid w:val="0046597B"/>
    <w:rsid w:val="00471D2F"/>
    <w:rsid w:val="00474FE2"/>
    <w:rsid w:val="00495441"/>
    <w:rsid w:val="00496922"/>
    <w:rsid w:val="004A41F0"/>
    <w:rsid w:val="004C17AC"/>
    <w:rsid w:val="004C1E97"/>
    <w:rsid w:val="00504A9B"/>
    <w:rsid w:val="005458B7"/>
    <w:rsid w:val="00550A7D"/>
    <w:rsid w:val="00580F95"/>
    <w:rsid w:val="005B18FF"/>
    <w:rsid w:val="005E31CB"/>
    <w:rsid w:val="005E49AA"/>
    <w:rsid w:val="00635B63"/>
    <w:rsid w:val="00640BDF"/>
    <w:rsid w:val="00672916"/>
    <w:rsid w:val="006765E0"/>
    <w:rsid w:val="006775F6"/>
    <w:rsid w:val="00685A16"/>
    <w:rsid w:val="006D4D63"/>
    <w:rsid w:val="0070513D"/>
    <w:rsid w:val="00722CDF"/>
    <w:rsid w:val="00725EAA"/>
    <w:rsid w:val="00742067"/>
    <w:rsid w:val="007715C1"/>
    <w:rsid w:val="00783D1F"/>
    <w:rsid w:val="007950AA"/>
    <w:rsid w:val="007961CC"/>
    <w:rsid w:val="007B3269"/>
    <w:rsid w:val="007C208B"/>
    <w:rsid w:val="007C6888"/>
    <w:rsid w:val="007D4FA2"/>
    <w:rsid w:val="007D6FD1"/>
    <w:rsid w:val="007F3769"/>
    <w:rsid w:val="008204DA"/>
    <w:rsid w:val="0082749B"/>
    <w:rsid w:val="0083173B"/>
    <w:rsid w:val="00840908"/>
    <w:rsid w:val="00881A95"/>
    <w:rsid w:val="008A2AB6"/>
    <w:rsid w:val="008B3F9C"/>
    <w:rsid w:val="008B725B"/>
    <w:rsid w:val="008C2EAA"/>
    <w:rsid w:val="008C419A"/>
    <w:rsid w:val="008E07C7"/>
    <w:rsid w:val="008E5DBB"/>
    <w:rsid w:val="008F5E5B"/>
    <w:rsid w:val="009066CF"/>
    <w:rsid w:val="00911B27"/>
    <w:rsid w:val="00927269"/>
    <w:rsid w:val="009321EB"/>
    <w:rsid w:val="0093729C"/>
    <w:rsid w:val="00995F5B"/>
    <w:rsid w:val="00996F76"/>
    <w:rsid w:val="009A38A2"/>
    <w:rsid w:val="009B6089"/>
    <w:rsid w:val="009C6A28"/>
    <w:rsid w:val="009D516D"/>
    <w:rsid w:val="009E68EB"/>
    <w:rsid w:val="00A329AD"/>
    <w:rsid w:val="00A52CF2"/>
    <w:rsid w:val="00A71109"/>
    <w:rsid w:val="00A74E65"/>
    <w:rsid w:val="00AB6FB3"/>
    <w:rsid w:val="00AC27B1"/>
    <w:rsid w:val="00AE45AD"/>
    <w:rsid w:val="00B017D3"/>
    <w:rsid w:val="00B07039"/>
    <w:rsid w:val="00B102E4"/>
    <w:rsid w:val="00B602B9"/>
    <w:rsid w:val="00B86AB0"/>
    <w:rsid w:val="00B967C9"/>
    <w:rsid w:val="00BE6267"/>
    <w:rsid w:val="00C172FF"/>
    <w:rsid w:val="00C20881"/>
    <w:rsid w:val="00C26D0E"/>
    <w:rsid w:val="00C26DBB"/>
    <w:rsid w:val="00C2709E"/>
    <w:rsid w:val="00C51DE5"/>
    <w:rsid w:val="00C578E9"/>
    <w:rsid w:val="00C57983"/>
    <w:rsid w:val="00C80A58"/>
    <w:rsid w:val="00C84E16"/>
    <w:rsid w:val="00CA1870"/>
    <w:rsid w:val="00CA6F76"/>
    <w:rsid w:val="00CB3FB9"/>
    <w:rsid w:val="00CC0CE0"/>
    <w:rsid w:val="00CC1DE0"/>
    <w:rsid w:val="00CE70CA"/>
    <w:rsid w:val="00CF6443"/>
    <w:rsid w:val="00CF76A8"/>
    <w:rsid w:val="00D33764"/>
    <w:rsid w:val="00D36517"/>
    <w:rsid w:val="00D70CF4"/>
    <w:rsid w:val="00D8670D"/>
    <w:rsid w:val="00DB3E47"/>
    <w:rsid w:val="00DC0C50"/>
    <w:rsid w:val="00DE6064"/>
    <w:rsid w:val="00E4287F"/>
    <w:rsid w:val="00E53F61"/>
    <w:rsid w:val="00EA1848"/>
    <w:rsid w:val="00EB1987"/>
    <w:rsid w:val="00ED51AC"/>
    <w:rsid w:val="00EE3D49"/>
    <w:rsid w:val="00F00E8F"/>
    <w:rsid w:val="00F11300"/>
    <w:rsid w:val="00F24CC3"/>
    <w:rsid w:val="00F522A4"/>
    <w:rsid w:val="00FA0290"/>
    <w:rsid w:val="00FA57A1"/>
    <w:rsid w:val="00FB2BEE"/>
    <w:rsid w:val="00FB5DC6"/>
    <w:rsid w:val="00FC6E6D"/>
    <w:rsid w:val="00FD34A7"/>
    <w:rsid w:val="00FE09FB"/>
    <w:rsid w:val="00FE797F"/>
    <w:rsid w:val="00FF0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354661"/>
  <w15:chartTrackingRefBased/>
  <w15:docId w15:val="{641A215B-93A5-4A56-9950-538826E32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E0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B3F9C"/>
    <w:pPr>
      <w:tabs>
        <w:tab w:val="center" w:pos="4680"/>
        <w:tab w:val="right" w:pos="9360"/>
      </w:tabs>
    </w:pPr>
  </w:style>
  <w:style w:type="character" w:customStyle="1" w:styleId="HeaderChar">
    <w:name w:val="Header Char"/>
    <w:link w:val="Header"/>
    <w:uiPriority w:val="99"/>
    <w:rsid w:val="008B3F9C"/>
    <w:rPr>
      <w:sz w:val="24"/>
      <w:szCs w:val="24"/>
    </w:rPr>
  </w:style>
  <w:style w:type="paragraph" w:styleId="Footer">
    <w:name w:val="footer"/>
    <w:basedOn w:val="Normal"/>
    <w:link w:val="FooterChar"/>
    <w:rsid w:val="008B3F9C"/>
    <w:pPr>
      <w:tabs>
        <w:tab w:val="center" w:pos="4680"/>
        <w:tab w:val="right" w:pos="9360"/>
      </w:tabs>
    </w:pPr>
  </w:style>
  <w:style w:type="character" w:customStyle="1" w:styleId="FooterChar">
    <w:name w:val="Footer Char"/>
    <w:link w:val="Footer"/>
    <w:rsid w:val="008B3F9C"/>
    <w:rPr>
      <w:sz w:val="24"/>
      <w:szCs w:val="24"/>
    </w:rPr>
  </w:style>
  <w:style w:type="table" w:customStyle="1" w:styleId="TableGrid1">
    <w:name w:val="Table Grid1"/>
    <w:basedOn w:val="TableNormal"/>
    <w:next w:val="TableGrid"/>
    <w:uiPriority w:val="39"/>
    <w:rsid w:val="00783D1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783D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4251"/>
    <w:pPr>
      <w:ind w:left="720"/>
      <w:contextualSpacing/>
      <w:jc w:val="both"/>
    </w:pPr>
    <w:rPr>
      <w:rFonts w:ascii="Calibri" w:eastAsia="Calibri" w:hAnsi="Calibri" w:cs="Calibri"/>
      <w:b/>
      <w:sz w:val="22"/>
      <w:szCs w:val="22"/>
    </w:rPr>
  </w:style>
  <w:style w:type="character" w:customStyle="1" w:styleId="apple-converted-space">
    <w:name w:val="apple-converted-space"/>
    <w:rsid w:val="00B86AB0"/>
  </w:style>
  <w:style w:type="paragraph" w:styleId="BalloonText">
    <w:name w:val="Balloon Text"/>
    <w:basedOn w:val="Normal"/>
    <w:link w:val="BalloonTextChar"/>
    <w:rsid w:val="00A52CF2"/>
    <w:rPr>
      <w:rFonts w:ascii="Segoe UI" w:hAnsi="Segoe UI" w:cs="Segoe UI"/>
      <w:sz w:val="18"/>
      <w:szCs w:val="18"/>
    </w:rPr>
  </w:style>
  <w:style w:type="character" w:customStyle="1" w:styleId="BalloonTextChar">
    <w:name w:val="Balloon Text Char"/>
    <w:basedOn w:val="DefaultParagraphFont"/>
    <w:link w:val="BalloonText"/>
    <w:rsid w:val="00A52C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WACD POLICY #2012-XXX</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WACD POLICY #2012-XXX</dc:title>
  <dc:subject/>
  <dc:creator>Larry Davis</dc:creator>
  <cp:keywords/>
  <dc:description/>
  <cp:lastModifiedBy>WACD Admin</cp:lastModifiedBy>
  <cp:revision>3</cp:revision>
  <cp:lastPrinted>2020-07-30T23:34:00Z</cp:lastPrinted>
  <dcterms:created xsi:type="dcterms:W3CDTF">2020-11-26T00:09:00Z</dcterms:created>
  <dcterms:modified xsi:type="dcterms:W3CDTF">2020-11-26T00:23:00Z</dcterms:modified>
</cp:coreProperties>
</file>