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37D4" w14:textId="49F061D8" w:rsidR="00AE5E49" w:rsidRPr="009A1432" w:rsidRDefault="00AE5E49" w:rsidP="00B80565">
      <w:pPr>
        <w:pStyle w:val="Header"/>
        <w:rPr>
          <w:rFonts w:ascii="Open Sans" w:hAnsi="Open Sans" w:cs="Open Sans"/>
          <w:sz w:val="24"/>
          <w:szCs w:val="24"/>
        </w:rPr>
      </w:pPr>
      <w:r w:rsidRPr="009A1432">
        <w:rPr>
          <w:rFonts w:ascii="Open Sans" w:hAnsi="Open Sans" w:cs="Open Sans"/>
          <w:sz w:val="24"/>
          <w:szCs w:val="24"/>
        </w:rPr>
        <w:tab/>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14758B" w:rsidRPr="009A1432" w14:paraId="72C81B0B" w14:textId="77777777" w:rsidTr="00B32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23625C0" w14:textId="1B696762"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To: </w:t>
            </w:r>
          </w:p>
        </w:tc>
        <w:tc>
          <w:tcPr>
            <w:tcW w:w="8185" w:type="dxa"/>
          </w:tcPr>
          <w:p w14:paraId="7252EFD8" w14:textId="40F18E5E" w:rsidR="0014758B" w:rsidRPr="009A1432" w:rsidRDefault="008D30B7" w:rsidP="00B8101F">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4"/>
                <w:szCs w:val="24"/>
              </w:rPr>
            </w:pPr>
            <w:r>
              <w:rPr>
                <w:rFonts w:ascii="Open Sans" w:hAnsi="Open Sans" w:cs="Open Sans"/>
                <w:b w:val="0"/>
                <w:bCs w:val="0"/>
                <w:sz w:val="24"/>
                <w:szCs w:val="24"/>
              </w:rPr>
              <w:t>WACD Members</w:t>
            </w:r>
          </w:p>
        </w:tc>
      </w:tr>
      <w:tr w:rsidR="0014758B" w:rsidRPr="009A1432" w14:paraId="5615D308" w14:textId="77777777" w:rsidTr="00B32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1C26338" w14:textId="27F6F005"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From: </w:t>
            </w:r>
          </w:p>
        </w:tc>
        <w:tc>
          <w:tcPr>
            <w:tcW w:w="8185" w:type="dxa"/>
          </w:tcPr>
          <w:p w14:paraId="19651651" w14:textId="330CE06E" w:rsidR="0014758B" w:rsidRPr="009A1432" w:rsidRDefault="0014758B" w:rsidP="00B8101F">
            <w:pPr>
              <w:spacing w:line="276"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4"/>
                <w:szCs w:val="24"/>
              </w:rPr>
            </w:pPr>
            <w:r w:rsidRPr="009A1432">
              <w:rPr>
                <w:rFonts w:ascii="Open Sans" w:hAnsi="Open Sans" w:cs="Open Sans"/>
                <w:sz w:val="24"/>
                <w:szCs w:val="24"/>
              </w:rPr>
              <w:t>Tom Salzer, Executive Director</w:t>
            </w:r>
            <w:r w:rsidR="002140AC">
              <w:rPr>
                <w:rFonts w:ascii="Open Sans" w:hAnsi="Open Sans" w:cs="Open Sans"/>
                <w:sz w:val="24"/>
                <w:szCs w:val="24"/>
              </w:rPr>
              <w:t xml:space="preserve"> </w:t>
            </w:r>
          </w:p>
        </w:tc>
      </w:tr>
      <w:tr w:rsidR="0014758B" w:rsidRPr="009A1432" w14:paraId="4D51037A" w14:textId="77777777" w:rsidTr="008111C0">
        <w:tc>
          <w:tcPr>
            <w:cnfStyle w:val="001000000000" w:firstRow="0" w:lastRow="0" w:firstColumn="1" w:lastColumn="0" w:oddVBand="0" w:evenVBand="0" w:oddHBand="0" w:evenHBand="0" w:firstRowFirstColumn="0" w:firstRowLastColumn="0" w:lastRowFirstColumn="0" w:lastRowLastColumn="0"/>
            <w:tcW w:w="1165" w:type="dxa"/>
          </w:tcPr>
          <w:p w14:paraId="1E4DADD4" w14:textId="4D5CD46B"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Date: </w:t>
            </w:r>
          </w:p>
        </w:tc>
        <w:tc>
          <w:tcPr>
            <w:tcW w:w="8185" w:type="dxa"/>
          </w:tcPr>
          <w:p w14:paraId="25126247" w14:textId="69F28111" w:rsidR="0014758B" w:rsidRPr="009A1432" w:rsidRDefault="008D30B7" w:rsidP="00B8101F">
            <w:pPr>
              <w:spacing w:line="276"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Pr>
                <w:rFonts w:ascii="Open Sans" w:hAnsi="Open Sans" w:cs="Open Sans"/>
                <w:sz w:val="24"/>
                <w:szCs w:val="24"/>
              </w:rPr>
              <w:t>November 16, 2020</w:t>
            </w:r>
          </w:p>
        </w:tc>
      </w:tr>
      <w:tr w:rsidR="0014758B" w:rsidRPr="009A1432" w14:paraId="4E8EFB38" w14:textId="77777777" w:rsidTr="00811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7FF3650" w14:textId="55C918DC" w:rsidR="0014758B" w:rsidRPr="009A1432" w:rsidRDefault="0014758B" w:rsidP="00B8101F">
            <w:pPr>
              <w:spacing w:line="276" w:lineRule="auto"/>
              <w:rPr>
                <w:rFonts w:ascii="Open Sans" w:hAnsi="Open Sans" w:cs="Open Sans"/>
                <w:sz w:val="24"/>
                <w:szCs w:val="24"/>
              </w:rPr>
            </w:pPr>
            <w:r w:rsidRPr="009A1432">
              <w:rPr>
                <w:rFonts w:ascii="Open Sans" w:hAnsi="Open Sans" w:cs="Open Sans"/>
                <w:sz w:val="24"/>
                <w:szCs w:val="24"/>
              </w:rPr>
              <w:t xml:space="preserve">Subject: </w:t>
            </w:r>
          </w:p>
        </w:tc>
        <w:tc>
          <w:tcPr>
            <w:tcW w:w="8185" w:type="dxa"/>
            <w:tcBorders>
              <w:bottom w:val="single" w:sz="4" w:space="0" w:color="auto"/>
            </w:tcBorders>
          </w:tcPr>
          <w:p w14:paraId="7EDDBC93" w14:textId="45D84626" w:rsidR="00971A2A" w:rsidRPr="009A1432" w:rsidRDefault="008D30B7" w:rsidP="00B8101F">
            <w:pPr>
              <w:spacing w:line="276" w:lineRule="auto"/>
              <w:cnfStyle w:val="000000100000" w:firstRow="0" w:lastRow="0" w:firstColumn="0" w:lastColumn="0" w:oddVBand="0" w:evenVBand="0" w:oddHBand="1" w:evenHBand="0" w:firstRowFirstColumn="0" w:firstRowLastColumn="0" w:lastRowFirstColumn="0" w:lastRowLastColumn="0"/>
              <w:rPr>
                <w:rFonts w:ascii="Open Sans" w:hAnsi="Open Sans" w:cs="Open Sans"/>
                <w:b/>
                <w:bCs/>
                <w:sz w:val="24"/>
                <w:szCs w:val="24"/>
              </w:rPr>
            </w:pPr>
            <w:r>
              <w:rPr>
                <w:rFonts w:ascii="Open Sans" w:hAnsi="Open Sans" w:cs="Open Sans"/>
                <w:sz w:val="24"/>
                <w:szCs w:val="24"/>
              </w:rPr>
              <w:t>WACD Strategic Plan</w:t>
            </w:r>
          </w:p>
          <w:p w14:paraId="54D3707B" w14:textId="2B8F7663" w:rsidR="0014758B" w:rsidRPr="009A1432" w:rsidRDefault="00041F4B" w:rsidP="00B8101F">
            <w:pPr>
              <w:spacing w:line="276"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4"/>
                <w:szCs w:val="24"/>
              </w:rPr>
            </w:pPr>
            <w:r>
              <w:rPr>
                <w:rFonts w:ascii="Open Sans" w:hAnsi="Open Sans" w:cs="Open Sans"/>
                <w:b/>
                <w:bCs/>
                <w:sz w:val="24"/>
                <w:szCs w:val="24"/>
              </w:rPr>
              <w:t>Section 1</w:t>
            </w:r>
            <w:r w:rsidR="000D07E2" w:rsidRPr="009A1432">
              <w:rPr>
                <w:rFonts w:ascii="Open Sans" w:hAnsi="Open Sans" w:cs="Open Sans"/>
                <w:b/>
                <w:bCs/>
                <w:sz w:val="24"/>
                <w:szCs w:val="24"/>
              </w:rPr>
              <w:t xml:space="preserve"> –</w:t>
            </w:r>
            <w:r w:rsidR="00971A2A" w:rsidRPr="009A1432">
              <w:rPr>
                <w:rFonts w:ascii="Open Sans" w:hAnsi="Open Sans" w:cs="Open Sans"/>
                <w:b/>
                <w:bCs/>
                <w:sz w:val="24"/>
                <w:szCs w:val="24"/>
              </w:rPr>
              <w:t xml:space="preserve"> </w:t>
            </w:r>
            <w:r w:rsidR="00995EC9" w:rsidRPr="009A1432">
              <w:rPr>
                <w:rFonts w:ascii="Open Sans" w:hAnsi="Open Sans" w:cs="Open Sans"/>
                <w:sz w:val="24"/>
                <w:szCs w:val="24"/>
              </w:rPr>
              <w:t xml:space="preserve">Mission, </w:t>
            </w:r>
            <w:r w:rsidR="0014758B" w:rsidRPr="009A1432">
              <w:rPr>
                <w:rFonts w:ascii="Open Sans" w:hAnsi="Open Sans" w:cs="Open Sans"/>
                <w:sz w:val="24"/>
                <w:szCs w:val="24"/>
              </w:rPr>
              <w:t xml:space="preserve">Vision, and </w:t>
            </w:r>
            <w:r w:rsidR="009A1432" w:rsidRPr="009A1432">
              <w:rPr>
                <w:rFonts w:ascii="Open Sans" w:hAnsi="Open Sans" w:cs="Open Sans"/>
                <w:sz w:val="24"/>
                <w:szCs w:val="24"/>
              </w:rPr>
              <w:t>Principles</w:t>
            </w:r>
            <w:r w:rsidR="00245FE7" w:rsidRPr="009A1432">
              <w:rPr>
                <w:rFonts w:ascii="Open Sans" w:hAnsi="Open Sans" w:cs="Open Sans"/>
                <w:sz w:val="24"/>
                <w:szCs w:val="24"/>
              </w:rPr>
              <w:t xml:space="preserve"> </w:t>
            </w:r>
            <w:r w:rsidR="000D07E2" w:rsidRPr="009A1432">
              <w:rPr>
                <w:rFonts w:ascii="Open Sans" w:hAnsi="Open Sans" w:cs="Open Sans"/>
                <w:sz w:val="24"/>
                <w:szCs w:val="24"/>
              </w:rPr>
              <w:t>statements</w:t>
            </w:r>
            <w:r w:rsidR="000D07E2" w:rsidRPr="009A1432">
              <w:rPr>
                <w:rFonts w:ascii="Open Sans" w:hAnsi="Open Sans" w:cs="Open Sans"/>
                <w:sz w:val="24"/>
                <w:szCs w:val="24"/>
              </w:rPr>
              <w:br/>
            </w:r>
            <w:r>
              <w:rPr>
                <w:rFonts w:ascii="Open Sans" w:hAnsi="Open Sans" w:cs="Open Sans"/>
                <w:b/>
                <w:bCs/>
                <w:sz w:val="24"/>
                <w:szCs w:val="24"/>
              </w:rPr>
              <w:t>Section 2</w:t>
            </w:r>
            <w:r w:rsidR="000D07E2" w:rsidRPr="009A1432">
              <w:rPr>
                <w:rFonts w:ascii="Open Sans" w:hAnsi="Open Sans" w:cs="Open Sans"/>
                <w:b/>
                <w:bCs/>
                <w:sz w:val="24"/>
                <w:szCs w:val="24"/>
              </w:rPr>
              <w:t xml:space="preserve"> –</w:t>
            </w:r>
            <w:r w:rsidR="00971A2A" w:rsidRPr="009A1432">
              <w:rPr>
                <w:rFonts w:ascii="Open Sans" w:hAnsi="Open Sans" w:cs="Open Sans"/>
                <w:b/>
                <w:bCs/>
                <w:sz w:val="24"/>
                <w:szCs w:val="24"/>
              </w:rPr>
              <w:t xml:space="preserve"> </w:t>
            </w:r>
            <w:r w:rsidR="000D07E2" w:rsidRPr="009A1432">
              <w:rPr>
                <w:rFonts w:ascii="Open Sans" w:hAnsi="Open Sans" w:cs="Open Sans"/>
                <w:sz w:val="24"/>
                <w:szCs w:val="24"/>
              </w:rPr>
              <w:t xml:space="preserve">Goals, </w:t>
            </w:r>
            <w:r w:rsidR="004778CE">
              <w:rPr>
                <w:rFonts w:ascii="Open Sans" w:hAnsi="Open Sans" w:cs="Open Sans"/>
                <w:sz w:val="24"/>
                <w:szCs w:val="24"/>
              </w:rPr>
              <w:t>Approaches</w:t>
            </w:r>
            <w:r w:rsidR="000D07E2" w:rsidRPr="009A1432">
              <w:rPr>
                <w:rFonts w:ascii="Open Sans" w:hAnsi="Open Sans" w:cs="Open Sans"/>
                <w:sz w:val="24"/>
                <w:szCs w:val="24"/>
              </w:rPr>
              <w:t>, and Scorecard</w:t>
            </w:r>
          </w:p>
        </w:tc>
      </w:tr>
    </w:tbl>
    <w:p w14:paraId="7795D23B" w14:textId="21797D80" w:rsidR="00971A2A" w:rsidRPr="009A1432" w:rsidRDefault="00971A2A" w:rsidP="004B1260">
      <w:pPr>
        <w:pStyle w:val="Heading1"/>
        <w:spacing w:before="360" w:after="160" w:line="252" w:lineRule="auto"/>
        <w:rPr>
          <w:rFonts w:ascii="Open Sans" w:hAnsi="Open Sans" w:cs="Open Sans"/>
          <w:sz w:val="36"/>
          <w:szCs w:val="36"/>
        </w:rPr>
      </w:pPr>
      <w:r w:rsidRPr="009A1432">
        <w:rPr>
          <w:rFonts w:ascii="Open Sans" w:hAnsi="Open Sans" w:cs="Open Sans"/>
          <w:sz w:val="36"/>
          <w:szCs w:val="36"/>
        </w:rPr>
        <w:t xml:space="preserve">Context of </w:t>
      </w:r>
      <w:r w:rsidR="00411D44">
        <w:rPr>
          <w:rFonts w:ascii="Open Sans" w:hAnsi="Open Sans" w:cs="Open Sans"/>
          <w:sz w:val="36"/>
          <w:szCs w:val="36"/>
        </w:rPr>
        <w:t>this</w:t>
      </w:r>
      <w:r w:rsidRPr="009A1432">
        <w:rPr>
          <w:rFonts w:ascii="Open Sans" w:hAnsi="Open Sans" w:cs="Open Sans"/>
          <w:sz w:val="36"/>
          <w:szCs w:val="36"/>
        </w:rPr>
        <w:t xml:space="preserve"> strategic plan</w:t>
      </w:r>
    </w:p>
    <w:p w14:paraId="3A70CE01" w14:textId="61503F6F" w:rsidR="008D30B7" w:rsidRDefault="008D30B7" w:rsidP="00971A2A">
      <w:pPr>
        <w:pStyle w:val="NormalWeb"/>
        <w:spacing w:after="160" w:line="252" w:lineRule="auto"/>
        <w:rPr>
          <w:rFonts w:ascii="Open Sans" w:hAnsi="Open Sans" w:cs="Open Sans"/>
          <w:color w:val="000000"/>
          <w:sz w:val="24"/>
          <w:szCs w:val="24"/>
        </w:rPr>
      </w:pPr>
      <w:r>
        <w:rPr>
          <w:rFonts w:ascii="Open Sans" w:hAnsi="Open Sans" w:cs="Open Sans"/>
          <w:color w:val="000000"/>
          <w:sz w:val="24"/>
          <w:szCs w:val="24"/>
        </w:rPr>
        <w:t xml:space="preserve">In 2019, </w:t>
      </w:r>
      <w:r w:rsidR="00971A2A" w:rsidRPr="009A1432">
        <w:rPr>
          <w:rFonts w:ascii="Open Sans" w:hAnsi="Open Sans" w:cs="Open Sans"/>
          <w:color w:val="000000"/>
          <w:sz w:val="24"/>
          <w:szCs w:val="24"/>
        </w:rPr>
        <w:t xml:space="preserve">WACD members </w:t>
      </w:r>
      <w:r>
        <w:rPr>
          <w:rFonts w:ascii="Open Sans" w:hAnsi="Open Sans" w:cs="Open Sans"/>
          <w:color w:val="000000"/>
          <w:sz w:val="24"/>
          <w:szCs w:val="24"/>
        </w:rPr>
        <w:t>asked WACD to develop a strategic plan. WACD staff were tasked with working with a temporary work group to craft a proposal</w:t>
      </w:r>
      <w:r w:rsidR="00971A2A" w:rsidRPr="009A1432">
        <w:rPr>
          <w:rFonts w:ascii="Open Sans" w:hAnsi="Open Sans" w:cs="Open Sans"/>
          <w:color w:val="000000"/>
          <w:sz w:val="24"/>
          <w:szCs w:val="24"/>
        </w:rPr>
        <w:t xml:space="preserve"> for </w:t>
      </w:r>
      <w:r>
        <w:rPr>
          <w:rFonts w:ascii="Open Sans" w:hAnsi="Open Sans" w:cs="Open Sans"/>
          <w:color w:val="000000"/>
          <w:sz w:val="24"/>
          <w:szCs w:val="24"/>
        </w:rPr>
        <w:t xml:space="preserve">the </w:t>
      </w:r>
      <w:r w:rsidR="00971A2A" w:rsidRPr="009A1432">
        <w:rPr>
          <w:rFonts w:ascii="Open Sans" w:hAnsi="Open Sans" w:cs="Open Sans"/>
          <w:color w:val="000000"/>
          <w:sz w:val="24"/>
          <w:szCs w:val="24"/>
        </w:rPr>
        <w:t>Board of Directors.</w:t>
      </w:r>
      <w:r w:rsidR="00F42A72">
        <w:rPr>
          <w:rFonts w:ascii="Open Sans" w:hAnsi="Open Sans" w:cs="Open Sans"/>
          <w:color w:val="000000"/>
          <w:sz w:val="24"/>
          <w:szCs w:val="24"/>
        </w:rPr>
        <w:t xml:space="preserve"> </w:t>
      </w:r>
      <w:r>
        <w:rPr>
          <w:rFonts w:ascii="Open Sans" w:hAnsi="Open Sans" w:cs="Open Sans"/>
          <w:color w:val="000000"/>
          <w:sz w:val="24"/>
          <w:szCs w:val="24"/>
        </w:rPr>
        <w:t>Throughout 2020, parts of a strategic plan were developed and discussed at meetings of the work group and the Board. Input was sought from member conservation districts at critical points. The Board of Directors adopted a new strategic plan at their regular meeting on November 16, 2020.</w:t>
      </w:r>
    </w:p>
    <w:p w14:paraId="66384BE1" w14:textId="6689E184" w:rsidR="00971A2A" w:rsidRPr="009A1432" w:rsidRDefault="008D30B7" w:rsidP="008D30B7">
      <w:pPr>
        <w:pStyle w:val="NormalWeb"/>
        <w:spacing w:after="160" w:line="252" w:lineRule="auto"/>
        <w:rPr>
          <w:rFonts w:ascii="Open Sans" w:hAnsi="Open Sans" w:cs="Open Sans"/>
          <w:sz w:val="24"/>
          <w:szCs w:val="24"/>
        </w:rPr>
      </w:pPr>
      <w:r>
        <w:rPr>
          <w:rFonts w:ascii="Open Sans" w:hAnsi="Open Sans" w:cs="Open Sans"/>
          <w:color w:val="000000"/>
          <w:sz w:val="24"/>
          <w:szCs w:val="24"/>
        </w:rPr>
        <w:t xml:space="preserve">This strategic plan is a high-level framework </w:t>
      </w:r>
      <w:r w:rsidR="00971A2A" w:rsidRPr="009A1432">
        <w:rPr>
          <w:rFonts w:ascii="Open Sans" w:hAnsi="Open Sans" w:cs="Open Sans"/>
          <w:color w:val="000000"/>
          <w:sz w:val="24"/>
          <w:szCs w:val="24"/>
        </w:rPr>
        <w:t xml:space="preserve">that will </w:t>
      </w:r>
      <w:r w:rsidR="00F42A72">
        <w:rPr>
          <w:rFonts w:ascii="Open Sans" w:hAnsi="Open Sans" w:cs="Open Sans"/>
          <w:color w:val="000000"/>
          <w:sz w:val="24"/>
          <w:szCs w:val="24"/>
        </w:rPr>
        <w:t>serve as the</w:t>
      </w:r>
      <w:r w:rsidR="00971A2A" w:rsidRPr="009A1432">
        <w:rPr>
          <w:rFonts w:ascii="Open Sans" w:hAnsi="Open Sans" w:cs="Open Sans"/>
          <w:color w:val="000000"/>
          <w:sz w:val="24"/>
          <w:szCs w:val="24"/>
        </w:rPr>
        <w:t xml:space="preserve"> foundation for more detailed annual work plans. </w:t>
      </w:r>
      <w:r>
        <w:rPr>
          <w:rFonts w:ascii="Open Sans" w:hAnsi="Open Sans" w:cs="Open Sans"/>
          <w:color w:val="000000"/>
          <w:sz w:val="24"/>
          <w:szCs w:val="24"/>
        </w:rPr>
        <w:t xml:space="preserve">It </w:t>
      </w:r>
      <w:r w:rsidR="00971A2A" w:rsidRPr="009A1432">
        <w:rPr>
          <w:rFonts w:ascii="Open Sans" w:hAnsi="Open Sans" w:cs="Open Sans"/>
          <w:color w:val="000000"/>
          <w:sz w:val="24"/>
          <w:szCs w:val="24"/>
        </w:rPr>
        <w:t xml:space="preserve">consists of two sections </w:t>
      </w:r>
      <w:r>
        <w:rPr>
          <w:rFonts w:ascii="Open Sans" w:hAnsi="Open Sans" w:cs="Open Sans"/>
          <w:color w:val="000000"/>
          <w:sz w:val="24"/>
          <w:szCs w:val="24"/>
        </w:rPr>
        <w:t xml:space="preserve">containing </w:t>
      </w:r>
      <w:r w:rsidR="00971A2A" w:rsidRPr="009A1432">
        <w:rPr>
          <w:rFonts w:ascii="Open Sans" w:hAnsi="Open Sans" w:cs="Open Sans"/>
          <w:color w:val="000000"/>
          <w:sz w:val="24"/>
          <w:szCs w:val="24"/>
        </w:rPr>
        <w:t xml:space="preserve">three elements each. Section </w:t>
      </w:r>
      <w:r w:rsidR="00041F4B">
        <w:rPr>
          <w:rFonts w:ascii="Open Sans" w:hAnsi="Open Sans" w:cs="Open Sans"/>
          <w:color w:val="000000"/>
          <w:sz w:val="24"/>
          <w:szCs w:val="24"/>
        </w:rPr>
        <w:t>1</w:t>
      </w:r>
      <w:r w:rsidR="00971A2A" w:rsidRPr="009A1432">
        <w:rPr>
          <w:rFonts w:ascii="Open Sans" w:hAnsi="Open Sans" w:cs="Open Sans"/>
          <w:color w:val="000000"/>
          <w:sz w:val="24"/>
          <w:szCs w:val="24"/>
        </w:rPr>
        <w:t xml:space="preserve"> covers “evergreen” elements that should rarely need to be changed: mission, vision, and principles. These three elements are fundamental values </w:t>
      </w:r>
      <w:r w:rsidR="009A1432" w:rsidRPr="009A1432">
        <w:rPr>
          <w:rFonts w:ascii="Open Sans" w:hAnsi="Open Sans" w:cs="Open Sans"/>
          <w:color w:val="000000"/>
          <w:sz w:val="24"/>
          <w:szCs w:val="24"/>
        </w:rPr>
        <w:t xml:space="preserve">that act as guideposts as we perform our </w:t>
      </w:r>
      <w:r w:rsidR="005755D3" w:rsidRPr="009A1432">
        <w:rPr>
          <w:rFonts w:ascii="Open Sans" w:hAnsi="Open Sans" w:cs="Open Sans"/>
          <w:color w:val="000000"/>
          <w:sz w:val="24"/>
          <w:szCs w:val="24"/>
        </w:rPr>
        <w:t>work</w:t>
      </w:r>
      <w:r w:rsidR="00971A2A" w:rsidRPr="009A1432">
        <w:rPr>
          <w:rFonts w:ascii="Open Sans" w:hAnsi="Open Sans" w:cs="Open Sans"/>
          <w:color w:val="000000"/>
          <w:sz w:val="24"/>
          <w:szCs w:val="24"/>
        </w:rPr>
        <w:t>.</w:t>
      </w:r>
    </w:p>
    <w:p w14:paraId="18C3D42D" w14:textId="5434E5BC" w:rsidR="00971A2A" w:rsidRPr="009A1432" w:rsidRDefault="00971A2A" w:rsidP="00971A2A">
      <w:pPr>
        <w:spacing w:line="252" w:lineRule="auto"/>
        <w:rPr>
          <w:rFonts w:ascii="Open Sans" w:hAnsi="Open Sans" w:cs="Open Sans"/>
          <w:color w:val="000000"/>
          <w:sz w:val="24"/>
          <w:szCs w:val="24"/>
        </w:rPr>
      </w:pPr>
      <w:r w:rsidRPr="009A1432">
        <w:rPr>
          <w:rFonts w:ascii="Open Sans" w:hAnsi="Open Sans" w:cs="Open Sans"/>
          <w:color w:val="000000"/>
          <w:sz w:val="24"/>
          <w:szCs w:val="24"/>
        </w:rPr>
        <w:t xml:space="preserve">Section </w:t>
      </w:r>
      <w:r w:rsidR="00041F4B">
        <w:rPr>
          <w:rFonts w:ascii="Open Sans" w:hAnsi="Open Sans" w:cs="Open Sans"/>
          <w:color w:val="000000"/>
          <w:sz w:val="24"/>
          <w:szCs w:val="24"/>
        </w:rPr>
        <w:t>2</w:t>
      </w:r>
      <w:r w:rsidRPr="009A1432">
        <w:rPr>
          <w:rFonts w:ascii="Open Sans" w:hAnsi="Open Sans" w:cs="Open Sans"/>
          <w:color w:val="000000"/>
          <w:sz w:val="24"/>
          <w:szCs w:val="24"/>
        </w:rPr>
        <w:t xml:space="preserve"> covers the more changeable elements of goals, </w:t>
      </w:r>
      <w:r w:rsidR="009A1432" w:rsidRPr="009A1432">
        <w:rPr>
          <w:rFonts w:ascii="Open Sans" w:hAnsi="Open Sans" w:cs="Open Sans"/>
          <w:color w:val="000000"/>
          <w:sz w:val="24"/>
          <w:szCs w:val="24"/>
        </w:rPr>
        <w:t>approaches (think of them as actions without details)</w:t>
      </w:r>
      <w:r w:rsidRPr="009A1432">
        <w:rPr>
          <w:rFonts w:ascii="Open Sans" w:hAnsi="Open Sans" w:cs="Open Sans"/>
          <w:color w:val="000000"/>
          <w:sz w:val="24"/>
          <w:szCs w:val="24"/>
        </w:rPr>
        <w:t xml:space="preserve">, and scorecard </w:t>
      </w:r>
      <w:r w:rsidR="009A1432" w:rsidRPr="009A1432">
        <w:rPr>
          <w:rFonts w:ascii="Open Sans" w:hAnsi="Open Sans" w:cs="Open Sans"/>
          <w:color w:val="000000"/>
          <w:sz w:val="24"/>
          <w:szCs w:val="24"/>
        </w:rPr>
        <w:t xml:space="preserve">(strategic </w:t>
      </w:r>
      <w:r w:rsidRPr="009A1432">
        <w:rPr>
          <w:rFonts w:ascii="Open Sans" w:hAnsi="Open Sans" w:cs="Open Sans"/>
          <w:color w:val="000000"/>
          <w:sz w:val="24"/>
          <w:szCs w:val="24"/>
        </w:rPr>
        <w:t>m</w:t>
      </w:r>
      <w:r w:rsidR="009A1432" w:rsidRPr="009A1432">
        <w:rPr>
          <w:rFonts w:ascii="Open Sans" w:hAnsi="Open Sans" w:cs="Open Sans"/>
          <w:color w:val="000000"/>
          <w:sz w:val="24"/>
          <w:szCs w:val="24"/>
        </w:rPr>
        <w:t>etrics)</w:t>
      </w:r>
      <w:r w:rsidRPr="009A1432">
        <w:rPr>
          <w:rFonts w:ascii="Open Sans" w:hAnsi="Open Sans" w:cs="Open Sans"/>
          <w:color w:val="000000"/>
          <w:sz w:val="24"/>
          <w:szCs w:val="24"/>
        </w:rPr>
        <w:t xml:space="preserve">. </w:t>
      </w:r>
      <w:r w:rsidR="005755D3" w:rsidRPr="009A1432">
        <w:rPr>
          <w:rFonts w:ascii="Open Sans" w:hAnsi="Open Sans" w:cs="Open Sans"/>
          <w:color w:val="000000"/>
          <w:sz w:val="24"/>
          <w:szCs w:val="24"/>
        </w:rPr>
        <w:t xml:space="preserve">They are intended to evolve as conditions change. </w:t>
      </w:r>
      <w:r w:rsidRPr="009A1432">
        <w:rPr>
          <w:rFonts w:ascii="Open Sans" w:hAnsi="Open Sans" w:cs="Open Sans"/>
          <w:color w:val="000000"/>
          <w:sz w:val="24"/>
          <w:szCs w:val="24"/>
        </w:rPr>
        <w:t xml:space="preserve">These elements are transitional steps between </w:t>
      </w:r>
      <w:r w:rsidR="009A1432" w:rsidRPr="009A1432">
        <w:rPr>
          <w:rFonts w:ascii="Open Sans" w:hAnsi="Open Sans" w:cs="Open Sans"/>
          <w:color w:val="000000"/>
          <w:sz w:val="24"/>
          <w:szCs w:val="24"/>
        </w:rPr>
        <w:t>the values/principles</w:t>
      </w:r>
      <w:r w:rsidR="005755D3" w:rsidRPr="009A1432">
        <w:rPr>
          <w:rFonts w:ascii="Open Sans" w:hAnsi="Open Sans" w:cs="Open Sans"/>
          <w:color w:val="000000"/>
          <w:sz w:val="24"/>
          <w:szCs w:val="24"/>
        </w:rPr>
        <w:t xml:space="preserve"> in Section </w:t>
      </w:r>
      <w:r w:rsidR="00041F4B">
        <w:rPr>
          <w:rFonts w:ascii="Open Sans" w:hAnsi="Open Sans" w:cs="Open Sans"/>
          <w:color w:val="000000"/>
          <w:sz w:val="24"/>
          <w:szCs w:val="24"/>
        </w:rPr>
        <w:t>1</w:t>
      </w:r>
      <w:r w:rsidR="005755D3" w:rsidRPr="009A1432">
        <w:rPr>
          <w:rFonts w:ascii="Open Sans" w:hAnsi="Open Sans" w:cs="Open Sans"/>
          <w:color w:val="000000"/>
          <w:sz w:val="24"/>
          <w:szCs w:val="24"/>
        </w:rPr>
        <w:t xml:space="preserve"> and annual work plans th</w:t>
      </w:r>
      <w:r w:rsidR="009A1432" w:rsidRPr="009A1432">
        <w:rPr>
          <w:rFonts w:ascii="Open Sans" w:hAnsi="Open Sans" w:cs="Open Sans"/>
          <w:color w:val="000000"/>
          <w:sz w:val="24"/>
          <w:szCs w:val="24"/>
        </w:rPr>
        <w:t>at</w:t>
      </w:r>
      <w:r w:rsidR="005755D3" w:rsidRPr="009A1432">
        <w:rPr>
          <w:rFonts w:ascii="Open Sans" w:hAnsi="Open Sans" w:cs="Open Sans"/>
          <w:color w:val="000000"/>
          <w:sz w:val="24"/>
          <w:szCs w:val="24"/>
        </w:rPr>
        <w:t xml:space="preserve"> provide more detailed descriptions of action steps and measures.</w:t>
      </w:r>
    </w:p>
    <w:p w14:paraId="2BAF893B" w14:textId="196AE9D2" w:rsidR="00971A2A" w:rsidRDefault="00971A2A" w:rsidP="00971A2A">
      <w:pPr>
        <w:spacing w:line="252" w:lineRule="auto"/>
        <w:rPr>
          <w:rFonts w:ascii="Open Sans" w:hAnsi="Open Sans" w:cs="Open Sans"/>
          <w:color w:val="000000"/>
          <w:sz w:val="24"/>
          <w:szCs w:val="24"/>
        </w:rPr>
      </w:pPr>
      <w:r w:rsidRPr="009A1432">
        <w:rPr>
          <w:rFonts w:ascii="Open Sans" w:hAnsi="Open Sans" w:cs="Open Sans"/>
          <w:color w:val="000000"/>
          <w:sz w:val="24"/>
          <w:szCs w:val="24"/>
        </w:rPr>
        <w:t xml:space="preserve">All elements should be reviewed annually as WACD prepares </w:t>
      </w:r>
      <w:r w:rsidR="005755D3" w:rsidRPr="009A1432">
        <w:rPr>
          <w:rFonts w:ascii="Open Sans" w:hAnsi="Open Sans" w:cs="Open Sans"/>
          <w:color w:val="000000"/>
          <w:sz w:val="24"/>
          <w:szCs w:val="24"/>
        </w:rPr>
        <w:t>an</w:t>
      </w:r>
      <w:r w:rsidRPr="009A1432">
        <w:rPr>
          <w:rFonts w:ascii="Open Sans" w:hAnsi="Open Sans" w:cs="Open Sans"/>
          <w:color w:val="000000"/>
          <w:sz w:val="24"/>
          <w:szCs w:val="24"/>
        </w:rPr>
        <w:t xml:space="preserve"> annual work plan.</w:t>
      </w:r>
    </w:p>
    <w:p w14:paraId="3598E61F" w14:textId="7DD4303A" w:rsidR="00041F4B" w:rsidRPr="009A1432" w:rsidRDefault="00041F4B" w:rsidP="00971A2A">
      <w:pPr>
        <w:spacing w:line="252" w:lineRule="auto"/>
        <w:rPr>
          <w:rFonts w:ascii="Open Sans" w:hAnsi="Open Sans" w:cs="Open Sans"/>
          <w:color w:val="000000"/>
          <w:sz w:val="24"/>
          <w:szCs w:val="24"/>
        </w:rPr>
      </w:pPr>
      <w:r>
        <w:rPr>
          <w:rFonts w:ascii="Open Sans" w:hAnsi="Open Sans" w:cs="Open Sans"/>
          <w:color w:val="000000"/>
          <w:sz w:val="24"/>
          <w:szCs w:val="24"/>
        </w:rPr>
        <w:t>In summary: the mission, vision, and principles statements guide our formulation of goals and strategic approaches. These elements become the basis for constructing detailed, explicit annual plans to actualize our principles and intentions.</w:t>
      </w:r>
    </w:p>
    <w:p w14:paraId="453EF839" w14:textId="17AC5D60" w:rsidR="00971A2A" w:rsidRPr="009A1432" w:rsidRDefault="00041F4B" w:rsidP="00971A2A">
      <w:pPr>
        <w:pStyle w:val="Heading1"/>
        <w:spacing w:before="0" w:after="160" w:line="252" w:lineRule="auto"/>
        <w:rPr>
          <w:rFonts w:ascii="Open Sans" w:hAnsi="Open Sans" w:cs="Open Sans"/>
          <w:sz w:val="36"/>
          <w:szCs w:val="36"/>
        </w:rPr>
      </w:pPr>
      <w:r>
        <w:rPr>
          <w:rFonts w:ascii="Open Sans" w:hAnsi="Open Sans" w:cs="Open Sans"/>
          <w:sz w:val="36"/>
          <w:szCs w:val="36"/>
        </w:rPr>
        <w:lastRenderedPageBreak/>
        <w:t>Section 1</w:t>
      </w:r>
      <w:r w:rsidR="00971A2A" w:rsidRPr="009A1432">
        <w:rPr>
          <w:rFonts w:ascii="Open Sans" w:hAnsi="Open Sans" w:cs="Open Sans"/>
          <w:sz w:val="36"/>
          <w:szCs w:val="36"/>
        </w:rPr>
        <w:t xml:space="preserve"> – Mission, Vision, and Principles</w:t>
      </w:r>
    </w:p>
    <w:p w14:paraId="1BC5853E" w14:textId="27C4A08F" w:rsidR="00971A2A" w:rsidRPr="009A1432" w:rsidRDefault="00971A2A" w:rsidP="00971A2A">
      <w:pPr>
        <w:pStyle w:val="Heading2"/>
        <w:spacing w:before="0" w:after="160" w:line="252" w:lineRule="auto"/>
        <w:rPr>
          <w:rFonts w:ascii="Open Sans" w:hAnsi="Open Sans" w:cs="Open Sans"/>
          <w:color w:val="2F5496"/>
          <w:sz w:val="32"/>
          <w:szCs w:val="32"/>
        </w:rPr>
      </w:pPr>
      <w:r w:rsidRPr="009A1432">
        <w:rPr>
          <w:rFonts w:ascii="Open Sans" w:hAnsi="Open Sans" w:cs="Open Sans"/>
          <w:color w:val="2F5496"/>
          <w:sz w:val="32"/>
          <w:szCs w:val="32"/>
        </w:rPr>
        <w:t>Mission</w:t>
      </w:r>
    </w:p>
    <w:p w14:paraId="3D5054C2" w14:textId="7C780A53" w:rsidR="009A1432" w:rsidRPr="009A1432" w:rsidRDefault="009A1432" w:rsidP="009A1432">
      <w:pPr>
        <w:rPr>
          <w:rFonts w:ascii="Open Sans" w:hAnsi="Open Sans" w:cs="Open Sans"/>
        </w:rPr>
      </w:pPr>
      <w:r w:rsidRPr="009A1432">
        <w:rPr>
          <w:rFonts w:ascii="Open Sans" w:hAnsi="Open Sans" w:cs="Open Sans"/>
        </w:rPr>
        <w:t>Put simply, our mission is why we are here, describing in the briefest terms the unique value that WACD provides</w:t>
      </w:r>
      <w:r w:rsidR="008D30B7">
        <w:rPr>
          <w:rFonts w:ascii="Open Sans" w:hAnsi="Open Sans" w:cs="Open Sans"/>
        </w:rPr>
        <w:t>:</w:t>
      </w:r>
    </w:p>
    <w:p w14:paraId="03954989" w14:textId="77777777" w:rsidR="00971A2A" w:rsidRPr="00041F4B" w:rsidRDefault="00971A2A" w:rsidP="00041F4B">
      <w:pPr>
        <w:pStyle w:val="NormalWeb"/>
        <w:spacing w:after="160" w:line="252" w:lineRule="auto"/>
        <w:ind w:left="360"/>
        <w:rPr>
          <w:rFonts w:ascii="Open Sans" w:hAnsi="Open Sans" w:cs="Open Sans"/>
          <w:b/>
          <w:bCs/>
          <w:color w:val="000000"/>
          <w:sz w:val="24"/>
          <w:szCs w:val="24"/>
        </w:rPr>
      </w:pPr>
      <w:r w:rsidRPr="00041F4B">
        <w:rPr>
          <w:rFonts w:ascii="Open Sans" w:hAnsi="Open Sans" w:cs="Open Sans"/>
          <w:b/>
          <w:bCs/>
          <w:color w:val="000000"/>
          <w:sz w:val="24"/>
          <w:szCs w:val="24"/>
        </w:rPr>
        <w:t>WACD serves as the collective voice of conservation districts to help them achieve their purposes.</w:t>
      </w:r>
    </w:p>
    <w:p w14:paraId="1132AE1E" w14:textId="77777777" w:rsidR="00971A2A" w:rsidRPr="009A1432" w:rsidRDefault="00971A2A" w:rsidP="00971A2A">
      <w:pPr>
        <w:pStyle w:val="Heading2"/>
        <w:spacing w:before="0" w:after="160" w:line="252" w:lineRule="auto"/>
        <w:rPr>
          <w:rFonts w:ascii="Open Sans" w:hAnsi="Open Sans" w:cs="Open Sans"/>
          <w:sz w:val="32"/>
          <w:szCs w:val="32"/>
        </w:rPr>
      </w:pPr>
      <w:r w:rsidRPr="009A1432">
        <w:rPr>
          <w:rFonts w:ascii="Open Sans" w:hAnsi="Open Sans" w:cs="Open Sans"/>
          <w:color w:val="2F5496"/>
          <w:sz w:val="32"/>
          <w:szCs w:val="32"/>
        </w:rPr>
        <w:t>Vision</w:t>
      </w:r>
    </w:p>
    <w:p w14:paraId="18125E23" w14:textId="0A7474FB" w:rsidR="009A1432" w:rsidRDefault="009A1432" w:rsidP="00971A2A">
      <w:pPr>
        <w:pStyle w:val="NormalWeb"/>
        <w:spacing w:after="160" w:line="252" w:lineRule="auto"/>
        <w:rPr>
          <w:rFonts w:ascii="Open Sans" w:hAnsi="Open Sans" w:cs="Open Sans"/>
          <w:color w:val="000000"/>
          <w:sz w:val="24"/>
          <w:szCs w:val="24"/>
        </w:rPr>
      </w:pPr>
      <w:r>
        <w:rPr>
          <w:rFonts w:ascii="Open Sans" w:hAnsi="Open Sans" w:cs="Open Sans"/>
          <w:color w:val="000000"/>
          <w:sz w:val="24"/>
          <w:szCs w:val="24"/>
        </w:rPr>
        <w:t>The vision statement succinctly describes our ultimate desired destination</w:t>
      </w:r>
      <w:r w:rsidR="008D30B7">
        <w:rPr>
          <w:rFonts w:ascii="Open Sans" w:hAnsi="Open Sans" w:cs="Open Sans"/>
          <w:color w:val="000000"/>
          <w:sz w:val="24"/>
          <w:szCs w:val="24"/>
        </w:rPr>
        <w:t>:</w:t>
      </w:r>
    </w:p>
    <w:p w14:paraId="604E61DB" w14:textId="734ACFCA" w:rsidR="00971A2A" w:rsidRPr="00041F4B" w:rsidRDefault="00971A2A" w:rsidP="00041F4B">
      <w:pPr>
        <w:pStyle w:val="NormalWeb"/>
        <w:spacing w:after="160" w:line="252" w:lineRule="auto"/>
        <w:ind w:left="360"/>
        <w:rPr>
          <w:rFonts w:ascii="Open Sans" w:hAnsi="Open Sans" w:cs="Open Sans"/>
          <w:b/>
          <w:bCs/>
          <w:color w:val="000000"/>
          <w:sz w:val="24"/>
          <w:szCs w:val="24"/>
        </w:rPr>
      </w:pPr>
      <w:r w:rsidRPr="00041F4B">
        <w:rPr>
          <w:rFonts w:ascii="Open Sans" w:hAnsi="Open Sans" w:cs="Open Sans"/>
          <w:b/>
          <w:bCs/>
          <w:color w:val="000000"/>
          <w:sz w:val="24"/>
          <w:szCs w:val="24"/>
        </w:rPr>
        <w:t>WACD aspires to fully support conservation districts in their implementation of locally developed conservation programs.</w:t>
      </w:r>
    </w:p>
    <w:p w14:paraId="3A0CE7CD" w14:textId="77777777" w:rsidR="00971A2A" w:rsidRPr="009A1432" w:rsidRDefault="00971A2A" w:rsidP="00971A2A">
      <w:pPr>
        <w:pStyle w:val="Heading2"/>
        <w:spacing w:before="0" w:after="160" w:line="252" w:lineRule="auto"/>
        <w:rPr>
          <w:rFonts w:ascii="Open Sans" w:hAnsi="Open Sans" w:cs="Open Sans"/>
          <w:sz w:val="32"/>
          <w:szCs w:val="32"/>
        </w:rPr>
      </w:pPr>
      <w:r w:rsidRPr="009A1432">
        <w:rPr>
          <w:rFonts w:ascii="Open Sans" w:hAnsi="Open Sans" w:cs="Open Sans"/>
          <w:color w:val="2F5496"/>
          <w:sz w:val="32"/>
          <w:szCs w:val="32"/>
        </w:rPr>
        <w:t>Principles</w:t>
      </w:r>
    </w:p>
    <w:p w14:paraId="617103D5" w14:textId="11FD40F4" w:rsidR="00971A2A" w:rsidRPr="009A1432" w:rsidRDefault="005755D3" w:rsidP="00971A2A">
      <w:pPr>
        <w:pStyle w:val="NormalWeb"/>
        <w:spacing w:after="160" w:line="252" w:lineRule="auto"/>
        <w:rPr>
          <w:rFonts w:ascii="Open Sans" w:hAnsi="Open Sans" w:cs="Open Sans"/>
          <w:color w:val="000000"/>
          <w:sz w:val="24"/>
          <w:szCs w:val="24"/>
        </w:rPr>
      </w:pPr>
      <w:r w:rsidRPr="009A1432">
        <w:rPr>
          <w:rFonts w:ascii="Open Sans" w:hAnsi="Open Sans" w:cs="Open Sans"/>
          <w:color w:val="000000"/>
          <w:sz w:val="24"/>
          <w:szCs w:val="24"/>
        </w:rPr>
        <w:t>P</w:t>
      </w:r>
      <w:r w:rsidR="00971A2A" w:rsidRPr="009A1432">
        <w:rPr>
          <w:rFonts w:ascii="Open Sans" w:hAnsi="Open Sans" w:cs="Open Sans"/>
          <w:color w:val="000000"/>
          <w:sz w:val="24"/>
          <w:szCs w:val="24"/>
        </w:rPr>
        <w:t xml:space="preserve">rinciples </w:t>
      </w:r>
      <w:r w:rsidRPr="009A1432">
        <w:rPr>
          <w:rFonts w:ascii="Open Sans" w:hAnsi="Open Sans" w:cs="Open Sans"/>
          <w:color w:val="000000"/>
          <w:sz w:val="24"/>
          <w:szCs w:val="24"/>
        </w:rPr>
        <w:t xml:space="preserve">are </w:t>
      </w:r>
      <w:r w:rsidR="00971A2A" w:rsidRPr="009A1432">
        <w:rPr>
          <w:rFonts w:ascii="Open Sans" w:hAnsi="Open Sans" w:cs="Open Sans"/>
          <w:color w:val="000000"/>
          <w:sz w:val="24"/>
          <w:szCs w:val="24"/>
        </w:rPr>
        <w:t>descriptions of our most fundamental values.</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 xml:space="preserve">Our values frame and support specific goals and </w:t>
      </w:r>
      <w:r w:rsidR="00041F4B">
        <w:rPr>
          <w:rFonts w:ascii="Open Sans" w:hAnsi="Open Sans" w:cs="Open Sans"/>
          <w:color w:val="000000"/>
          <w:sz w:val="24"/>
          <w:szCs w:val="24"/>
        </w:rPr>
        <w:t>strategic approaches</w:t>
      </w:r>
      <w:r w:rsidR="00971A2A" w:rsidRPr="009A1432">
        <w:rPr>
          <w:rFonts w:ascii="Open Sans" w:hAnsi="Open Sans" w:cs="Open Sans"/>
          <w:color w:val="000000"/>
          <w:sz w:val="24"/>
          <w:szCs w:val="24"/>
        </w:rPr>
        <w:t xml:space="preserve">. </w:t>
      </w:r>
      <w:r w:rsidR="00F42A72">
        <w:rPr>
          <w:rFonts w:ascii="Open Sans" w:hAnsi="Open Sans" w:cs="Open Sans"/>
          <w:color w:val="000000"/>
          <w:sz w:val="24"/>
          <w:szCs w:val="24"/>
        </w:rPr>
        <w:t>Principles/v</w:t>
      </w:r>
      <w:r w:rsidR="00971A2A" w:rsidRPr="009A1432">
        <w:rPr>
          <w:rFonts w:ascii="Open Sans" w:hAnsi="Open Sans" w:cs="Open Sans"/>
          <w:color w:val="000000"/>
          <w:sz w:val="24"/>
          <w:szCs w:val="24"/>
        </w:rPr>
        <w:t>alues should be evergreen</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 xml:space="preserve">not changing from year to year. They form </w:t>
      </w:r>
      <w:r w:rsidRPr="009A1432">
        <w:rPr>
          <w:rFonts w:ascii="Open Sans" w:hAnsi="Open Sans" w:cs="Open Sans"/>
          <w:color w:val="000000"/>
          <w:sz w:val="24"/>
          <w:szCs w:val="24"/>
        </w:rPr>
        <w:t xml:space="preserve">the </w:t>
      </w:r>
      <w:r w:rsidR="00F42A72">
        <w:rPr>
          <w:rFonts w:ascii="Open Sans" w:hAnsi="Open Sans" w:cs="Open Sans"/>
          <w:color w:val="000000"/>
          <w:sz w:val="24"/>
          <w:szCs w:val="24"/>
        </w:rPr>
        <w:t>firmament upon which to build annual work plans and to</w:t>
      </w:r>
      <w:r w:rsidR="00971A2A" w:rsidRPr="009A1432">
        <w:rPr>
          <w:rFonts w:ascii="Open Sans" w:hAnsi="Open Sans" w:cs="Open Sans"/>
          <w:color w:val="000000"/>
          <w:sz w:val="24"/>
          <w:szCs w:val="24"/>
        </w:rPr>
        <w:t xml:space="preserve"> guide </w:t>
      </w:r>
      <w:r w:rsidRPr="009A1432">
        <w:rPr>
          <w:rFonts w:ascii="Open Sans" w:hAnsi="Open Sans" w:cs="Open Sans"/>
          <w:color w:val="000000"/>
          <w:sz w:val="24"/>
          <w:szCs w:val="24"/>
        </w:rPr>
        <w:t>our</w:t>
      </w:r>
      <w:r w:rsidR="00971A2A" w:rsidRPr="009A1432">
        <w:rPr>
          <w:rFonts w:ascii="Open Sans" w:hAnsi="Open Sans" w:cs="Open Sans"/>
          <w:color w:val="000000"/>
          <w:sz w:val="24"/>
          <w:szCs w:val="24"/>
        </w:rPr>
        <w:t xml:space="preserve"> </w:t>
      </w:r>
      <w:r w:rsidR="00F42A72">
        <w:rPr>
          <w:rFonts w:ascii="Open Sans" w:hAnsi="Open Sans" w:cs="Open Sans"/>
          <w:color w:val="000000"/>
          <w:sz w:val="24"/>
          <w:szCs w:val="24"/>
        </w:rPr>
        <w:t>decisions along the way</w:t>
      </w:r>
      <w:r w:rsidR="00971A2A" w:rsidRPr="009A1432">
        <w:rPr>
          <w:rFonts w:ascii="Open Sans" w:hAnsi="Open Sans" w:cs="Open Sans"/>
          <w:color w:val="000000"/>
          <w:sz w:val="24"/>
          <w:szCs w:val="24"/>
        </w:rPr>
        <w:t>.</w:t>
      </w:r>
    </w:p>
    <w:p w14:paraId="47ACF3F8" w14:textId="442AE271" w:rsidR="00971A2A" w:rsidRPr="009A1432" w:rsidRDefault="00971A2A" w:rsidP="00971A2A">
      <w:pPr>
        <w:pStyle w:val="NormalWeb"/>
        <w:spacing w:after="160" w:line="252" w:lineRule="auto"/>
        <w:rPr>
          <w:rFonts w:ascii="Open Sans" w:hAnsi="Open Sans" w:cs="Open Sans"/>
          <w:color w:val="000000"/>
          <w:sz w:val="24"/>
          <w:szCs w:val="24"/>
        </w:rPr>
      </w:pPr>
      <w:r w:rsidRPr="009A1432">
        <w:rPr>
          <w:rFonts w:ascii="Open Sans" w:hAnsi="Open Sans" w:cs="Open Sans"/>
          <w:color w:val="000000"/>
          <w:sz w:val="24"/>
          <w:szCs w:val="24"/>
        </w:rPr>
        <w:t>Ten guiding principles</w:t>
      </w:r>
      <w:r w:rsidR="005755D3" w:rsidRPr="009A1432">
        <w:rPr>
          <w:rFonts w:ascii="Open Sans" w:hAnsi="Open Sans" w:cs="Open Sans"/>
          <w:color w:val="000000"/>
          <w:sz w:val="24"/>
          <w:szCs w:val="24"/>
        </w:rPr>
        <w:t xml:space="preserve"> are </w:t>
      </w:r>
      <w:r w:rsidR="00FC6FC0">
        <w:rPr>
          <w:rFonts w:ascii="Open Sans" w:hAnsi="Open Sans" w:cs="Open Sans"/>
          <w:color w:val="000000"/>
          <w:sz w:val="24"/>
          <w:szCs w:val="24"/>
        </w:rPr>
        <w:t>adopted</w:t>
      </w:r>
      <w:r w:rsidRPr="009A1432">
        <w:rPr>
          <w:rFonts w:ascii="Open Sans" w:hAnsi="Open Sans" w:cs="Open Sans"/>
          <w:color w:val="000000"/>
          <w:sz w:val="24"/>
          <w:szCs w:val="24"/>
        </w:rPr>
        <w:t>:</w:t>
      </w:r>
    </w:p>
    <w:p w14:paraId="51185905" w14:textId="77777777"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We exist to advocate for, and support, member conservation districts.</w:t>
      </w:r>
    </w:p>
    <w:p w14:paraId="2E1BEC2F" w14:textId="2CEA4F6F" w:rsidR="00971A2A" w:rsidRPr="00041F4B" w:rsidRDefault="00971A2A" w:rsidP="004778CE">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 xml:space="preserve">We </w:t>
      </w:r>
      <w:r w:rsidR="004778CE" w:rsidRPr="00041F4B">
        <w:rPr>
          <w:rFonts w:ascii="Open Sans" w:hAnsi="Open Sans" w:cs="Open Sans"/>
          <w:b/>
          <w:bCs/>
          <w:color w:val="000000"/>
          <w:sz w:val="24"/>
          <w:szCs w:val="24"/>
        </w:rPr>
        <w:t xml:space="preserve">serve people with dignity and respect, acting </w:t>
      </w:r>
      <w:r w:rsidRPr="00041F4B">
        <w:rPr>
          <w:rFonts w:ascii="Open Sans" w:hAnsi="Open Sans" w:cs="Open Sans"/>
          <w:b/>
          <w:bCs/>
          <w:color w:val="000000"/>
          <w:sz w:val="24"/>
          <w:szCs w:val="24"/>
        </w:rPr>
        <w:t>with integrity and operat</w:t>
      </w:r>
      <w:r w:rsidR="004778CE" w:rsidRPr="00041F4B">
        <w:rPr>
          <w:rFonts w:ascii="Open Sans" w:hAnsi="Open Sans" w:cs="Open Sans"/>
          <w:b/>
          <w:bCs/>
          <w:color w:val="000000"/>
          <w:sz w:val="24"/>
          <w:szCs w:val="24"/>
        </w:rPr>
        <w:t xml:space="preserve">ing </w:t>
      </w:r>
      <w:r w:rsidRPr="00041F4B">
        <w:rPr>
          <w:rFonts w:ascii="Open Sans" w:hAnsi="Open Sans" w:cs="Open Sans"/>
          <w:b/>
          <w:bCs/>
          <w:color w:val="000000"/>
          <w:sz w:val="24"/>
          <w:szCs w:val="24"/>
        </w:rPr>
        <w:t xml:space="preserve">with transparency and accountability to </w:t>
      </w:r>
      <w:r w:rsidR="00F42A72" w:rsidRPr="00041F4B">
        <w:rPr>
          <w:rFonts w:ascii="Open Sans" w:hAnsi="Open Sans" w:cs="Open Sans"/>
          <w:b/>
          <w:bCs/>
          <w:color w:val="000000"/>
          <w:sz w:val="24"/>
          <w:szCs w:val="24"/>
        </w:rPr>
        <w:t>all</w:t>
      </w:r>
      <w:r w:rsidR="004778CE" w:rsidRPr="00041F4B">
        <w:rPr>
          <w:rFonts w:ascii="Open Sans" w:hAnsi="Open Sans" w:cs="Open Sans"/>
          <w:b/>
          <w:bCs/>
          <w:color w:val="000000"/>
          <w:sz w:val="24"/>
          <w:szCs w:val="24"/>
        </w:rPr>
        <w:t>.</w:t>
      </w:r>
    </w:p>
    <w:p w14:paraId="004098FA" w14:textId="77777777"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We continually seek to become more capable in serving members, including maintaining financial strength, enhancing board capacity, and improving staff capacity.</w:t>
      </w:r>
    </w:p>
    <w:p w14:paraId="49395063" w14:textId="7C58D20D"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 xml:space="preserve">We value and </w:t>
      </w:r>
      <w:r w:rsidR="00F42A72" w:rsidRPr="00041F4B">
        <w:rPr>
          <w:rFonts w:ascii="Open Sans" w:hAnsi="Open Sans" w:cs="Open Sans"/>
          <w:b/>
          <w:bCs/>
          <w:color w:val="000000"/>
          <w:sz w:val="24"/>
          <w:szCs w:val="24"/>
        </w:rPr>
        <w:t>recognize</w:t>
      </w:r>
      <w:r w:rsidRPr="00041F4B">
        <w:rPr>
          <w:rFonts w:ascii="Open Sans" w:hAnsi="Open Sans" w:cs="Open Sans"/>
          <w:b/>
          <w:bCs/>
          <w:color w:val="000000"/>
          <w:sz w:val="24"/>
          <w:szCs w:val="24"/>
        </w:rPr>
        <w:t xml:space="preserve"> our people for excellence in performance, including teamwork, innovation, timely completion of tasks, and support of others.</w:t>
      </w:r>
    </w:p>
    <w:p w14:paraId="36CDCE31" w14:textId="77777777"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Our responses to conservation issues are founded on proven methodologies and science.</w:t>
      </w:r>
    </w:p>
    <w:p w14:paraId="106C0911" w14:textId="77777777"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We form and support strategic partnerships to maximize our effectiveness and to reduce duplication of effort. </w:t>
      </w:r>
    </w:p>
    <w:p w14:paraId="1BA48DCC" w14:textId="77777777"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lastRenderedPageBreak/>
        <w:t>We seek to conserve natural resources in the way we operate our organization.</w:t>
      </w:r>
    </w:p>
    <w:p w14:paraId="12E07C91" w14:textId="48886A84"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 xml:space="preserve">We believe in, and uphold, the practice </w:t>
      </w:r>
      <w:r w:rsidR="00F42A72" w:rsidRPr="00041F4B">
        <w:rPr>
          <w:rFonts w:ascii="Open Sans" w:hAnsi="Open Sans" w:cs="Open Sans"/>
          <w:b/>
          <w:bCs/>
          <w:color w:val="000000"/>
          <w:sz w:val="24"/>
          <w:szCs w:val="24"/>
        </w:rPr>
        <w:t xml:space="preserve">of </w:t>
      </w:r>
      <w:r w:rsidRPr="00041F4B">
        <w:rPr>
          <w:rFonts w:ascii="Open Sans" w:hAnsi="Open Sans" w:cs="Open Sans"/>
          <w:b/>
          <w:bCs/>
          <w:color w:val="000000"/>
          <w:sz w:val="24"/>
          <w:szCs w:val="24"/>
        </w:rPr>
        <w:t>locally-led, voluntary, incentive-based conservation.</w:t>
      </w:r>
    </w:p>
    <w:p w14:paraId="491775A8" w14:textId="26555C23" w:rsidR="00971A2A" w:rsidRPr="00041F4B" w:rsidRDefault="00971A2A" w:rsidP="00971A2A">
      <w:pPr>
        <w:pStyle w:val="NormalWeb"/>
        <w:numPr>
          <w:ilvl w:val="0"/>
          <w:numId w:val="19"/>
        </w:numPr>
        <w:spacing w:after="160" w:line="252" w:lineRule="auto"/>
        <w:rPr>
          <w:rFonts w:ascii="Open Sans" w:hAnsi="Open Sans" w:cs="Open Sans"/>
          <w:b/>
          <w:bCs/>
          <w:color w:val="000000"/>
          <w:sz w:val="24"/>
          <w:szCs w:val="24"/>
        </w:rPr>
      </w:pPr>
      <w:r w:rsidRPr="00041F4B">
        <w:rPr>
          <w:rFonts w:ascii="Open Sans" w:hAnsi="Open Sans" w:cs="Open Sans"/>
          <w:b/>
          <w:bCs/>
          <w:color w:val="000000"/>
          <w:sz w:val="24"/>
          <w:szCs w:val="24"/>
        </w:rPr>
        <w:t xml:space="preserve">Private lands </w:t>
      </w:r>
      <w:r w:rsidR="00F42A72" w:rsidRPr="00041F4B">
        <w:rPr>
          <w:rFonts w:ascii="Open Sans" w:hAnsi="Open Sans" w:cs="Open Sans"/>
          <w:b/>
          <w:bCs/>
          <w:color w:val="000000"/>
          <w:sz w:val="24"/>
          <w:szCs w:val="24"/>
        </w:rPr>
        <w:t xml:space="preserve">– and those who steward them – provide unique and valuable conservation of renewable natural resources to be used today and by </w:t>
      </w:r>
      <w:r w:rsidRPr="00041F4B">
        <w:rPr>
          <w:rFonts w:ascii="Open Sans" w:hAnsi="Open Sans" w:cs="Open Sans"/>
          <w:b/>
          <w:bCs/>
          <w:color w:val="000000"/>
          <w:sz w:val="24"/>
          <w:szCs w:val="24"/>
        </w:rPr>
        <w:t>future generations.</w:t>
      </w:r>
    </w:p>
    <w:p w14:paraId="679CC262" w14:textId="0A66F1BC" w:rsidR="00F42A72" w:rsidRPr="009A1432" w:rsidRDefault="004778CE" w:rsidP="00971A2A">
      <w:pPr>
        <w:pStyle w:val="NormalWeb"/>
        <w:numPr>
          <w:ilvl w:val="0"/>
          <w:numId w:val="19"/>
        </w:numPr>
        <w:spacing w:after="160" w:line="252" w:lineRule="auto"/>
        <w:rPr>
          <w:rFonts w:ascii="Open Sans" w:hAnsi="Open Sans" w:cs="Open Sans"/>
          <w:color w:val="000000"/>
          <w:sz w:val="24"/>
          <w:szCs w:val="24"/>
        </w:rPr>
      </w:pPr>
      <w:r w:rsidRPr="00041F4B">
        <w:rPr>
          <w:rFonts w:ascii="Open Sans" w:hAnsi="Open Sans" w:cs="Open Sans"/>
          <w:b/>
          <w:bCs/>
          <w:color w:val="000000"/>
          <w:sz w:val="24"/>
          <w:szCs w:val="24"/>
        </w:rPr>
        <w:t>Because natural resources cross jurisdictional boundaries and ownerships, a</w:t>
      </w:r>
      <w:r w:rsidR="00F42A72" w:rsidRPr="00041F4B">
        <w:rPr>
          <w:rFonts w:ascii="Open Sans" w:hAnsi="Open Sans" w:cs="Open Sans"/>
          <w:b/>
          <w:bCs/>
          <w:color w:val="000000"/>
          <w:sz w:val="24"/>
          <w:szCs w:val="24"/>
        </w:rPr>
        <w:t xml:space="preserve">ll lands </w:t>
      </w:r>
      <w:r w:rsidRPr="00041F4B">
        <w:rPr>
          <w:rFonts w:ascii="Open Sans" w:hAnsi="Open Sans" w:cs="Open Sans"/>
          <w:b/>
          <w:bCs/>
          <w:color w:val="000000"/>
          <w:sz w:val="24"/>
          <w:szCs w:val="24"/>
        </w:rPr>
        <w:t xml:space="preserve">– and the people and entities that manage them – </w:t>
      </w:r>
      <w:r w:rsidR="00F42A72" w:rsidRPr="00041F4B">
        <w:rPr>
          <w:rFonts w:ascii="Open Sans" w:hAnsi="Open Sans" w:cs="Open Sans"/>
          <w:b/>
          <w:bCs/>
          <w:color w:val="000000"/>
          <w:sz w:val="24"/>
          <w:szCs w:val="24"/>
        </w:rPr>
        <w:t>are important in conserving renewable natural resources</w:t>
      </w:r>
      <w:r w:rsidRPr="00041F4B">
        <w:rPr>
          <w:rFonts w:ascii="Open Sans" w:hAnsi="Open Sans" w:cs="Open Sans"/>
          <w:b/>
          <w:bCs/>
          <w:color w:val="000000"/>
          <w:sz w:val="24"/>
          <w:szCs w:val="24"/>
        </w:rPr>
        <w:t xml:space="preserve">. </w:t>
      </w:r>
    </w:p>
    <w:p w14:paraId="1C0A6F0F" w14:textId="36BFA880" w:rsidR="00971A2A" w:rsidRPr="009A1432" w:rsidRDefault="00041F4B" w:rsidP="00971A2A">
      <w:pPr>
        <w:pStyle w:val="Heading1"/>
        <w:spacing w:before="0" w:after="160" w:line="252" w:lineRule="auto"/>
        <w:rPr>
          <w:rFonts w:ascii="Open Sans" w:hAnsi="Open Sans" w:cs="Open Sans"/>
          <w:color w:val="auto"/>
          <w:sz w:val="52"/>
          <w:szCs w:val="52"/>
        </w:rPr>
      </w:pPr>
      <w:r>
        <w:rPr>
          <w:rFonts w:ascii="Open Sans" w:hAnsi="Open Sans" w:cs="Open Sans"/>
          <w:sz w:val="36"/>
          <w:szCs w:val="36"/>
        </w:rPr>
        <w:t>Section 2</w:t>
      </w:r>
      <w:r w:rsidR="00971A2A" w:rsidRPr="009A1432">
        <w:rPr>
          <w:rFonts w:ascii="Open Sans" w:hAnsi="Open Sans" w:cs="Open Sans"/>
          <w:sz w:val="36"/>
          <w:szCs w:val="36"/>
        </w:rPr>
        <w:t xml:space="preserve"> –</w:t>
      </w:r>
      <w:r w:rsidR="005755D3" w:rsidRPr="009A1432">
        <w:rPr>
          <w:rFonts w:ascii="Open Sans" w:hAnsi="Open Sans" w:cs="Open Sans"/>
          <w:sz w:val="36"/>
          <w:szCs w:val="36"/>
        </w:rPr>
        <w:t xml:space="preserve"> </w:t>
      </w:r>
      <w:r w:rsidR="00971A2A" w:rsidRPr="009A1432">
        <w:rPr>
          <w:rFonts w:ascii="Open Sans" w:hAnsi="Open Sans" w:cs="Open Sans"/>
          <w:sz w:val="36"/>
          <w:szCs w:val="36"/>
        </w:rPr>
        <w:t xml:space="preserve">Goals, </w:t>
      </w:r>
      <w:r w:rsidR="004778CE">
        <w:rPr>
          <w:rFonts w:ascii="Open Sans" w:hAnsi="Open Sans" w:cs="Open Sans"/>
          <w:sz w:val="36"/>
          <w:szCs w:val="36"/>
        </w:rPr>
        <w:t>Approaches</w:t>
      </w:r>
      <w:r w:rsidR="00971A2A" w:rsidRPr="009A1432">
        <w:rPr>
          <w:rFonts w:ascii="Open Sans" w:hAnsi="Open Sans" w:cs="Open Sans"/>
          <w:sz w:val="36"/>
          <w:szCs w:val="36"/>
        </w:rPr>
        <w:t>, and Scorecard</w:t>
      </w:r>
    </w:p>
    <w:p w14:paraId="57534A32" w14:textId="410F9229" w:rsidR="00971A2A" w:rsidRPr="009A1432" w:rsidRDefault="00971A2A" w:rsidP="00971A2A">
      <w:pPr>
        <w:pStyle w:val="Heading2"/>
        <w:spacing w:before="0" w:after="160" w:line="252" w:lineRule="auto"/>
        <w:rPr>
          <w:rFonts w:ascii="Open Sans" w:hAnsi="Open Sans" w:cs="Open Sans"/>
          <w:sz w:val="32"/>
          <w:szCs w:val="32"/>
        </w:rPr>
      </w:pPr>
      <w:r w:rsidRPr="009A1432">
        <w:rPr>
          <w:rFonts w:ascii="Open Sans" w:hAnsi="Open Sans" w:cs="Open Sans"/>
          <w:color w:val="2F5496"/>
          <w:sz w:val="32"/>
          <w:szCs w:val="32"/>
        </w:rPr>
        <w:t xml:space="preserve">Goals and </w:t>
      </w:r>
      <w:r w:rsidR="004778CE">
        <w:rPr>
          <w:rFonts w:ascii="Open Sans" w:hAnsi="Open Sans" w:cs="Open Sans"/>
          <w:color w:val="2F5496"/>
          <w:sz w:val="32"/>
          <w:szCs w:val="32"/>
        </w:rPr>
        <w:t>Approaches</w:t>
      </w:r>
    </w:p>
    <w:p w14:paraId="71BEEF61" w14:textId="30B874E3" w:rsidR="005755D3" w:rsidRPr="009A1432" w:rsidRDefault="00971A2A" w:rsidP="00971A2A">
      <w:pPr>
        <w:pStyle w:val="NormalWeb"/>
        <w:spacing w:after="160" w:line="252" w:lineRule="auto"/>
        <w:rPr>
          <w:rFonts w:ascii="Open Sans" w:hAnsi="Open Sans" w:cs="Open Sans"/>
          <w:color w:val="000000"/>
          <w:sz w:val="24"/>
          <w:szCs w:val="24"/>
        </w:rPr>
      </w:pPr>
      <w:r w:rsidRPr="009A1432">
        <w:rPr>
          <w:rFonts w:ascii="Open Sans" w:hAnsi="Open Sans" w:cs="Open Sans"/>
          <w:color w:val="000000"/>
          <w:sz w:val="24"/>
          <w:szCs w:val="24"/>
        </w:rPr>
        <w:t>Goals reflect achievable idea</w:t>
      </w:r>
      <w:r w:rsidR="005755D3" w:rsidRPr="009A1432">
        <w:rPr>
          <w:rFonts w:ascii="Open Sans" w:hAnsi="Open Sans" w:cs="Open Sans"/>
          <w:color w:val="000000"/>
          <w:sz w:val="24"/>
          <w:szCs w:val="24"/>
        </w:rPr>
        <w:t>ls</w:t>
      </w:r>
      <w:r w:rsidRPr="009A1432">
        <w:rPr>
          <w:rFonts w:ascii="Open Sans" w:hAnsi="Open Sans" w:cs="Open Sans"/>
          <w:color w:val="000000"/>
          <w:sz w:val="24"/>
          <w:szCs w:val="24"/>
        </w:rPr>
        <w:t xml:space="preserve"> that spring from the mission, vision, and principles. Since they spring from MVP statements, some goals may be very similar (or even identical) to those statements. </w:t>
      </w:r>
    </w:p>
    <w:p w14:paraId="13C39CCA" w14:textId="79F7A4C7" w:rsidR="00971A2A" w:rsidRPr="009A1432" w:rsidRDefault="00971A2A" w:rsidP="00971A2A">
      <w:pPr>
        <w:pStyle w:val="NormalWeb"/>
        <w:spacing w:after="160" w:line="252" w:lineRule="auto"/>
        <w:rPr>
          <w:rFonts w:ascii="Open Sans" w:hAnsi="Open Sans" w:cs="Open Sans"/>
          <w:sz w:val="24"/>
          <w:szCs w:val="24"/>
        </w:rPr>
      </w:pPr>
      <w:r w:rsidRPr="009A1432">
        <w:rPr>
          <w:rFonts w:ascii="Open Sans" w:hAnsi="Open Sans" w:cs="Open Sans"/>
          <w:color w:val="000000"/>
          <w:sz w:val="24"/>
          <w:szCs w:val="24"/>
        </w:rPr>
        <w:t xml:space="preserve">Goals and </w:t>
      </w:r>
      <w:r w:rsidR="004778CE">
        <w:rPr>
          <w:rFonts w:ascii="Open Sans" w:hAnsi="Open Sans" w:cs="Open Sans"/>
          <w:color w:val="000000"/>
          <w:sz w:val="24"/>
          <w:szCs w:val="24"/>
        </w:rPr>
        <w:t>approaches</w:t>
      </w:r>
      <w:r w:rsidRPr="009A1432">
        <w:rPr>
          <w:rFonts w:ascii="Open Sans" w:hAnsi="Open Sans" w:cs="Open Sans"/>
          <w:color w:val="000000"/>
          <w:sz w:val="24"/>
          <w:szCs w:val="24"/>
        </w:rPr>
        <w:t xml:space="preserve"> in the strategic plan are aspirational in character. In annual work plans that are based on the strategic plan, </w:t>
      </w:r>
      <w:r w:rsidR="004778CE">
        <w:rPr>
          <w:rFonts w:ascii="Open Sans" w:hAnsi="Open Sans" w:cs="Open Sans"/>
          <w:color w:val="000000"/>
          <w:sz w:val="24"/>
          <w:szCs w:val="24"/>
        </w:rPr>
        <w:t xml:space="preserve">approaches become more explicitly defined as </w:t>
      </w:r>
      <w:r w:rsidRPr="009A1432">
        <w:rPr>
          <w:rFonts w:ascii="Open Sans" w:hAnsi="Open Sans" w:cs="Open Sans"/>
          <w:color w:val="000000"/>
          <w:sz w:val="24"/>
          <w:szCs w:val="24"/>
        </w:rPr>
        <w:t xml:space="preserve">actions </w:t>
      </w:r>
      <w:r w:rsidR="004778CE">
        <w:rPr>
          <w:rFonts w:ascii="Open Sans" w:hAnsi="Open Sans" w:cs="Open Sans"/>
          <w:color w:val="000000"/>
          <w:sz w:val="24"/>
          <w:szCs w:val="24"/>
        </w:rPr>
        <w:t xml:space="preserve">that </w:t>
      </w:r>
      <w:r w:rsidRPr="009A1432">
        <w:rPr>
          <w:rFonts w:ascii="Open Sans" w:hAnsi="Open Sans" w:cs="Open Sans"/>
          <w:color w:val="000000"/>
          <w:sz w:val="24"/>
          <w:szCs w:val="24"/>
        </w:rPr>
        <w:t>must be time bound and assigned to accountable parties.</w:t>
      </w:r>
    </w:p>
    <w:p w14:paraId="5262B438" w14:textId="77777777" w:rsidR="00971A2A" w:rsidRPr="009A1432" w:rsidRDefault="00971A2A" w:rsidP="00971A2A">
      <w:pPr>
        <w:pStyle w:val="Heading3"/>
        <w:spacing w:before="0" w:after="160" w:line="252" w:lineRule="auto"/>
        <w:rPr>
          <w:rFonts w:ascii="Open Sans" w:hAnsi="Open Sans" w:cs="Open Sans"/>
          <w:sz w:val="32"/>
          <w:szCs w:val="32"/>
        </w:rPr>
      </w:pPr>
      <w:r w:rsidRPr="009A1432">
        <w:rPr>
          <w:rFonts w:ascii="Open Sans" w:hAnsi="Open Sans" w:cs="Open Sans"/>
          <w:i w:val="0"/>
          <w:iCs w:val="0"/>
          <w:color w:val="1F3863"/>
          <w:sz w:val="32"/>
          <w:szCs w:val="32"/>
        </w:rPr>
        <w:t>GOAL 1: Provide advocacy and support for member conservation districts, seeking continual improvement.</w:t>
      </w:r>
    </w:p>
    <w:p w14:paraId="2FA8A315" w14:textId="494E361A"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00971A2A" w:rsidRPr="009A1432">
        <w:rPr>
          <w:rFonts w:ascii="Open Sans" w:hAnsi="Open Sans" w:cs="Open Sans"/>
          <w:color w:val="000000"/>
          <w:sz w:val="24"/>
          <w:szCs w:val="24"/>
        </w:rPr>
        <w:t xml:space="preserve"> 1.1: WACD will coordinate continuously and closely with the Washington State Conservation Commission and with the USDA Natural Resources Conservation Service in advising and supporting members.</w:t>
      </w:r>
    </w:p>
    <w:p w14:paraId="73853531" w14:textId="085EBDAE"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1.2: WACD will support budget and legislative requests that maintain or improve funding and capacity for conservation districts.</w:t>
      </w:r>
    </w:p>
    <w:p w14:paraId="58568D77" w14:textId="59D65EE8"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 xml:space="preserve">1.3: WACD will defend and uphold the principle and practice of </w:t>
      </w:r>
      <w:r w:rsidR="005755D3" w:rsidRPr="009A1432">
        <w:rPr>
          <w:rFonts w:ascii="Open Sans" w:hAnsi="Open Sans" w:cs="Open Sans"/>
          <w:color w:val="000000"/>
          <w:sz w:val="24"/>
          <w:szCs w:val="24"/>
        </w:rPr>
        <w:t>locally led</w:t>
      </w:r>
      <w:r w:rsidR="00971A2A" w:rsidRPr="009A1432">
        <w:rPr>
          <w:rFonts w:ascii="Open Sans" w:hAnsi="Open Sans" w:cs="Open Sans"/>
          <w:color w:val="000000"/>
          <w:sz w:val="24"/>
          <w:szCs w:val="24"/>
        </w:rPr>
        <w:t>, voluntary, incentive-based conservation on private lands, based on proven methodologies, science, and community support.</w:t>
      </w:r>
    </w:p>
    <w:p w14:paraId="0B7DE108" w14:textId="0A5A4367"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lastRenderedPageBreak/>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1.4: WACD will facilitate the resolution of natural resource problems that impact the sustainable use of natural resources with reason and influence.</w:t>
      </w:r>
    </w:p>
    <w:p w14:paraId="772E985D" w14:textId="06C0117E"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1.4: WACD will investigate ways that advocacy and support to members might be improved.</w:t>
      </w:r>
    </w:p>
    <w:p w14:paraId="51982B49" w14:textId="667CEE26"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1.5: WACD will support resolutions adopted by the membership that direct us to advance initiatives that help to maintain or expand conservation district capacity and effectiveness.</w:t>
      </w:r>
    </w:p>
    <w:p w14:paraId="55C160F7" w14:textId="36ADE03E"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1.6: WACD will facilitate communication and coordination with conservation districts and partners at all levels.</w:t>
      </w:r>
    </w:p>
    <w:p w14:paraId="76B1CE93" w14:textId="4E32BECD"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1.7: WACD will provide timely information, education, training, and leadership to conservation districts and partners.</w:t>
      </w:r>
    </w:p>
    <w:p w14:paraId="1E4EDE5B" w14:textId="7250222D" w:rsidR="00971A2A" w:rsidRPr="009A1432" w:rsidRDefault="004778CE" w:rsidP="00971A2A">
      <w:pPr>
        <w:pStyle w:val="NormalWeb"/>
        <w:numPr>
          <w:ilvl w:val="0"/>
          <w:numId w:val="15"/>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1.8: WACD will inspire and educate conservation district supervisors to a full understanding and acceptance of their responsibilities for leadership and governance.</w:t>
      </w:r>
    </w:p>
    <w:p w14:paraId="52B513C3" w14:textId="77777777" w:rsidR="00971A2A" w:rsidRPr="009A1432" w:rsidRDefault="00971A2A" w:rsidP="00971A2A">
      <w:pPr>
        <w:pStyle w:val="Heading3"/>
        <w:spacing w:before="0" w:after="160" w:line="252" w:lineRule="auto"/>
        <w:rPr>
          <w:rFonts w:ascii="Open Sans" w:hAnsi="Open Sans" w:cs="Open Sans"/>
          <w:color w:val="auto"/>
        </w:rPr>
      </w:pPr>
      <w:r w:rsidRPr="009A1432">
        <w:rPr>
          <w:rFonts w:ascii="Open Sans" w:hAnsi="Open Sans" w:cs="Open Sans"/>
          <w:i w:val="0"/>
          <w:iCs w:val="0"/>
          <w:color w:val="1F3863"/>
          <w:sz w:val="32"/>
          <w:szCs w:val="32"/>
        </w:rPr>
        <w:t>GOAL 2: Act with fairness, integrity, and transparency, being accountable to members and partners.</w:t>
      </w:r>
    </w:p>
    <w:p w14:paraId="07C3FD5B" w14:textId="27BEC7D3" w:rsidR="00971A2A" w:rsidRPr="009A1432" w:rsidRDefault="004778CE" w:rsidP="00971A2A">
      <w:pPr>
        <w:pStyle w:val="NormalWeb"/>
        <w:numPr>
          <w:ilvl w:val="0"/>
          <w:numId w:val="16"/>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2.1: WACD will provide regular updates to members and partners about WACD business operations, priorities, and strategies.</w:t>
      </w:r>
    </w:p>
    <w:p w14:paraId="04DB338D" w14:textId="4BF1E4A3" w:rsidR="00971A2A" w:rsidRPr="009A1432" w:rsidRDefault="004778CE" w:rsidP="00971A2A">
      <w:pPr>
        <w:pStyle w:val="NormalWeb"/>
        <w:numPr>
          <w:ilvl w:val="0"/>
          <w:numId w:val="16"/>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 xml:space="preserve">2.2: WACD will treat others (inside the organization and elsewhere) fairly, graciously, and honestly </w:t>
      </w:r>
      <w:r w:rsidR="005755D3" w:rsidRPr="009A1432">
        <w:rPr>
          <w:rFonts w:ascii="Open Sans" w:hAnsi="Open Sans" w:cs="Open Sans"/>
          <w:color w:val="000000"/>
          <w:sz w:val="24"/>
          <w:szCs w:val="24"/>
        </w:rPr>
        <w:t>always</w:t>
      </w:r>
      <w:r w:rsidR="00971A2A" w:rsidRPr="009A1432">
        <w:rPr>
          <w:rFonts w:ascii="Open Sans" w:hAnsi="Open Sans" w:cs="Open Sans"/>
          <w:color w:val="000000"/>
          <w:sz w:val="24"/>
          <w:szCs w:val="24"/>
        </w:rPr>
        <w:t>.</w:t>
      </w:r>
    </w:p>
    <w:p w14:paraId="68555122" w14:textId="30E47F0D" w:rsidR="00971A2A" w:rsidRPr="009A1432" w:rsidRDefault="004778CE" w:rsidP="00971A2A">
      <w:pPr>
        <w:pStyle w:val="NormalWeb"/>
        <w:numPr>
          <w:ilvl w:val="0"/>
          <w:numId w:val="16"/>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2.3: WACD will seek engagement throughout our conservation community and will respect feedback and suggestions from members and partners.</w:t>
      </w:r>
    </w:p>
    <w:p w14:paraId="2C1665F0" w14:textId="6CAE56BD" w:rsidR="00971A2A" w:rsidRPr="009A1432" w:rsidRDefault="004778CE" w:rsidP="00971A2A">
      <w:pPr>
        <w:pStyle w:val="NormalWeb"/>
        <w:numPr>
          <w:ilvl w:val="0"/>
          <w:numId w:val="16"/>
        </w:numPr>
        <w:spacing w:after="160" w:line="252" w:lineRule="auto"/>
        <w:textAlignment w:val="baseline"/>
        <w:rPr>
          <w:rFonts w:ascii="Open Sans" w:hAnsi="Open Sans" w:cs="Open Sans"/>
          <w:color w:val="000000"/>
          <w:sz w:val="24"/>
          <w:szCs w:val="24"/>
        </w:rPr>
      </w:pPr>
      <w:bookmarkStart w:id="0" w:name="_Hlk50972868"/>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2.4: WACD will serve others fairly</w:t>
      </w:r>
      <w:r w:rsidR="00D17B51" w:rsidRPr="009A1432">
        <w:rPr>
          <w:rFonts w:ascii="Open Sans" w:hAnsi="Open Sans" w:cs="Open Sans"/>
          <w:color w:val="000000"/>
          <w:sz w:val="24"/>
          <w:szCs w:val="24"/>
        </w:rPr>
        <w:t>, equitably, and with respect</w:t>
      </w:r>
      <w:r w:rsidR="00805AFC" w:rsidRPr="009A1432">
        <w:rPr>
          <w:rFonts w:ascii="Open Sans" w:hAnsi="Open Sans" w:cs="Open Sans"/>
          <w:color w:val="000000"/>
          <w:sz w:val="24"/>
          <w:szCs w:val="24"/>
        </w:rPr>
        <w:t>.</w:t>
      </w:r>
    </w:p>
    <w:p w14:paraId="293E0851" w14:textId="7AAD193B" w:rsidR="00D17B51" w:rsidRPr="009A1432" w:rsidRDefault="004778CE" w:rsidP="00971A2A">
      <w:pPr>
        <w:pStyle w:val="NormalWeb"/>
        <w:numPr>
          <w:ilvl w:val="0"/>
          <w:numId w:val="16"/>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D17B51" w:rsidRPr="009A1432">
        <w:rPr>
          <w:rFonts w:ascii="Open Sans" w:hAnsi="Open Sans" w:cs="Open Sans"/>
          <w:color w:val="000000"/>
          <w:sz w:val="24"/>
          <w:szCs w:val="24"/>
        </w:rPr>
        <w:t>2.5: WACD will act ethically, avoiding conflicts of interest that may impair our effectiveness or impeach our reputation.</w:t>
      </w:r>
    </w:p>
    <w:bookmarkEnd w:id="0"/>
    <w:p w14:paraId="725160D5" w14:textId="77777777" w:rsidR="00971A2A" w:rsidRPr="009A1432" w:rsidRDefault="00971A2A" w:rsidP="00971A2A">
      <w:pPr>
        <w:pStyle w:val="Heading3"/>
        <w:spacing w:before="0" w:after="160" w:line="252" w:lineRule="auto"/>
        <w:rPr>
          <w:rFonts w:ascii="Open Sans" w:hAnsi="Open Sans" w:cs="Open Sans"/>
          <w:color w:val="auto"/>
        </w:rPr>
      </w:pPr>
      <w:r w:rsidRPr="009A1432">
        <w:rPr>
          <w:rFonts w:ascii="Open Sans" w:hAnsi="Open Sans" w:cs="Open Sans"/>
          <w:i w:val="0"/>
          <w:iCs w:val="0"/>
          <w:color w:val="1F3863"/>
          <w:sz w:val="32"/>
          <w:szCs w:val="32"/>
        </w:rPr>
        <w:lastRenderedPageBreak/>
        <w:t>GOAL 3: Maintain and strengthen the capacity and effectiveness of WACD.</w:t>
      </w:r>
    </w:p>
    <w:p w14:paraId="36FCB182" w14:textId="19AC802E" w:rsidR="00971A2A" w:rsidRPr="009A1432" w:rsidRDefault="004778CE" w:rsidP="00971A2A">
      <w:pPr>
        <w:pStyle w:val="NormalWeb"/>
        <w:numPr>
          <w:ilvl w:val="0"/>
          <w:numId w:val="17"/>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3.1: WACD will provide regular learning opportunities to board members to improve their governance capacity and effectiveness.</w:t>
      </w:r>
    </w:p>
    <w:p w14:paraId="173291E2" w14:textId="5B2A52F1" w:rsidR="00971A2A" w:rsidRPr="009A1432" w:rsidRDefault="004778CE" w:rsidP="00971A2A">
      <w:pPr>
        <w:pStyle w:val="NormalWeb"/>
        <w:numPr>
          <w:ilvl w:val="0"/>
          <w:numId w:val="17"/>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3.2: WACD will value employees and help them meet or exceed expectations.</w:t>
      </w:r>
    </w:p>
    <w:p w14:paraId="0A1353C9" w14:textId="33040D3D" w:rsidR="00971A2A" w:rsidRPr="009A1432" w:rsidRDefault="004778CE" w:rsidP="00971A2A">
      <w:pPr>
        <w:pStyle w:val="NormalWeb"/>
        <w:numPr>
          <w:ilvl w:val="0"/>
          <w:numId w:val="17"/>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3.3: WACD will reward superior performance of employees.</w:t>
      </w:r>
    </w:p>
    <w:p w14:paraId="228200D7" w14:textId="78835B60" w:rsidR="00971A2A" w:rsidRPr="009A1432" w:rsidRDefault="004778CE" w:rsidP="00971A2A">
      <w:pPr>
        <w:pStyle w:val="NormalWeb"/>
        <w:numPr>
          <w:ilvl w:val="0"/>
          <w:numId w:val="17"/>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3.4: WACD will operate the Plant Materials Center to provide conservation-grade native plants for conservation districts while meeting or exceeding costs.</w:t>
      </w:r>
    </w:p>
    <w:p w14:paraId="70670222" w14:textId="1DC16EC0" w:rsidR="00971A2A" w:rsidRPr="009A1432" w:rsidRDefault="004778CE" w:rsidP="00971A2A">
      <w:pPr>
        <w:pStyle w:val="NormalWeb"/>
        <w:numPr>
          <w:ilvl w:val="0"/>
          <w:numId w:val="17"/>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3.5: WACD will operate in ways that respect and conserve natural resources.</w:t>
      </w:r>
    </w:p>
    <w:p w14:paraId="1D17C5B9" w14:textId="426427BC" w:rsidR="000321CB" w:rsidRPr="009A1432" w:rsidRDefault="004778CE" w:rsidP="00971A2A">
      <w:pPr>
        <w:pStyle w:val="NormalWeb"/>
        <w:numPr>
          <w:ilvl w:val="0"/>
          <w:numId w:val="17"/>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0321CB" w:rsidRPr="009A1432">
        <w:rPr>
          <w:rFonts w:ascii="Open Sans" w:hAnsi="Open Sans" w:cs="Open Sans"/>
          <w:color w:val="000000"/>
          <w:sz w:val="24"/>
          <w:szCs w:val="24"/>
        </w:rPr>
        <w:t>3.6: WACD will seek diversified funding from multiple sources to reduce financial impacts to members and to improve stability in services and operations.</w:t>
      </w:r>
    </w:p>
    <w:p w14:paraId="3AC9BDE0" w14:textId="77777777" w:rsidR="00971A2A" w:rsidRPr="009A1432" w:rsidRDefault="00971A2A" w:rsidP="00971A2A">
      <w:pPr>
        <w:pStyle w:val="Heading3"/>
        <w:spacing w:before="0" w:after="160" w:line="252" w:lineRule="auto"/>
        <w:rPr>
          <w:rFonts w:ascii="Open Sans" w:hAnsi="Open Sans" w:cs="Open Sans"/>
          <w:color w:val="auto"/>
        </w:rPr>
      </w:pPr>
      <w:r w:rsidRPr="009A1432">
        <w:rPr>
          <w:rFonts w:ascii="Open Sans" w:hAnsi="Open Sans" w:cs="Open Sans"/>
          <w:i w:val="0"/>
          <w:iCs w:val="0"/>
          <w:color w:val="1F3863"/>
          <w:sz w:val="32"/>
          <w:szCs w:val="32"/>
        </w:rPr>
        <w:t>GOAL 4: Form and support strategic partnerships to maximize effectiveness and reduce duplication of effort.</w:t>
      </w:r>
    </w:p>
    <w:p w14:paraId="68860706" w14:textId="365E90DC" w:rsidR="00971A2A" w:rsidRPr="009A1432" w:rsidRDefault="004778CE" w:rsidP="00971A2A">
      <w:pPr>
        <w:pStyle w:val="NormalWeb"/>
        <w:numPr>
          <w:ilvl w:val="0"/>
          <w:numId w:val="18"/>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4.1: WACD will lead efforts to expand understanding by governmental, non-governmental, and tribal partners of the locally led, voluntary conservation ideal and the critical role of conservation districts in addressing important natural resource issues on private lands by regularly hosting informational meetings between districts and partners.</w:t>
      </w:r>
    </w:p>
    <w:p w14:paraId="78C86A69" w14:textId="68A73B82" w:rsidR="00971A2A" w:rsidRPr="009A1432" w:rsidRDefault="004778CE" w:rsidP="00971A2A">
      <w:pPr>
        <w:pStyle w:val="NormalWeb"/>
        <w:numPr>
          <w:ilvl w:val="0"/>
          <w:numId w:val="18"/>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4.2: WACD will maintain existing partnerships while seeking new partners who can expand and strengthen our capacity and effectiveness.</w:t>
      </w:r>
    </w:p>
    <w:p w14:paraId="3BA73A4D" w14:textId="4100C1EB" w:rsidR="00971A2A" w:rsidRPr="009A1432" w:rsidRDefault="004778CE" w:rsidP="00971A2A">
      <w:pPr>
        <w:pStyle w:val="NormalWeb"/>
        <w:numPr>
          <w:ilvl w:val="0"/>
          <w:numId w:val="18"/>
        </w:numPr>
        <w:spacing w:after="160" w:line="252" w:lineRule="auto"/>
        <w:textAlignment w:val="baseline"/>
        <w:rPr>
          <w:rFonts w:ascii="Open Sans" w:hAnsi="Open Sans" w:cs="Open Sans"/>
          <w:color w:val="000000"/>
          <w:sz w:val="24"/>
          <w:szCs w:val="24"/>
        </w:rPr>
      </w:pPr>
      <w:r>
        <w:rPr>
          <w:rFonts w:ascii="Open Sans" w:hAnsi="Open Sans" w:cs="Open Sans"/>
          <w:color w:val="000000"/>
          <w:sz w:val="24"/>
          <w:szCs w:val="24"/>
        </w:rPr>
        <w:t>APPROACH</w:t>
      </w:r>
      <w:r w:rsidRPr="009A1432">
        <w:rPr>
          <w:rFonts w:ascii="Open Sans" w:hAnsi="Open Sans" w:cs="Open Sans"/>
          <w:color w:val="000000"/>
          <w:sz w:val="24"/>
          <w:szCs w:val="24"/>
        </w:rPr>
        <w:t xml:space="preserve"> </w:t>
      </w:r>
      <w:r w:rsidR="00971A2A" w:rsidRPr="009A1432">
        <w:rPr>
          <w:rFonts w:ascii="Open Sans" w:hAnsi="Open Sans" w:cs="Open Sans"/>
          <w:color w:val="000000"/>
          <w:sz w:val="24"/>
          <w:szCs w:val="24"/>
        </w:rPr>
        <w:t>4.3: WACD will support partner associations, including the Washington Association of District Employees, the National Association of Conservation Districts, and the National Conservation District Employees Association.</w:t>
      </w:r>
    </w:p>
    <w:p w14:paraId="19747511" w14:textId="77777777" w:rsidR="00971A2A" w:rsidRPr="009A1432" w:rsidRDefault="00971A2A" w:rsidP="00971A2A">
      <w:pPr>
        <w:pStyle w:val="Heading2"/>
        <w:spacing w:before="0" w:after="160" w:line="252" w:lineRule="auto"/>
        <w:rPr>
          <w:rFonts w:ascii="Open Sans" w:hAnsi="Open Sans" w:cs="Open Sans"/>
          <w:color w:val="auto"/>
          <w:sz w:val="40"/>
          <w:szCs w:val="40"/>
        </w:rPr>
      </w:pPr>
      <w:r w:rsidRPr="009A1432">
        <w:rPr>
          <w:rFonts w:ascii="Open Sans" w:hAnsi="Open Sans" w:cs="Open Sans"/>
          <w:color w:val="2F5496"/>
          <w:sz w:val="32"/>
          <w:szCs w:val="32"/>
        </w:rPr>
        <w:lastRenderedPageBreak/>
        <w:t>Scorecard</w:t>
      </w:r>
    </w:p>
    <w:p w14:paraId="0D631816" w14:textId="16400E1C" w:rsidR="008D30B7" w:rsidRPr="008D30B7" w:rsidRDefault="00971A2A" w:rsidP="008D30B7">
      <w:pPr>
        <w:pStyle w:val="NormalWeb"/>
        <w:spacing w:after="160" w:line="252" w:lineRule="auto"/>
        <w:rPr>
          <w:rFonts w:ascii="Open Sans" w:hAnsi="Open Sans" w:cs="Open Sans"/>
          <w:sz w:val="24"/>
          <w:szCs w:val="24"/>
        </w:rPr>
      </w:pPr>
      <w:r w:rsidRPr="009A1432">
        <w:rPr>
          <w:rFonts w:ascii="Open Sans" w:hAnsi="Open Sans" w:cs="Open Sans"/>
          <w:color w:val="000000"/>
          <w:sz w:val="24"/>
          <w:szCs w:val="24"/>
        </w:rPr>
        <w:t xml:space="preserve">The scorecard is a summary of </w:t>
      </w:r>
      <w:r w:rsidR="008D30B7">
        <w:rPr>
          <w:rFonts w:ascii="Open Sans" w:hAnsi="Open Sans" w:cs="Open Sans"/>
          <w:color w:val="000000"/>
          <w:sz w:val="24"/>
          <w:szCs w:val="24"/>
        </w:rPr>
        <w:t xml:space="preserve">approaches </w:t>
      </w:r>
      <w:r w:rsidRPr="009A1432">
        <w:rPr>
          <w:rFonts w:ascii="Open Sans" w:hAnsi="Open Sans" w:cs="Open Sans"/>
          <w:color w:val="000000"/>
          <w:sz w:val="24"/>
          <w:szCs w:val="24"/>
        </w:rPr>
        <w:t xml:space="preserve">and </w:t>
      </w:r>
      <w:r w:rsidR="008D30B7">
        <w:rPr>
          <w:rFonts w:ascii="Open Sans" w:hAnsi="Open Sans" w:cs="Open Sans"/>
          <w:color w:val="000000"/>
          <w:sz w:val="24"/>
          <w:szCs w:val="24"/>
        </w:rPr>
        <w:t xml:space="preserve">activities that gauge our </w:t>
      </w:r>
      <w:r w:rsidRPr="009A1432">
        <w:rPr>
          <w:rFonts w:ascii="Open Sans" w:hAnsi="Open Sans" w:cs="Open Sans"/>
          <w:color w:val="000000"/>
          <w:sz w:val="24"/>
          <w:szCs w:val="24"/>
        </w:rPr>
        <w:t xml:space="preserve">progress toward achieving goals and </w:t>
      </w:r>
      <w:r w:rsidR="00041F4B">
        <w:rPr>
          <w:rFonts w:ascii="Open Sans" w:hAnsi="Open Sans" w:cs="Open Sans"/>
          <w:color w:val="000000"/>
          <w:sz w:val="24"/>
          <w:szCs w:val="24"/>
        </w:rPr>
        <w:t>strategic approaches</w:t>
      </w:r>
      <w:r w:rsidRPr="009A1432">
        <w:rPr>
          <w:rFonts w:ascii="Open Sans" w:hAnsi="Open Sans" w:cs="Open Sans"/>
          <w:color w:val="000000"/>
          <w:sz w:val="24"/>
          <w:szCs w:val="24"/>
        </w:rPr>
        <w:t xml:space="preserve">. The scorecard approach is better positioned </w:t>
      </w:r>
      <w:r w:rsidR="005755D3" w:rsidRPr="009A1432">
        <w:rPr>
          <w:rFonts w:ascii="Open Sans" w:hAnsi="Open Sans" w:cs="Open Sans"/>
          <w:color w:val="000000"/>
          <w:sz w:val="24"/>
          <w:szCs w:val="24"/>
        </w:rPr>
        <w:t>to</w:t>
      </w:r>
      <w:r w:rsidRPr="009A1432">
        <w:rPr>
          <w:rFonts w:ascii="Open Sans" w:hAnsi="Open Sans" w:cs="Open Sans"/>
          <w:color w:val="000000"/>
          <w:sz w:val="24"/>
          <w:szCs w:val="24"/>
        </w:rPr>
        <w:t xml:space="preserve"> report progress in the context of the annual work plan, but it is also useful to review progress in the wider, longer</w:t>
      </w:r>
      <w:r w:rsidR="00041F4B">
        <w:rPr>
          <w:rFonts w:ascii="Open Sans" w:hAnsi="Open Sans" w:cs="Open Sans"/>
          <w:color w:val="000000"/>
          <w:sz w:val="24"/>
          <w:szCs w:val="24"/>
        </w:rPr>
        <w:t>-lived</w:t>
      </w:r>
      <w:r w:rsidRPr="009A1432">
        <w:rPr>
          <w:rFonts w:ascii="Open Sans" w:hAnsi="Open Sans" w:cs="Open Sans"/>
          <w:color w:val="000000"/>
          <w:sz w:val="24"/>
          <w:szCs w:val="24"/>
        </w:rPr>
        <w:t xml:space="preserve"> context of the strategic plan.</w:t>
      </w:r>
    </w:p>
    <w:tbl>
      <w:tblPr>
        <w:tblStyle w:val="TableGrid0"/>
        <w:tblW w:w="9349" w:type="dxa"/>
        <w:tblInd w:w="6" w:type="dxa"/>
        <w:tblCellMar>
          <w:top w:w="52" w:type="dxa"/>
          <w:left w:w="107" w:type="dxa"/>
          <w:right w:w="97" w:type="dxa"/>
        </w:tblCellMar>
        <w:tblLook w:val="04A0" w:firstRow="1" w:lastRow="0" w:firstColumn="1" w:lastColumn="0" w:noHBand="0" w:noVBand="1"/>
      </w:tblPr>
      <w:tblGrid>
        <w:gridCol w:w="4669"/>
        <w:gridCol w:w="4680"/>
      </w:tblGrid>
      <w:tr w:rsidR="008D30B7" w:rsidRPr="00A92559" w14:paraId="655970BA" w14:textId="77777777" w:rsidTr="00DC2D1F">
        <w:trPr>
          <w:trHeight w:val="301"/>
        </w:trPr>
        <w:tc>
          <w:tcPr>
            <w:tcW w:w="9349"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D9FC51B" w14:textId="77777777" w:rsidR="008D30B7" w:rsidRPr="00A92559" w:rsidRDefault="008D30B7" w:rsidP="00DC2D1F">
            <w:pPr>
              <w:spacing w:line="250" w:lineRule="auto"/>
              <w:rPr>
                <w:b/>
                <w:bCs/>
              </w:rPr>
            </w:pPr>
            <w:r w:rsidRPr="00A92559">
              <w:rPr>
                <w:b/>
                <w:bCs/>
                <w:color w:val="1F3863"/>
                <w:sz w:val="32"/>
                <w:szCs w:val="32"/>
              </w:rPr>
              <w:t>GOAL 1: Provide advocacy and support for member conservation districts, seeking continual improvement</w:t>
            </w:r>
          </w:p>
        </w:tc>
      </w:tr>
      <w:tr w:rsidR="008D30B7" w:rsidRPr="00A92559" w14:paraId="43E37CD3" w14:textId="77777777" w:rsidTr="00DC2D1F">
        <w:trPr>
          <w:trHeight w:val="301"/>
        </w:trPr>
        <w:tc>
          <w:tcPr>
            <w:tcW w:w="4669"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3467A32" w14:textId="77777777" w:rsidR="008D30B7" w:rsidRPr="00A92559" w:rsidRDefault="008D30B7" w:rsidP="00DC2D1F">
            <w:pPr>
              <w:spacing w:line="250" w:lineRule="auto"/>
              <w:rPr>
                <w:b/>
                <w:bCs/>
              </w:rPr>
            </w:pPr>
            <w:r w:rsidRPr="00A92559">
              <w:rPr>
                <w:b/>
                <w:bCs/>
              </w:rPr>
              <w:t>APPROACHES</w:t>
            </w:r>
          </w:p>
        </w:tc>
        <w:tc>
          <w:tcPr>
            <w:tcW w:w="4680"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1CA95D9" w14:textId="77777777" w:rsidR="008D30B7" w:rsidRPr="00A92559" w:rsidRDefault="008D30B7" w:rsidP="00DC2D1F">
            <w:pPr>
              <w:spacing w:line="250" w:lineRule="auto"/>
              <w:ind w:left="1"/>
            </w:pPr>
            <w:r w:rsidRPr="00A92559">
              <w:rPr>
                <w:rFonts w:eastAsia="Calibri"/>
                <w:b/>
              </w:rPr>
              <w:t>MEASURE OF SUCCESS</w:t>
            </w:r>
          </w:p>
        </w:tc>
      </w:tr>
      <w:tr w:rsidR="008D30B7" w:rsidRPr="00B70FC5" w14:paraId="7C7588CA"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09388013" w14:textId="77777777" w:rsidR="008D30B7" w:rsidRPr="00A92559" w:rsidRDefault="008D30B7" w:rsidP="00DC2D1F">
            <w:pPr>
              <w:spacing w:line="250" w:lineRule="auto"/>
              <w:rPr>
                <w:color w:val="000000"/>
                <w:sz w:val="20"/>
                <w:szCs w:val="20"/>
              </w:rPr>
            </w:pPr>
            <w:r w:rsidRPr="00A92559">
              <w:rPr>
                <w:color w:val="000000"/>
                <w:sz w:val="20"/>
                <w:szCs w:val="20"/>
              </w:rPr>
              <w:t>1.1 – WACD will coordinate continuously and closely with the Washington State Conservation Commission and with the USDA Natural Resources Conservation Service in advising and supporting members.</w:t>
            </w:r>
          </w:p>
        </w:tc>
        <w:tc>
          <w:tcPr>
            <w:tcW w:w="4680" w:type="dxa"/>
            <w:tcBorders>
              <w:top w:val="single" w:sz="4" w:space="0" w:color="000000"/>
              <w:left w:val="single" w:sz="4" w:space="0" w:color="000000"/>
              <w:bottom w:val="single" w:sz="4" w:space="0" w:color="000000"/>
              <w:right w:val="single" w:sz="4" w:space="0" w:color="000000"/>
            </w:tcBorders>
          </w:tcPr>
          <w:p w14:paraId="57960F13"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Participate in quarterly meetings with WSCC and NRCS.</w:t>
            </w:r>
          </w:p>
          <w:p w14:paraId="32CD3241"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Participate in regular (generally weekly) meetings with WSCC staff.</w:t>
            </w:r>
          </w:p>
          <w:p w14:paraId="050DC61A"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Coordinate messaging on shared topics of concern.</w:t>
            </w:r>
          </w:p>
        </w:tc>
      </w:tr>
      <w:tr w:rsidR="008D30B7" w:rsidRPr="00B70FC5" w14:paraId="0D0BDB7D"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440DBA2C" w14:textId="77777777" w:rsidR="008D30B7" w:rsidRPr="00B70FC5" w:rsidRDefault="008D30B7" w:rsidP="00DC2D1F">
            <w:pPr>
              <w:spacing w:line="250" w:lineRule="auto"/>
              <w:rPr>
                <w:color w:val="000000"/>
                <w:sz w:val="20"/>
                <w:szCs w:val="20"/>
              </w:rPr>
            </w:pPr>
            <w:r w:rsidRPr="00A92559">
              <w:rPr>
                <w:color w:val="000000"/>
                <w:sz w:val="20"/>
                <w:szCs w:val="20"/>
              </w:rPr>
              <w:t>1.2 – WACD will support budget and legislative requests that maintain or improve funding and capacity for conservation districts.</w:t>
            </w:r>
          </w:p>
        </w:tc>
        <w:tc>
          <w:tcPr>
            <w:tcW w:w="4680" w:type="dxa"/>
            <w:tcBorders>
              <w:top w:val="single" w:sz="4" w:space="0" w:color="000000"/>
              <w:left w:val="single" w:sz="4" w:space="0" w:color="000000"/>
              <w:bottom w:val="single" w:sz="4" w:space="0" w:color="000000"/>
              <w:right w:val="single" w:sz="4" w:space="0" w:color="000000"/>
            </w:tcBorders>
          </w:tcPr>
          <w:p w14:paraId="5DAC0F83"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Coordinate budget and legislative requests with WSCC.</w:t>
            </w:r>
          </w:p>
          <w:p w14:paraId="2CDBF327"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 xml:space="preserve">Engage lobbyist in support appropriate requests.  </w:t>
            </w:r>
          </w:p>
        </w:tc>
      </w:tr>
      <w:tr w:rsidR="008D30B7" w:rsidRPr="00B70FC5" w14:paraId="1047FAB9"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1AF0065B" w14:textId="77777777" w:rsidR="008D30B7" w:rsidRPr="00A92559" w:rsidRDefault="008D30B7" w:rsidP="00DC2D1F">
            <w:pPr>
              <w:spacing w:line="250" w:lineRule="auto"/>
              <w:rPr>
                <w:color w:val="000000"/>
                <w:sz w:val="20"/>
                <w:szCs w:val="20"/>
              </w:rPr>
            </w:pPr>
            <w:r w:rsidRPr="00A92559">
              <w:rPr>
                <w:color w:val="000000"/>
                <w:sz w:val="20"/>
                <w:szCs w:val="20"/>
              </w:rPr>
              <w:t>1.3 – WACD will defend and uphold the principle and practice of locally led, voluntary, incentive-based conservation on private lands, based on proven methodologies, science, and community support.</w:t>
            </w:r>
          </w:p>
        </w:tc>
        <w:tc>
          <w:tcPr>
            <w:tcW w:w="4680" w:type="dxa"/>
            <w:tcBorders>
              <w:top w:val="single" w:sz="4" w:space="0" w:color="000000"/>
              <w:left w:val="single" w:sz="4" w:space="0" w:color="000000"/>
              <w:bottom w:val="single" w:sz="4" w:space="0" w:color="000000"/>
              <w:right w:val="single" w:sz="4" w:space="0" w:color="000000"/>
            </w:tcBorders>
          </w:tcPr>
          <w:p w14:paraId="05309087"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Watch for threats to these principles.</w:t>
            </w:r>
          </w:p>
          <w:p w14:paraId="332538C0"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 xml:space="preserve">Determine strategy and tactics to protect principles.  </w:t>
            </w:r>
          </w:p>
          <w:p w14:paraId="35FEEFF3"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Engage all resources needed to defend these principles.</w:t>
            </w:r>
          </w:p>
        </w:tc>
      </w:tr>
      <w:tr w:rsidR="008D30B7" w:rsidRPr="00B70FC5" w14:paraId="0D646257"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346A3C96" w14:textId="77777777" w:rsidR="008D30B7" w:rsidRPr="00B70FC5" w:rsidRDefault="008D30B7" w:rsidP="00DC2D1F">
            <w:pPr>
              <w:spacing w:line="250" w:lineRule="auto"/>
              <w:rPr>
                <w:color w:val="000000"/>
                <w:sz w:val="20"/>
                <w:szCs w:val="20"/>
              </w:rPr>
            </w:pPr>
            <w:r w:rsidRPr="00A92559">
              <w:rPr>
                <w:color w:val="000000"/>
                <w:sz w:val="20"/>
                <w:szCs w:val="20"/>
              </w:rPr>
              <w:t>1.4 – WACD will facilitate the resolution of natural resource problems that impact the sustainable use of natural resources with reason and influence.</w:t>
            </w:r>
          </w:p>
        </w:tc>
        <w:tc>
          <w:tcPr>
            <w:tcW w:w="4680" w:type="dxa"/>
            <w:tcBorders>
              <w:top w:val="single" w:sz="4" w:space="0" w:color="000000"/>
              <w:left w:val="single" w:sz="4" w:space="0" w:color="000000"/>
              <w:bottom w:val="single" w:sz="4" w:space="0" w:color="000000"/>
              <w:right w:val="single" w:sz="4" w:space="0" w:color="000000"/>
            </w:tcBorders>
          </w:tcPr>
          <w:p w14:paraId="6AA314DD"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Engage collaboratively with decision makers (elected and appointed) to find solutions acceptable to all parties.</w:t>
            </w:r>
          </w:p>
        </w:tc>
      </w:tr>
      <w:tr w:rsidR="008D30B7" w:rsidRPr="00B70FC5" w14:paraId="2BC75303"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5F1D6757" w14:textId="77777777" w:rsidR="008D30B7" w:rsidRPr="00B70FC5" w:rsidRDefault="008D30B7" w:rsidP="00DC2D1F">
            <w:pPr>
              <w:spacing w:line="250" w:lineRule="auto"/>
              <w:rPr>
                <w:color w:val="000000"/>
                <w:sz w:val="20"/>
                <w:szCs w:val="20"/>
              </w:rPr>
            </w:pPr>
            <w:r w:rsidRPr="00A92559">
              <w:rPr>
                <w:color w:val="000000"/>
                <w:sz w:val="20"/>
                <w:szCs w:val="20"/>
              </w:rPr>
              <w:t>1.5 – WACD will investigate ways that advocacy and support to members might be improved.</w:t>
            </w:r>
          </w:p>
        </w:tc>
        <w:tc>
          <w:tcPr>
            <w:tcW w:w="4680" w:type="dxa"/>
            <w:tcBorders>
              <w:top w:val="single" w:sz="4" w:space="0" w:color="000000"/>
              <w:left w:val="single" w:sz="4" w:space="0" w:color="000000"/>
              <w:bottom w:val="single" w:sz="4" w:space="0" w:color="000000"/>
              <w:right w:val="single" w:sz="4" w:space="0" w:color="000000"/>
            </w:tcBorders>
          </w:tcPr>
          <w:p w14:paraId="0612563E"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Evaluate training opportunities for WACD community members.</w:t>
            </w:r>
          </w:p>
          <w:p w14:paraId="08832FA4"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 xml:space="preserve">Engage lobbyist in crafting strategies and tactics most effective for our members. </w:t>
            </w:r>
          </w:p>
        </w:tc>
      </w:tr>
      <w:tr w:rsidR="008D30B7" w:rsidRPr="00A92559" w14:paraId="79040AC2"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18C868EB" w14:textId="77777777" w:rsidR="008D30B7" w:rsidRPr="00A92559" w:rsidRDefault="008D30B7" w:rsidP="00DC2D1F">
            <w:pPr>
              <w:spacing w:line="250" w:lineRule="auto"/>
              <w:rPr>
                <w:color w:val="000000"/>
                <w:sz w:val="20"/>
                <w:szCs w:val="20"/>
              </w:rPr>
            </w:pPr>
            <w:r>
              <w:rPr>
                <w:color w:val="000000"/>
                <w:sz w:val="20"/>
                <w:szCs w:val="20"/>
              </w:rPr>
              <w:t>1.6 – W</w:t>
            </w:r>
            <w:r w:rsidRPr="00A92559">
              <w:rPr>
                <w:color w:val="000000"/>
                <w:sz w:val="20"/>
                <w:szCs w:val="20"/>
              </w:rPr>
              <w:t>ACD will facilitate communication and coordination with conservation districts and partners at all levels.</w:t>
            </w:r>
          </w:p>
        </w:tc>
        <w:tc>
          <w:tcPr>
            <w:tcW w:w="4680" w:type="dxa"/>
            <w:tcBorders>
              <w:top w:val="single" w:sz="4" w:space="0" w:color="000000"/>
              <w:left w:val="single" w:sz="4" w:space="0" w:color="000000"/>
              <w:bottom w:val="single" w:sz="4" w:space="0" w:color="000000"/>
              <w:right w:val="single" w:sz="4" w:space="0" w:color="000000"/>
            </w:tcBorders>
          </w:tcPr>
          <w:p w14:paraId="5B6DB624" w14:textId="77777777" w:rsidR="008D30B7" w:rsidRDefault="008D30B7" w:rsidP="008D30B7">
            <w:pPr>
              <w:pStyle w:val="ListParagraph"/>
              <w:numPr>
                <w:ilvl w:val="0"/>
                <w:numId w:val="20"/>
              </w:numPr>
              <w:spacing w:line="250" w:lineRule="auto"/>
              <w:ind w:left="288" w:hanging="288"/>
              <w:rPr>
                <w:sz w:val="20"/>
                <w:szCs w:val="20"/>
              </w:rPr>
            </w:pPr>
            <w:r>
              <w:rPr>
                <w:sz w:val="20"/>
                <w:szCs w:val="20"/>
              </w:rPr>
              <w:t>Develop and implement a communications plan.</w:t>
            </w:r>
          </w:p>
          <w:p w14:paraId="1AF17AD1"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Regularly produce newsletter for members.</w:t>
            </w:r>
          </w:p>
          <w:p w14:paraId="3D016171"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Continuously communicate with members and partners, convening meetings when needed.</w:t>
            </w:r>
          </w:p>
        </w:tc>
      </w:tr>
      <w:tr w:rsidR="008D30B7" w:rsidRPr="00A92559" w14:paraId="485A7CEB"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2B1DA518" w14:textId="77777777" w:rsidR="008D30B7" w:rsidRPr="00A92559" w:rsidRDefault="008D30B7" w:rsidP="00DC2D1F">
            <w:pPr>
              <w:spacing w:line="250" w:lineRule="auto"/>
              <w:rPr>
                <w:color w:val="000000"/>
                <w:sz w:val="20"/>
                <w:szCs w:val="20"/>
              </w:rPr>
            </w:pPr>
            <w:r>
              <w:rPr>
                <w:color w:val="000000"/>
                <w:sz w:val="20"/>
                <w:szCs w:val="20"/>
              </w:rPr>
              <w:t>1.7 – W</w:t>
            </w:r>
            <w:r w:rsidRPr="00A92559">
              <w:rPr>
                <w:color w:val="000000"/>
                <w:sz w:val="20"/>
                <w:szCs w:val="20"/>
              </w:rPr>
              <w:t>ACD will provide timely information, education, training, and leadership to conservation districts and partners.</w:t>
            </w:r>
          </w:p>
        </w:tc>
        <w:tc>
          <w:tcPr>
            <w:tcW w:w="4680" w:type="dxa"/>
            <w:tcBorders>
              <w:top w:val="single" w:sz="4" w:space="0" w:color="000000"/>
              <w:left w:val="single" w:sz="4" w:space="0" w:color="000000"/>
              <w:bottom w:val="single" w:sz="4" w:space="0" w:color="000000"/>
              <w:right w:val="single" w:sz="4" w:space="0" w:color="000000"/>
            </w:tcBorders>
          </w:tcPr>
          <w:p w14:paraId="2B5363DC"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Share information as needed.</w:t>
            </w:r>
          </w:p>
          <w:p w14:paraId="392AB61B"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Support WSCC, WADE, and NRCS in making training available.</w:t>
            </w:r>
          </w:p>
          <w:p w14:paraId="3698F2B7"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Seek opportunities to educate members.</w:t>
            </w:r>
          </w:p>
          <w:p w14:paraId="24A42635"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Focus resources on leadership responsibilities and development.</w:t>
            </w:r>
          </w:p>
        </w:tc>
      </w:tr>
      <w:tr w:rsidR="008D30B7" w:rsidRPr="00A92559" w14:paraId="31C70B7A"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52773004" w14:textId="77777777" w:rsidR="008D30B7" w:rsidRPr="00A92559" w:rsidRDefault="008D30B7" w:rsidP="00DC2D1F">
            <w:pPr>
              <w:spacing w:line="250" w:lineRule="auto"/>
              <w:rPr>
                <w:color w:val="000000"/>
                <w:sz w:val="20"/>
                <w:szCs w:val="20"/>
              </w:rPr>
            </w:pPr>
            <w:r>
              <w:rPr>
                <w:color w:val="000000"/>
                <w:sz w:val="20"/>
                <w:szCs w:val="20"/>
              </w:rPr>
              <w:t>1.8 – W</w:t>
            </w:r>
            <w:r w:rsidRPr="00A92559">
              <w:rPr>
                <w:color w:val="000000"/>
                <w:sz w:val="20"/>
                <w:szCs w:val="20"/>
              </w:rPr>
              <w:t>ACD will inspire and educate conservation district supervisors to a full understanding and acceptance of their responsibilities for leadership and governance.</w:t>
            </w:r>
          </w:p>
        </w:tc>
        <w:tc>
          <w:tcPr>
            <w:tcW w:w="4680" w:type="dxa"/>
            <w:tcBorders>
              <w:top w:val="single" w:sz="4" w:space="0" w:color="000000"/>
              <w:left w:val="single" w:sz="4" w:space="0" w:color="000000"/>
              <w:bottom w:val="single" w:sz="4" w:space="0" w:color="000000"/>
              <w:right w:val="single" w:sz="4" w:space="0" w:color="000000"/>
            </w:tcBorders>
          </w:tcPr>
          <w:p w14:paraId="4179F1D4"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Work closely with WSCC staff to maintain support for good governance practices.</w:t>
            </w:r>
          </w:p>
          <w:p w14:paraId="7E3F2CD3"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Arrange for experienced mentors for new supervisors, as needed.</w:t>
            </w:r>
          </w:p>
          <w:p w14:paraId="58A7A08C" w14:textId="77777777" w:rsidR="008D30B7" w:rsidRPr="00B70FC5" w:rsidRDefault="008D30B7" w:rsidP="008D30B7">
            <w:pPr>
              <w:pStyle w:val="ListParagraph"/>
              <w:numPr>
                <w:ilvl w:val="0"/>
                <w:numId w:val="20"/>
              </w:numPr>
              <w:spacing w:line="250" w:lineRule="auto"/>
              <w:ind w:left="288" w:hanging="288"/>
              <w:rPr>
                <w:sz w:val="20"/>
                <w:szCs w:val="20"/>
              </w:rPr>
            </w:pPr>
            <w:r w:rsidRPr="00B70FC5">
              <w:rPr>
                <w:sz w:val="20"/>
                <w:szCs w:val="20"/>
              </w:rPr>
              <w:t>Share success stories with supervisors.</w:t>
            </w:r>
          </w:p>
        </w:tc>
      </w:tr>
    </w:tbl>
    <w:p w14:paraId="3C102162" w14:textId="77777777" w:rsidR="008D30B7" w:rsidRDefault="008D30B7" w:rsidP="008D30B7">
      <w:pPr>
        <w:spacing w:before="120" w:after="120"/>
      </w:pPr>
    </w:p>
    <w:tbl>
      <w:tblPr>
        <w:tblStyle w:val="TableGrid0"/>
        <w:tblW w:w="9349" w:type="dxa"/>
        <w:tblInd w:w="6" w:type="dxa"/>
        <w:tblCellMar>
          <w:top w:w="52" w:type="dxa"/>
          <w:left w:w="107" w:type="dxa"/>
          <w:right w:w="97" w:type="dxa"/>
        </w:tblCellMar>
        <w:tblLook w:val="04A0" w:firstRow="1" w:lastRow="0" w:firstColumn="1" w:lastColumn="0" w:noHBand="0" w:noVBand="1"/>
      </w:tblPr>
      <w:tblGrid>
        <w:gridCol w:w="4669"/>
        <w:gridCol w:w="4680"/>
      </w:tblGrid>
      <w:tr w:rsidR="008D30B7" w:rsidRPr="00AC2AE9" w14:paraId="3C6418BD" w14:textId="77777777" w:rsidTr="00DC2D1F">
        <w:trPr>
          <w:trHeight w:val="301"/>
        </w:trPr>
        <w:tc>
          <w:tcPr>
            <w:tcW w:w="9349"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51DD932D" w14:textId="77777777" w:rsidR="008D30B7" w:rsidRPr="00AC2AE9" w:rsidRDefault="008D30B7" w:rsidP="00DC2D1F">
            <w:pPr>
              <w:spacing w:line="250" w:lineRule="auto"/>
              <w:rPr>
                <w:b/>
                <w:bCs/>
                <w:color w:val="1F3863"/>
                <w:sz w:val="32"/>
                <w:szCs w:val="32"/>
              </w:rPr>
            </w:pPr>
            <w:r w:rsidRPr="00AC2AE9">
              <w:rPr>
                <w:b/>
                <w:bCs/>
                <w:color w:val="1F3863"/>
                <w:sz w:val="32"/>
                <w:szCs w:val="32"/>
              </w:rPr>
              <w:t>GOAL 2: Act with fairness, integrity, and transparency, being accountable to members and partners</w:t>
            </w:r>
          </w:p>
        </w:tc>
      </w:tr>
      <w:tr w:rsidR="008D30B7" w:rsidRPr="00AC2AE9" w14:paraId="1CB58CAF" w14:textId="77777777" w:rsidTr="00DC2D1F">
        <w:trPr>
          <w:trHeight w:val="301"/>
        </w:trPr>
        <w:tc>
          <w:tcPr>
            <w:tcW w:w="4669"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6715DA02" w14:textId="77777777" w:rsidR="008D30B7" w:rsidRPr="00AC2AE9" w:rsidRDefault="008D30B7" w:rsidP="00DC2D1F">
            <w:pPr>
              <w:spacing w:line="250" w:lineRule="auto"/>
              <w:rPr>
                <w:b/>
                <w:bCs/>
              </w:rPr>
            </w:pPr>
            <w:r>
              <w:rPr>
                <w:b/>
                <w:bCs/>
              </w:rPr>
              <w:t>APPROACHES</w:t>
            </w:r>
            <w:r w:rsidRPr="00AC2AE9">
              <w:rPr>
                <w:b/>
                <w:bCs/>
              </w:rPr>
              <w:t xml:space="preserve"> </w:t>
            </w:r>
          </w:p>
        </w:tc>
        <w:tc>
          <w:tcPr>
            <w:tcW w:w="4680"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4C596647" w14:textId="77777777" w:rsidR="008D30B7" w:rsidRPr="00AC2AE9" w:rsidRDefault="008D30B7" w:rsidP="00DC2D1F">
            <w:pPr>
              <w:spacing w:line="250" w:lineRule="auto"/>
              <w:rPr>
                <w:b/>
                <w:bCs/>
              </w:rPr>
            </w:pPr>
            <w:r>
              <w:rPr>
                <w:b/>
                <w:bCs/>
              </w:rPr>
              <w:t>MEASURES OF SUCCESS</w:t>
            </w:r>
          </w:p>
        </w:tc>
      </w:tr>
      <w:tr w:rsidR="008D30B7" w:rsidRPr="00AC2AE9" w14:paraId="6DC822FD"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7BE2D5B6" w14:textId="77777777" w:rsidR="008D30B7" w:rsidRPr="00AC2AE9" w:rsidRDefault="008D30B7" w:rsidP="00DC2D1F">
            <w:pPr>
              <w:spacing w:line="250" w:lineRule="auto"/>
              <w:rPr>
                <w:color w:val="000000"/>
                <w:sz w:val="20"/>
                <w:szCs w:val="20"/>
              </w:rPr>
            </w:pPr>
            <w:r>
              <w:rPr>
                <w:color w:val="000000"/>
                <w:sz w:val="20"/>
                <w:szCs w:val="20"/>
              </w:rPr>
              <w:t xml:space="preserve">2.1 – </w:t>
            </w:r>
            <w:r w:rsidRPr="00AC2AE9">
              <w:rPr>
                <w:color w:val="000000"/>
                <w:sz w:val="20"/>
                <w:szCs w:val="20"/>
              </w:rPr>
              <w:t>WACD will provide regular updates to members and partners about WACD business operations, priorities, and strategies.</w:t>
            </w:r>
          </w:p>
        </w:tc>
        <w:tc>
          <w:tcPr>
            <w:tcW w:w="4680" w:type="dxa"/>
            <w:tcBorders>
              <w:top w:val="single" w:sz="4" w:space="0" w:color="000000"/>
              <w:left w:val="single" w:sz="4" w:space="0" w:color="000000"/>
              <w:bottom w:val="single" w:sz="4" w:space="0" w:color="000000"/>
              <w:right w:val="single" w:sz="4" w:space="0" w:color="000000"/>
            </w:tcBorders>
          </w:tcPr>
          <w:p w14:paraId="482D938A" w14:textId="77777777" w:rsidR="008D30B7" w:rsidRPr="00AC2AE9" w:rsidRDefault="008D30B7" w:rsidP="008D30B7">
            <w:pPr>
              <w:pStyle w:val="ListParagraph"/>
              <w:numPr>
                <w:ilvl w:val="0"/>
                <w:numId w:val="20"/>
              </w:numPr>
              <w:spacing w:line="250" w:lineRule="auto"/>
              <w:ind w:left="288" w:hanging="288"/>
              <w:rPr>
                <w:sz w:val="20"/>
                <w:szCs w:val="20"/>
              </w:rPr>
            </w:pPr>
            <w:r w:rsidRPr="00AC2AE9">
              <w:rPr>
                <w:sz w:val="20"/>
                <w:szCs w:val="20"/>
              </w:rPr>
              <w:t>Communicate with members and partners via a regular newsletter.</w:t>
            </w:r>
          </w:p>
          <w:p w14:paraId="1781E8AE" w14:textId="77777777" w:rsidR="008D30B7" w:rsidRPr="00AC2AE9" w:rsidRDefault="008D30B7" w:rsidP="008D30B7">
            <w:pPr>
              <w:pStyle w:val="ListParagraph"/>
              <w:numPr>
                <w:ilvl w:val="0"/>
                <w:numId w:val="20"/>
              </w:numPr>
              <w:spacing w:line="250" w:lineRule="auto"/>
              <w:ind w:left="288" w:hanging="288"/>
              <w:rPr>
                <w:sz w:val="20"/>
                <w:szCs w:val="20"/>
              </w:rPr>
            </w:pPr>
            <w:r w:rsidRPr="00AC2AE9">
              <w:rPr>
                <w:sz w:val="20"/>
                <w:szCs w:val="20"/>
              </w:rPr>
              <w:t xml:space="preserve">Participate in regular meetings of the WSCC and conservation districts.   </w:t>
            </w:r>
          </w:p>
        </w:tc>
      </w:tr>
      <w:tr w:rsidR="008D30B7" w:rsidRPr="00AC2AE9" w14:paraId="1F6ACBDC"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31F34490" w14:textId="77777777" w:rsidR="008D30B7" w:rsidRPr="00AC2AE9" w:rsidRDefault="008D30B7" w:rsidP="00DC2D1F">
            <w:pPr>
              <w:spacing w:line="250" w:lineRule="auto"/>
              <w:rPr>
                <w:color w:val="000000"/>
                <w:sz w:val="20"/>
                <w:szCs w:val="20"/>
              </w:rPr>
            </w:pPr>
            <w:r>
              <w:rPr>
                <w:color w:val="000000"/>
                <w:sz w:val="20"/>
                <w:szCs w:val="20"/>
              </w:rPr>
              <w:t xml:space="preserve">2.2 – </w:t>
            </w:r>
            <w:r w:rsidRPr="00AC2AE9">
              <w:rPr>
                <w:color w:val="000000"/>
                <w:sz w:val="20"/>
                <w:szCs w:val="20"/>
              </w:rPr>
              <w:t>WACD will treat others (inside the organization and elsewhere) fairly, graciously, and honestly always.</w:t>
            </w:r>
          </w:p>
        </w:tc>
        <w:tc>
          <w:tcPr>
            <w:tcW w:w="4680" w:type="dxa"/>
            <w:tcBorders>
              <w:top w:val="single" w:sz="4" w:space="0" w:color="000000"/>
              <w:left w:val="single" w:sz="4" w:space="0" w:color="000000"/>
              <w:bottom w:val="single" w:sz="4" w:space="0" w:color="000000"/>
              <w:right w:val="single" w:sz="4" w:space="0" w:color="000000"/>
            </w:tcBorders>
          </w:tcPr>
          <w:p w14:paraId="5C9A1D81" w14:textId="77777777" w:rsidR="008D30B7" w:rsidRPr="00B70FC5" w:rsidRDefault="008D30B7" w:rsidP="008D30B7">
            <w:pPr>
              <w:pStyle w:val="ListParagraph"/>
              <w:numPr>
                <w:ilvl w:val="0"/>
                <w:numId w:val="20"/>
              </w:numPr>
              <w:spacing w:line="250" w:lineRule="auto"/>
              <w:ind w:left="288" w:hanging="288"/>
              <w:rPr>
                <w:sz w:val="20"/>
                <w:szCs w:val="20"/>
              </w:rPr>
            </w:pPr>
            <w:r>
              <w:rPr>
                <w:sz w:val="20"/>
                <w:szCs w:val="20"/>
              </w:rPr>
              <w:t>Executive Director and Board of Directors to monitor actions of the WACD representatives</w:t>
            </w:r>
            <w:r w:rsidRPr="00B70FC5">
              <w:rPr>
                <w:sz w:val="20"/>
                <w:szCs w:val="20"/>
              </w:rPr>
              <w:t xml:space="preserve">.  </w:t>
            </w:r>
          </w:p>
        </w:tc>
      </w:tr>
      <w:tr w:rsidR="008D30B7" w:rsidRPr="00AC2AE9" w14:paraId="5DE002E9"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5F1B8346" w14:textId="77777777" w:rsidR="008D30B7" w:rsidRPr="00AC2AE9" w:rsidRDefault="008D30B7" w:rsidP="00DC2D1F">
            <w:pPr>
              <w:spacing w:line="250" w:lineRule="auto"/>
              <w:rPr>
                <w:color w:val="000000"/>
                <w:sz w:val="20"/>
                <w:szCs w:val="20"/>
              </w:rPr>
            </w:pPr>
            <w:r>
              <w:rPr>
                <w:color w:val="000000"/>
                <w:sz w:val="20"/>
                <w:szCs w:val="20"/>
              </w:rPr>
              <w:t xml:space="preserve">2.3 – </w:t>
            </w:r>
            <w:r w:rsidRPr="00AC2AE9">
              <w:rPr>
                <w:color w:val="000000"/>
                <w:sz w:val="20"/>
                <w:szCs w:val="20"/>
              </w:rPr>
              <w:t>WACD will seek engagement throughout our conservation community and will respect feedback and suggestions from members and partners.</w:t>
            </w:r>
          </w:p>
        </w:tc>
        <w:tc>
          <w:tcPr>
            <w:tcW w:w="4680" w:type="dxa"/>
            <w:tcBorders>
              <w:top w:val="single" w:sz="4" w:space="0" w:color="000000"/>
              <w:left w:val="single" w:sz="4" w:space="0" w:color="000000"/>
              <w:bottom w:val="single" w:sz="4" w:space="0" w:color="000000"/>
              <w:right w:val="single" w:sz="4" w:space="0" w:color="000000"/>
            </w:tcBorders>
          </w:tcPr>
          <w:p w14:paraId="3D87F1CA" w14:textId="77777777" w:rsidR="008D30B7" w:rsidRDefault="008D30B7" w:rsidP="008D30B7">
            <w:pPr>
              <w:pStyle w:val="ListParagraph"/>
              <w:numPr>
                <w:ilvl w:val="0"/>
                <w:numId w:val="20"/>
              </w:numPr>
              <w:spacing w:line="250" w:lineRule="auto"/>
              <w:ind w:left="288" w:hanging="288"/>
              <w:rPr>
                <w:sz w:val="20"/>
                <w:szCs w:val="20"/>
              </w:rPr>
            </w:pPr>
            <w:r>
              <w:rPr>
                <w:sz w:val="20"/>
                <w:szCs w:val="20"/>
              </w:rPr>
              <w:t>Executive Director and Area Directors will regularly attend member board meetings.</w:t>
            </w:r>
          </w:p>
          <w:p w14:paraId="2353B8A9" w14:textId="77777777" w:rsidR="008D30B7" w:rsidRPr="00B70FC5" w:rsidRDefault="008D30B7" w:rsidP="008D30B7">
            <w:pPr>
              <w:pStyle w:val="ListParagraph"/>
              <w:numPr>
                <w:ilvl w:val="0"/>
                <w:numId w:val="20"/>
              </w:numPr>
              <w:spacing w:line="250" w:lineRule="auto"/>
              <w:ind w:left="288" w:hanging="288"/>
              <w:rPr>
                <w:sz w:val="20"/>
                <w:szCs w:val="20"/>
              </w:rPr>
            </w:pPr>
            <w:r>
              <w:rPr>
                <w:sz w:val="20"/>
                <w:szCs w:val="20"/>
              </w:rPr>
              <w:t>Request feedback regularly and provide convenient feedback tools.</w:t>
            </w:r>
          </w:p>
        </w:tc>
      </w:tr>
      <w:tr w:rsidR="008D30B7" w:rsidRPr="00AC2AE9" w14:paraId="69DA7FA2"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75DC847A" w14:textId="77777777" w:rsidR="008D30B7" w:rsidRPr="00AC2AE9" w:rsidRDefault="008D30B7" w:rsidP="00DC2D1F">
            <w:pPr>
              <w:spacing w:line="250" w:lineRule="auto"/>
              <w:rPr>
                <w:color w:val="000000"/>
                <w:sz w:val="20"/>
                <w:szCs w:val="20"/>
              </w:rPr>
            </w:pPr>
            <w:r>
              <w:rPr>
                <w:color w:val="000000"/>
                <w:sz w:val="20"/>
                <w:szCs w:val="20"/>
              </w:rPr>
              <w:t xml:space="preserve">2.4 – </w:t>
            </w:r>
            <w:r w:rsidRPr="00AC2AE9">
              <w:rPr>
                <w:color w:val="000000"/>
                <w:sz w:val="20"/>
                <w:szCs w:val="20"/>
              </w:rPr>
              <w:t>WACD will serve others fairly, equitably, and with respect.</w:t>
            </w:r>
          </w:p>
        </w:tc>
        <w:tc>
          <w:tcPr>
            <w:tcW w:w="4680" w:type="dxa"/>
            <w:tcBorders>
              <w:top w:val="single" w:sz="4" w:space="0" w:color="000000"/>
              <w:left w:val="single" w:sz="4" w:space="0" w:color="000000"/>
              <w:bottom w:val="single" w:sz="4" w:space="0" w:color="000000"/>
              <w:right w:val="single" w:sz="4" w:space="0" w:color="000000"/>
            </w:tcBorders>
          </w:tcPr>
          <w:p w14:paraId="27D32260" w14:textId="77777777" w:rsidR="008D30B7" w:rsidRPr="00B70FC5" w:rsidRDefault="008D30B7" w:rsidP="008D30B7">
            <w:pPr>
              <w:pStyle w:val="ListParagraph"/>
              <w:numPr>
                <w:ilvl w:val="0"/>
                <w:numId w:val="20"/>
              </w:numPr>
              <w:spacing w:line="250" w:lineRule="auto"/>
              <w:ind w:left="288" w:hanging="288"/>
              <w:rPr>
                <w:sz w:val="20"/>
                <w:szCs w:val="20"/>
              </w:rPr>
            </w:pPr>
            <w:r>
              <w:rPr>
                <w:sz w:val="20"/>
                <w:szCs w:val="20"/>
              </w:rPr>
              <w:t>Perform annual review with members and partners regarding fairness, equity, and respect.</w:t>
            </w:r>
            <w:r w:rsidRPr="00B70FC5">
              <w:rPr>
                <w:sz w:val="20"/>
                <w:szCs w:val="20"/>
              </w:rPr>
              <w:t xml:space="preserve"> </w:t>
            </w:r>
          </w:p>
        </w:tc>
      </w:tr>
      <w:tr w:rsidR="008D30B7" w:rsidRPr="00AC2AE9" w14:paraId="5F4CBD52"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7E5F63FB" w14:textId="77777777" w:rsidR="008D30B7" w:rsidRPr="00AC2AE9" w:rsidRDefault="008D30B7" w:rsidP="00DC2D1F">
            <w:pPr>
              <w:spacing w:line="250" w:lineRule="auto"/>
              <w:rPr>
                <w:color w:val="000000"/>
                <w:sz w:val="20"/>
                <w:szCs w:val="20"/>
              </w:rPr>
            </w:pPr>
            <w:r>
              <w:rPr>
                <w:color w:val="000000"/>
                <w:sz w:val="20"/>
                <w:szCs w:val="20"/>
              </w:rPr>
              <w:t xml:space="preserve">2.5 – </w:t>
            </w:r>
            <w:r w:rsidRPr="00AC2AE9">
              <w:rPr>
                <w:color w:val="000000"/>
                <w:sz w:val="20"/>
                <w:szCs w:val="20"/>
              </w:rPr>
              <w:t>WACD will act ethically, avoiding conflicts of interest that may impair our effectiveness or impeach our reputation.</w:t>
            </w:r>
          </w:p>
        </w:tc>
        <w:tc>
          <w:tcPr>
            <w:tcW w:w="4680" w:type="dxa"/>
            <w:tcBorders>
              <w:top w:val="single" w:sz="4" w:space="0" w:color="000000"/>
              <w:left w:val="single" w:sz="4" w:space="0" w:color="000000"/>
              <w:bottom w:val="single" w:sz="4" w:space="0" w:color="000000"/>
              <w:right w:val="single" w:sz="4" w:space="0" w:color="000000"/>
            </w:tcBorders>
          </w:tcPr>
          <w:p w14:paraId="2C8B973C" w14:textId="77777777" w:rsidR="008D30B7" w:rsidRDefault="008D30B7" w:rsidP="008D30B7">
            <w:pPr>
              <w:pStyle w:val="ListParagraph"/>
              <w:numPr>
                <w:ilvl w:val="0"/>
                <w:numId w:val="20"/>
              </w:numPr>
              <w:spacing w:line="250" w:lineRule="auto"/>
              <w:ind w:left="288" w:hanging="288"/>
              <w:rPr>
                <w:sz w:val="20"/>
                <w:szCs w:val="20"/>
              </w:rPr>
            </w:pPr>
            <w:r>
              <w:rPr>
                <w:sz w:val="20"/>
                <w:szCs w:val="20"/>
              </w:rPr>
              <w:t>Perform annual review with members and partners regarding conforming to ethical behaviors.</w:t>
            </w:r>
          </w:p>
          <w:p w14:paraId="0235A6CD" w14:textId="77777777" w:rsidR="008D30B7" w:rsidRPr="00B70FC5" w:rsidRDefault="008D30B7" w:rsidP="008D30B7">
            <w:pPr>
              <w:pStyle w:val="ListParagraph"/>
              <w:numPr>
                <w:ilvl w:val="0"/>
                <w:numId w:val="20"/>
              </w:numPr>
              <w:spacing w:line="250" w:lineRule="auto"/>
              <w:ind w:left="288" w:hanging="288"/>
              <w:rPr>
                <w:sz w:val="20"/>
                <w:szCs w:val="20"/>
              </w:rPr>
            </w:pPr>
            <w:r>
              <w:rPr>
                <w:sz w:val="20"/>
                <w:szCs w:val="20"/>
              </w:rPr>
              <w:t>Audits will include review of agreements and actions that could result in real or perceived conflicts of interest.</w:t>
            </w:r>
            <w:r w:rsidRPr="00B70FC5">
              <w:rPr>
                <w:sz w:val="20"/>
                <w:szCs w:val="20"/>
              </w:rPr>
              <w:t xml:space="preserve"> </w:t>
            </w:r>
          </w:p>
        </w:tc>
      </w:tr>
    </w:tbl>
    <w:p w14:paraId="1E07CB22" w14:textId="77777777" w:rsidR="008D30B7" w:rsidRDefault="008D30B7" w:rsidP="008D30B7">
      <w:pPr>
        <w:spacing w:before="120" w:after="120"/>
      </w:pPr>
    </w:p>
    <w:tbl>
      <w:tblPr>
        <w:tblStyle w:val="TableGrid0"/>
        <w:tblW w:w="9349" w:type="dxa"/>
        <w:tblInd w:w="6" w:type="dxa"/>
        <w:tblCellMar>
          <w:top w:w="52" w:type="dxa"/>
          <w:left w:w="107" w:type="dxa"/>
          <w:right w:w="97" w:type="dxa"/>
        </w:tblCellMar>
        <w:tblLook w:val="04A0" w:firstRow="1" w:lastRow="0" w:firstColumn="1" w:lastColumn="0" w:noHBand="0" w:noVBand="1"/>
      </w:tblPr>
      <w:tblGrid>
        <w:gridCol w:w="4669"/>
        <w:gridCol w:w="4680"/>
      </w:tblGrid>
      <w:tr w:rsidR="008D30B7" w:rsidRPr="00B70FC5" w14:paraId="631846C4" w14:textId="77777777" w:rsidTr="00DC2D1F">
        <w:trPr>
          <w:trHeight w:val="301"/>
        </w:trPr>
        <w:tc>
          <w:tcPr>
            <w:tcW w:w="9349"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C08A7C0" w14:textId="77777777" w:rsidR="008D30B7" w:rsidRPr="00B70FC5" w:rsidRDefault="008D30B7" w:rsidP="00DC2D1F">
            <w:pPr>
              <w:spacing w:line="250" w:lineRule="auto"/>
              <w:rPr>
                <w:b/>
                <w:bCs/>
                <w:color w:val="1F3863"/>
                <w:sz w:val="32"/>
                <w:szCs w:val="32"/>
              </w:rPr>
            </w:pPr>
            <w:r w:rsidRPr="00B70FC5">
              <w:rPr>
                <w:b/>
                <w:bCs/>
                <w:color w:val="1F3863"/>
                <w:sz w:val="32"/>
                <w:szCs w:val="32"/>
              </w:rPr>
              <w:t>GOAL 3: Maintain and strengthen the capacity and effectiveness of WACD</w:t>
            </w:r>
          </w:p>
        </w:tc>
      </w:tr>
      <w:tr w:rsidR="008D30B7" w:rsidRPr="005A08EB" w14:paraId="262DAE36" w14:textId="77777777" w:rsidTr="00DC2D1F">
        <w:trPr>
          <w:trHeight w:val="301"/>
        </w:trPr>
        <w:tc>
          <w:tcPr>
            <w:tcW w:w="4669"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55FBB20" w14:textId="77777777" w:rsidR="008D30B7" w:rsidRPr="005A08EB" w:rsidRDefault="008D30B7" w:rsidP="00DC2D1F">
            <w:pPr>
              <w:spacing w:line="250" w:lineRule="auto"/>
              <w:rPr>
                <w:b/>
                <w:bCs/>
              </w:rPr>
            </w:pPr>
            <w:r>
              <w:rPr>
                <w:b/>
                <w:bCs/>
              </w:rPr>
              <w:t>APPROACHES</w:t>
            </w:r>
          </w:p>
        </w:tc>
        <w:tc>
          <w:tcPr>
            <w:tcW w:w="4680"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49A8002" w14:textId="77777777" w:rsidR="008D30B7" w:rsidRPr="005A08EB" w:rsidRDefault="008D30B7" w:rsidP="00DC2D1F">
            <w:pPr>
              <w:spacing w:line="250" w:lineRule="auto"/>
              <w:rPr>
                <w:b/>
                <w:bCs/>
              </w:rPr>
            </w:pPr>
            <w:r>
              <w:rPr>
                <w:b/>
                <w:bCs/>
              </w:rPr>
              <w:t>MEASURES OF SUCCESS</w:t>
            </w:r>
            <w:r w:rsidRPr="005A08EB">
              <w:rPr>
                <w:b/>
                <w:bCs/>
              </w:rPr>
              <w:t xml:space="preserve"> </w:t>
            </w:r>
          </w:p>
        </w:tc>
      </w:tr>
      <w:tr w:rsidR="008D30B7" w14:paraId="005371B8"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41810D28" w14:textId="77777777" w:rsidR="008D30B7" w:rsidRPr="00181175" w:rsidRDefault="008D30B7" w:rsidP="00DC2D1F">
            <w:pPr>
              <w:spacing w:line="250" w:lineRule="auto"/>
              <w:rPr>
                <w:color w:val="000000"/>
                <w:sz w:val="20"/>
                <w:szCs w:val="20"/>
              </w:rPr>
            </w:pPr>
            <w:r>
              <w:rPr>
                <w:color w:val="000000"/>
                <w:sz w:val="20"/>
                <w:szCs w:val="20"/>
              </w:rPr>
              <w:t>3.1 – W</w:t>
            </w:r>
            <w:r w:rsidRPr="00181175">
              <w:rPr>
                <w:color w:val="000000"/>
                <w:sz w:val="20"/>
                <w:szCs w:val="20"/>
              </w:rPr>
              <w:t>ACD will provide regular learning opportunities to board members to improve their governance capacity and effectiveness.</w:t>
            </w:r>
          </w:p>
        </w:tc>
        <w:tc>
          <w:tcPr>
            <w:tcW w:w="4680" w:type="dxa"/>
            <w:tcBorders>
              <w:top w:val="single" w:sz="4" w:space="0" w:color="000000"/>
              <w:left w:val="single" w:sz="4" w:space="0" w:color="000000"/>
              <w:bottom w:val="single" w:sz="4" w:space="0" w:color="000000"/>
              <w:right w:val="single" w:sz="4" w:space="0" w:color="000000"/>
            </w:tcBorders>
          </w:tcPr>
          <w:p w14:paraId="0EE29293" w14:textId="77777777" w:rsidR="008D30B7" w:rsidRPr="00181175" w:rsidRDefault="008D30B7" w:rsidP="008D30B7">
            <w:pPr>
              <w:pStyle w:val="ListParagraph"/>
              <w:numPr>
                <w:ilvl w:val="0"/>
                <w:numId w:val="20"/>
              </w:numPr>
              <w:spacing w:line="250" w:lineRule="auto"/>
              <w:ind w:left="288" w:hanging="288"/>
              <w:rPr>
                <w:sz w:val="20"/>
                <w:szCs w:val="20"/>
              </w:rPr>
            </w:pPr>
            <w:r>
              <w:rPr>
                <w:sz w:val="20"/>
                <w:szCs w:val="20"/>
              </w:rPr>
              <w:t>Coordinate with WSCC and NACD on leadership training opportunities for WACD board members.</w:t>
            </w:r>
            <w:r w:rsidRPr="00181175">
              <w:rPr>
                <w:sz w:val="20"/>
                <w:szCs w:val="20"/>
              </w:rPr>
              <w:t xml:space="preserve"> </w:t>
            </w:r>
          </w:p>
          <w:p w14:paraId="251DB91E" w14:textId="77777777" w:rsidR="008D30B7" w:rsidRPr="00181175" w:rsidRDefault="008D30B7" w:rsidP="008D30B7">
            <w:pPr>
              <w:pStyle w:val="ListParagraph"/>
              <w:numPr>
                <w:ilvl w:val="0"/>
                <w:numId w:val="20"/>
              </w:numPr>
              <w:spacing w:line="250" w:lineRule="auto"/>
              <w:ind w:left="288" w:hanging="288"/>
              <w:rPr>
                <w:sz w:val="20"/>
                <w:szCs w:val="20"/>
              </w:rPr>
            </w:pPr>
            <w:r w:rsidRPr="00181175">
              <w:rPr>
                <w:sz w:val="20"/>
                <w:szCs w:val="20"/>
              </w:rPr>
              <w:t xml:space="preserve">Develop a “10-minute training” schedule for WACD board members and deliver at every regular board meeting. </w:t>
            </w:r>
          </w:p>
        </w:tc>
      </w:tr>
      <w:tr w:rsidR="008D30B7" w14:paraId="7F44BCBC"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1C3E4DB4" w14:textId="77777777" w:rsidR="008D30B7" w:rsidRPr="00181175" w:rsidRDefault="008D30B7" w:rsidP="00DC2D1F">
            <w:pPr>
              <w:spacing w:line="250" w:lineRule="auto"/>
              <w:rPr>
                <w:color w:val="000000"/>
                <w:sz w:val="20"/>
                <w:szCs w:val="20"/>
              </w:rPr>
            </w:pPr>
            <w:r>
              <w:rPr>
                <w:color w:val="000000"/>
                <w:sz w:val="20"/>
                <w:szCs w:val="20"/>
              </w:rPr>
              <w:t>3.2 – W</w:t>
            </w:r>
            <w:r w:rsidRPr="00181175">
              <w:rPr>
                <w:color w:val="000000"/>
                <w:sz w:val="20"/>
                <w:szCs w:val="20"/>
              </w:rPr>
              <w:t>ACD will value employees and help them meet or exceed expectations.</w:t>
            </w:r>
          </w:p>
        </w:tc>
        <w:tc>
          <w:tcPr>
            <w:tcW w:w="4680" w:type="dxa"/>
            <w:tcBorders>
              <w:top w:val="single" w:sz="4" w:space="0" w:color="000000"/>
              <w:left w:val="single" w:sz="4" w:space="0" w:color="000000"/>
              <w:bottom w:val="single" w:sz="4" w:space="0" w:color="000000"/>
              <w:right w:val="single" w:sz="4" w:space="0" w:color="000000"/>
            </w:tcBorders>
          </w:tcPr>
          <w:p w14:paraId="1D37AC2A" w14:textId="77777777" w:rsidR="008D30B7" w:rsidRDefault="008D30B7" w:rsidP="008D30B7">
            <w:pPr>
              <w:pStyle w:val="ListParagraph"/>
              <w:numPr>
                <w:ilvl w:val="0"/>
                <w:numId w:val="20"/>
              </w:numPr>
              <w:spacing w:line="250" w:lineRule="auto"/>
              <w:ind w:left="288" w:hanging="288"/>
              <w:rPr>
                <w:sz w:val="20"/>
                <w:szCs w:val="20"/>
              </w:rPr>
            </w:pPr>
            <w:r>
              <w:rPr>
                <w:sz w:val="20"/>
                <w:szCs w:val="20"/>
              </w:rPr>
              <w:t>Perform regular performance evaluations</w:t>
            </w:r>
            <w:r w:rsidRPr="00181175">
              <w:rPr>
                <w:sz w:val="20"/>
                <w:szCs w:val="20"/>
              </w:rPr>
              <w:t xml:space="preserve">.  </w:t>
            </w:r>
          </w:p>
          <w:p w14:paraId="7BD48AD7" w14:textId="77777777" w:rsidR="008D30B7" w:rsidRDefault="008D30B7" w:rsidP="008D30B7">
            <w:pPr>
              <w:pStyle w:val="ListParagraph"/>
              <w:numPr>
                <w:ilvl w:val="0"/>
                <w:numId w:val="20"/>
              </w:numPr>
              <w:spacing w:line="250" w:lineRule="auto"/>
              <w:ind w:left="288" w:hanging="288"/>
              <w:rPr>
                <w:sz w:val="20"/>
                <w:szCs w:val="20"/>
              </w:rPr>
            </w:pPr>
            <w:r>
              <w:rPr>
                <w:sz w:val="20"/>
                <w:szCs w:val="20"/>
              </w:rPr>
              <w:t>Update job descriptions, collaborating on reasonable performance expectations.</w:t>
            </w:r>
          </w:p>
          <w:p w14:paraId="23DF542A" w14:textId="77777777" w:rsidR="008D30B7" w:rsidRDefault="008D30B7" w:rsidP="008D30B7">
            <w:pPr>
              <w:pStyle w:val="ListParagraph"/>
              <w:numPr>
                <w:ilvl w:val="0"/>
                <w:numId w:val="20"/>
              </w:numPr>
              <w:spacing w:line="250" w:lineRule="auto"/>
              <w:ind w:left="288" w:hanging="288"/>
              <w:rPr>
                <w:sz w:val="20"/>
                <w:szCs w:val="20"/>
              </w:rPr>
            </w:pPr>
            <w:r>
              <w:rPr>
                <w:sz w:val="20"/>
                <w:szCs w:val="20"/>
              </w:rPr>
              <w:t>Include employees in significant decision making.</w:t>
            </w:r>
          </w:p>
          <w:p w14:paraId="49ACA50D" w14:textId="77777777" w:rsidR="008D30B7" w:rsidRPr="00181175" w:rsidRDefault="008D30B7" w:rsidP="008D30B7">
            <w:pPr>
              <w:pStyle w:val="ListParagraph"/>
              <w:numPr>
                <w:ilvl w:val="0"/>
                <w:numId w:val="20"/>
              </w:numPr>
              <w:spacing w:line="250" w:lineRule="auto"/>
              <w:ind w:left="288" w:hanging="288"/>
              <w:rPr>
                <w:sz w:val="20"/>
                <w:szCs w:val="20"/>
              </w:rPr>
            </w:pPr>
            <w:r>
              <w:rPr>
                <w:sz w:val="20"/>
                <w:szCs w:val="20"/>
              </w:rPr>
              <w:t>Honor and respect feedback and ideas from employees.</w:t>
            </w:r>
          </w:p>
        </w:tc>
      </w:tr>
      <w:tr w:rsidR="008D30B7" w14:paraId="6008DD0D"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0B097069" w14:textId="77777777" w:rsidR="008D30B7" w:rsidRPr="00181175" w:rsidRDefault="008D30B7" w:rsidP="00DC2D1F">
            <w:pPr>
              <w:spacing w:line="250" w:lineRule="auto"/>
              <w:rPr>
                <w:color w:val="000000"/>
                <w:sz w:val="20"/>
                <w:szCs w:val="20"/>
              </w:rPr>
            </w:pPr>
            <w:r>
              <w:rPr>
                <w:color w:val="000000"/>
                <w:sz w:val="20"/>
                <w:szCs w:val="20"/>
              </w:rPr>
              <w:t>3.3 – W</w:t>
            </w:r>
            <w:r w:rsidRPr="00181175">
              <w:rPr>
                <w:color w:val="000000"/>
                <w:sz w:val="20"/>
                <w:szCs w:val="20"/>
              </w:rPr>
              <w:t>ACD will reward superior performance of employees.</w:t>
            </w:r>
          </w:p>
        </w:tc>
        <w:tc>
          <w:tcPr>
            <w:tcW w:w="4680" w:type="dxa"/>
            <w:tcBorders>
              <w:top w:val="single" w:sz="4" w:space="0" w:color="000000"/>
              <w:left w:val="single" w:sz="4" w:space="0" w:color="000000"/>
              <w:bottom w:val="single" w:sz="4" w:space="0" w:color="000000"/>
              <w:right w:val="single" w:sz="4" w:space="0" w:color="000000"/>
            </w:tcBorders>
          </w:tcPr>
          <w:p w14:paraId="042A2638" w14:textId="77777777" w:rsidR="008D30B7" w:rsidRPr="00181175" w:rsidRDefault="008D30B7" w:rsidP="008D30B7">
            <w:pPr>
              <w:pStyle w:val="ListParagraph"/>
              <w:numPr>
                <w:ilvl w:val="0"/>
                <w:numId w:val="20"/>
              </w:numPr>
              <w:spacing w:line="250" w:lineRule="auto"/>
              <w:ind w:left="288" w:hanging="288"/>
              <w:rPr>
                <w:sz w:val="20"/>
                <w:szCs w:val="20"/>
              </w:rPr>
            </w:pPr>
            <w:r>
              <w:rPr>
                <w:sz w:val="20"/>
                <w:szCs w:val="20"/>
              </w:rPr>
              <w:t>Develop and implement a wage schedule that includes raises based on longevity and contributions to WACD’s success</w:t>
            </w:r>
            <w:r w:rsidRPr="00181175">
              <w:rPr>
                <w:sz w:val="20"/>
                <w:szCs w:val="20"/>
              </w:rPr>
              <w:t xml:space="preserve">.  </w:t>
            </w:r>
          </w:p>
        </w:tc>
      </w:tr>
      <w:tr w:rsidR="008D30B7" w14:paraId="11069EB9"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4F152A17" w14:textId="77777777" w:rsidR="008D30B7" w:rsidRPr="00181175" w:rsidRDefault="008D30B7" w:rsidP="00DC2D1F">
            <w:pPr>
              <w:spacing w:line="250" w:lineRule="auto"/>
              <w:rPr>
                <w:color w:val="000000"/>
                <w:sz w:val="20"/>
                <w:szCs w:val="20"/>
              </w:rPr>
            </w:pPr>
            <w:r>
              <w:rPr>
                <w:color w:val="000000"/>
                <w:sz w:val="20"/>
                <w:szCs w:val="20"/>
              </w:rPr>
              <w:lastRenderedPageBreak/>
              <w:t>3.4 – W</w:t>
            </w:r>
            <w:r w:rsidRPr="00181175">
              <w:rPr>
                <w:color w:val="000000"/>
                <w:sz w:val="20"/>
                <w:szCs w:val="20"/>
              </w:rPr>
              <w:t>ACD will operate the Plant Materials Center to provide conservation-grade native plants for conservation districts while meeting or exceeding costs.</w:t>
            </w:r>
          </w:p>
        </w:tc>
        <w:tc>
          <w:tcPr>
            <w:tcW w:w="4680" w:type="dxa"/>
            <w:tcBorders>
              <w:top w:val="single" w:sz="4" w:space="0" w:color="000000"/>
              <w:left w:val="single" w:sz="4" w:space="0" w:color="000000"/>
              <w:bottom w:val="single" w:sz="4" w:space="0" w:color="000000"/>
              <w:right w:val="single" w:sz="4" w:space="0" w:color="000000"/>
            </w:tcBorders>
          </w:tcPr>
          <w:p w14:paraId="79FCA38C" w14:textId="77777777" w:rsidR="008D30B7" w:rsidRDefault="008D30B7" w:rsidP="008D30B7">
            <w:pPr>
              <w:pStyle w:val="ListParagraph"/>
              <w:numPr>
                <w:ilvl w:val="0"/>
                <w:numId w:val="20"/>
              </w:numPr>
              <w:spacing w:line="250" w:lineRule="auto"/>
              <w:ind w:left="288" w:hanging="288"/>
              <w:rPr>
                <w:sz w:val="20"/>
                <w:szCs w:val="20"/>
              </w:rPr>
            </w:pPr>
            <w:r>
              <w:rPr>
                <w:sz w:val="20"/>
                <w:szCs w:val="20"/>
              </w:rPr>
              <w:t>Maintain sound operations at the PMC.</w:t>
            </w:r>
          </w:p>
          <w:p w14:paraId="6C1B20FA" w14:textId="77777777" w:rsidR="008D30B7" w:rsidRDefault="008D30B7" w:rsidP="008D30B7">
            <w:pPr>
              <w:pStyle w:val="ListParagraph"/>
              <w:numPr>
                <w:ilvl w:val="0"/>
                <w:numId w:val="20"/>
              </w:numPr>
              <w:spacing w:line="250" w:lineRule="auto"/>
              <w:ind w:left="288" w:hanging="288"/>
              <w:rPr>
                <w:sz w:val="20"/>
                <w:szCs w:val="20"/>
              </w:rPr>
            </w:pPr>
            <w:r>
              <w:rPr>
                <w:sz w:val="20"/>
                <w:szCs w:val="20"/>
              </w:rPr>
              <w:t>Continue to produce native plants for use in conservation and restoration projects.</w:t>
            </w:r>
          </w:p>
          <w:p w14:paraId="67CCFF0B" w14:textId="77777777" w:rsidR="008D30B7" w:rsidRDefault="008D30B7" w:rsidP="008D30B7">
            <w:pPr>
              <w:pStyle w:val="ListParagraph"/>
              <w:numPr>
                <w:ilvl w:val="0"/>
                <w:numId w:val="20"/>
              </w:numPr>
              <w:spacing w:line="250" w:lineRule="auto"/>
              <w:ind w:left="288" w:hanging="288"/>
              <w:rPr>
                <w:sz w:val="20"/>
                <w:szCs w:val="20"/>
              </w:rPr>
            </w:pPr>
            <w:r>
              <w:rPr>
                <w:sz w:val="20"/>
                <w:szCs w:val="20"/>
              </w:rPr>
              <w:t>Increase sales to members and non-members.</w:t>
            </w:r>
          </w:p>
          <w:p w14:paraId="3E613C50" w14:textId="77777777" w:rsidR="008D30B7" w:rsidRDefault="008D30B7" w:rsidP="008D30B7">
            <w:pPr>
              <w:pStyle w:val="ListParagraph"/>
              <w:numPr>
                <w:ilvl w:val="0"/>
                <w:numId w:val="20"/>
              </w:numPr>
              <w:spacing w:line="250" w:lineRule="auto"/>
              <w:ind w:left="288" w:hanging="288"/>
              <w:rPr>
                <w:sz w:val="20"/>
                <w:szCs w:val="20"/>
              </w:rPr>
            </w:pPr>
            <w:r>
              <w:rPr>
                <w:sz w:val="20"/>
                <w:szCs w:val="20"/>
              </w:rPr>
              <w:t>Price plants fairly to provide value to customers and sufficient revenue to WACD.</w:t>
            </w:r>
          </w:p>
          <w:p w14:paraId="33539172" w14:textId="77777777" w:rsidR="008D30B7" w:rsidRDefault="008D30B7" w:rsidP="008D30B7">
            <w:pPr>
              <w:pStyle w:val="ListParagraph"/>
              <w:numPr>
                <w:ilvl w:val="0"/>
                <w:numId w:val="20"/>
              </w:numPr>
              <w:spacing w:line="250" w:lineRule="auto"/>
              <w:ind w:left="288" w:hanging="288"/>
              <w:rPr>
                <w:sz w:val="20"/>
                <w:szCs w:val="20"/>
              </w:rPr>
            </w:pPr>
            <w:r>
              <w:rPr>
                <w:sz w:val="20"/>
                <w:szCs w:val="20"/>
              </w:rPr>
              <w:t>Control expenses as needed, seeking to maintain profitability in a variable market.</w:t>
            </w:r>
          </w:p>
          <w:p w14:paraId="27FF87B9" w14:textId="77777777" w:rsidR="008D30B7" w:rsidRPr="00181175" w:rsidRDefault="008D30B7" w:rsidP="008D30B7">
            <w:pPr>
              <w:pStyle w:val="ListParagraph"/>
              <w:numPr>
                <w:ilvl w:val="0"/>
                <w:numId w:val="20"/>
              </w:numPr>
              <w:spacing w:line="250" w:lineRule="auto"/>
              <w:ind w:left="288" w:hanging="288"/>
              <w:rPr>
                <w:sz w:val="20"/>
                <w:szCs w:val="20"/>
              </w:rPr>
            </w:pPr>
            <w:r>
              <w:rPr>
                <w:sz w:val="20"/>
                <w:szCs w:val="20"/>
              </w:rPr>
              <w:t>Invest in infrastructure to support the long-term viability of the PMC.</w:t>
            </w:r>
          </w:p>
        </w:tc>
      </w:tr>
      <w:tr w:rsidR="008D30B7" w14:paraId="5FCDECB3"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4603E2DE" w14:textId="77777777" w:rsidR="008D30B7" w:rsidRPr="00181175" w:rsidRDefault="008D30B7" w:rsidP="00DC2D1F">
            <w:pPr>
              <w:spacing w:line="250" w:lineRule="auto"/>
              <w:rPr>
                <w:color w:val="000000"/>
                <w:sz w:val="20"/>
                <w:szCs w:val="20"/>
              </w:rPr>
            </w:pPr>
            <w:r>
              <w:rPr>
                <w:color w:val="000000"/>
                <w:sz w:val="20"/>
                <w:szCs w:val="20"/>
              </w:rPr>
              <w:t>3.5 – W</w:t>
            </w:r>
            <w:r w:rsidRPr="00181175">
              <w:rPr>
                <w:color w:val="000000"/>
                <w:sz w:val="20"/>
                <w:szCs w:val="20"/>
              </w:rPr>
              <w:t>ACD will operate in ways that respect and conserve natural resources.</w:t>
            </w:r>
          </w:p>
        </w:tc>
        <w:tc>
          <w:tcPr>
            <w:tcW w:w="4680" w:type="dxa"/>
            <w:tcBorders>
              <w:top w:val="single" w:sz="4" w:space="0" w:color="000000"/>
              <w:left w:val="single" w:sz="4" w:space="0" w:color="000000"/>
              <w:bottom w:val="single" w:sz="4" w:space="0" w:color="000000"/>
              <w:right w:val="single" w:sz="4" w:space="0" w:color="000000"/>
            </w:tcBorders>
          </w:tcPr>
          <w:p w14:paraId="1E233950" w14:textId="77777777" w:rsidR="008D30B7" w:rsidRDefault="008D30B7" w:rsidP="008D30B7">
            <w:pPr>
              <w:pStyle w:val="ListParagraph"/>
              <w:numPr>
                <w:ilvl w:val="0"/>
                <w:numId w:val="20"/>
              </w:numPr>
              <w:spacing w:line="250" w:lineRule="auto"/>
              <w:ind w:left="288" w:hanging="288"/>
              <w:rPr>
                <w:sz w:val="20"/>
                <w:szCs w:val="20"/>
              </w:rPr>
            </w:pPr>
            <w:r>
              <w:rPr>
                <w:sz w:val="20"/>
                <w:szCs w:val="20"/>
              </w:rPr>
              <w:t>Create and implement a recycling policy</w:t>
            </w:r>
            <w:r w:rsidRPr="00181175">
              <w:rPr>
                <w:sz w:val="20"/>
                <w:szCs w:val="20"/>
              </w:rPr>
              <w:t xml:space="preserve">. </w:t>
            </w:r>
          </w:p>
          <w:p w14:paraId="485A83A9" w14:textId="77777777" w:rsidR="008D30B7" w:rsidRDefault="008D30B7" w:rsidP="008D30B7">
            <w:pPr>
              <w:pStyle w:val="ListParagraph"/>
              <w:numPr>
                <w:ilvl w:val="0"/>
                <w:numId w:val="20"/>
              </w:numPr>
              <w:spacing w:line="250" w:lineRule="auto"/>
              <w:ind w:left="288" w:hanging="288"/>
              <w:rPr>
                <w:sz w:val="20"/>
                <w:szCs w:val="20"/>
              </w:rPr>
            </w:pPr>
            <w:r>
              <w:rPr>
                <w:sz w:val="20"/>
                <w:szCs w:val="20"/>
              </w:rPr>
              <w:t>Seek opportunities to buy used equipment instead of new.</w:t>
            </w:r>
          </w:p>
          <w:p w14:paraId="5379BCD1" w14:textId="77777777" w:rsidR="008D30B7" w:rsidRDefault="008D30B7" w:rsidP="008D30B7">
            <w:pPr>
              <w:pStyle w:val="ListParagraph"/>
              <w:numPr>
                <w:ilvl w:val="0"/>
                <w:numId w:val="20"/>
              </w:numPr>
              <w:spacing w:line="250" w:lineRule="auto"/>
              <w:ind w:left="288" w:hanging="288"/>
              <w:rPr>
                <w:sz w:val="20"/>
                <w:szCs w:val="20"/>
              </w:rPr>
            </w:pPr>
            <w:r>
              <w:rPr>
                <w:sz w:val="20"/>
                <w:szCs w:val="20"/>
              </w:rPr>
              <w:t>Evaluate the viability of incorporating solar panels into the PMC operation.</w:t>
            </w:r>
          </w:p>
          <w:p w14:paraId="004D7047" w14:textId="77777777" w:rsidR="008D30B7" w:rsidRDefault="008D30B7" w:rsidP="008D30B7">
            <w:pPr>
              <w:pStyle w:val="ListParagraph"/>
              <w:numPr>
                <w:ilvl w:val="0"/>
                <w:numId w:val="20"/>
              </w:numPr>
              <w:spacing w:line="250" w:lineRule="auto"/>
              <w:ind w:left="288" w:hanging="288"/>
              <w:rPr>
                <w:sz w:val="20"/>
                <w:szCs w:val="20"/>
              </w:rPr>
            </w:pPr>
            <w:r>
              <w:rPr>
                <w:sz w:val="20"/>
                <w:szCs w:val="20"/>
              </w:rPr>
              <w:t>Reduce water use.</w:t>
            </w:r>
          </w:p>
          <w:p w14:paraId="35D8F8CF" w14:textId="77777777" w:rsidR="008D30B7" w:rsidRPr="00181175" w:rsidRDefault="008D30B7" w:rsidP="008D30B7">
            <w:pPr>
              <w:pStyle w:val="ListParagraph"/>
              <w:numPr>
                <w:ilvl w:val="0"/>
                <w:numId w:val="20"/>
              </w:numPr>
              <w:spacing w:line="250" w:lineRule="auto"/>
              <w:ind w:left="288" w:hanging="288"/>
              <w:rPr>
                <w:sz w:val="20"/>
                <w:szCs w:val="20"/>
              </w:rPr>
            </w:pPr>
            <w:r>
              <w:rPr>
                <w:sz w:val="20"/>
                <w:szCs w:val="20"/>
              </w:rPr>
              <w:t>Seek to improve soil health on PMC land.</w:t>
            </w:r>
          </w:p>
        </w:tc>
      </w:tr>
      <w:tr w:rsidR="008D30B7" w14:paraId="72AAF1BD"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79FE6C89" w14:textId="77777777" w:rsidR="008D30B7" w:rsidRPr="00181175" w:rsidRDefault="008D30B7" w:rsidP="00DC2D1F">
            <w:pPr>
              <w:spacing w:line="250" w:lineRule="auto"/>
              <w:rPr>
                <w:color w:val="000000"/>
                <w:sz w:val="20"/>
                <w:szCs w:val="20"/>
              </w:rPr>
            </w:pPr>
            <w:r>
              <w:rPr>
                <w:color w:val="000000"/>
                <w:sz w:val="20"/>
                <w:szCs w:val="20"/>
              </w:rPr>
              <w:t>3.6 – W</w:t>
            </w:r>
            <w:r w:rsidRPr="00181175">
              <w:rPr>
                <w:color w:val="000000"/>
                <w:sz w:val="20"/>
                <w:szCs w:val="20"/>
              </w:rPr>
              <w:t>ACD will seek diversified funding from multiple sources to reduce financial impacts to members and to improve stability in services and operations.</w:t>
            </w:r>
          </w:p>
        </w:tc>
        <w:tc>
          <w:tcPr>
            <w:tcW w:w="4680" w:type="dxa"/>
            <w:tcBorders>
              <w:top w:val="single" w:sz="4" w:space="0" w:color="000000"/>
              <w:left w:val="single" w:sz="4" w:space="0" w:color="000000"/>
              <w:bottom w:val="single" w:sz="4" w:space="0" w:color="000000"/>
              <w:right w:val="single" w:sz="4" w:space="0" w:color="000000"/>
            </w:tcBorders>
          </w:tcPr>
          <w:p w14:paraId="3096B7FC" w14:textId="77777777" w:rsidR="008D30B7" w:rsidRDefault="008D30B7" w:rsidP="008D30B7">
            <w:pPr>
              <w:pStyle w:val="ListParagraph"/>
              <w:numPr>
                <w:ilvl w:val="0"/>
                <w:numId w:val="20"/>
              </w:numPr>
              <w:spacing w:line="250" w:lineRule="auto"/>
              <w:ind w:left="288" w:hanging="288"/>
              <w:rPr>
                <w:sz w:val="20"/>
                <w:szCs w:val="20"/>
              </w:rPr>
            </w:pPr>
            <w:r>
              <w:rPr>
                <w:sz w:val="20"/>
                <w:szCs w:val="20"/>
              </w:rPr>
              <w:t>Evaluate opportunities to generate revenue from sources other than members.</w:t>
            </w:r>
          </w:p>
          <w:p w14:paraId="211D0DE6" w14:textId="77777777" w:rsidR="008D30B7" w:rsidRPr="00181175" w:rsidRDefault="008D30B7" w:rsidP="008D30B7">
            <w:pPr>
              <w:pStyle w:val="ListParagraph"/>
              <w:numPr>
                <w:ilvl w:val="0"/>
                <w:numId w:val="20"/>
              </w:numPr>
              <w:spacing w:line="250" w:lineRule="auto"/>
              <w:ind w:left="288" w:hanging="288"/>
              <w:rPr>
                <w:sz w:val="20"/>
                <w:szCs w:val="20"/>
              </w:rPr>
            </w:pPr>
            <w:r>
              <w:rPr>
                <w:sz w:val="20"/>
                <w:szCs w:val="20"/>
              </w:rPr>
              <w:t>Partner with the Washington Conservation Society on grant seeking to benefit WACD operations.</w:t>
            </w:r>
          </w:p>
        </w:tc>
      </w:tr>
    </w:tbl>
    <w:p w14:paraId="2308E0EA" w14:textId="77777777" w:rsidR="008D30B7" w:rsidRDefault="008D30B7" w:rsidP="008D30B7">
      <w:pPr>
        <w:spacing w:before="120" w:after="120"/>
      </w:pPr>
    </w:p>
    <w:tbl>
      <w:tblPr>
        <w:tblStyle w:val="TableGrid0"/>
        <w:tblW w:w="9349" w:type="dxa"/>
        <w:tblInd w:w="6" w:type="dxa"/>
        <w:tblCellMar>
          <w:top w:w="52" w:type="dxa"/>
          <w:left w:w="107" w:type="dxa"/>
          <w:right w:w="97" w:type="dxa"/>
        </w:tblCellMar>
        <w:tblLook w:val="04A0" w:firstRow="1" w:lastRow="0" w:firstColumn="1" w:lastColumn="0" w:noHBand="0" w:noVBand="1"/>
      </w:tblPr>
      <w:tblGrid>
        <w:gridCol w:w="4669"/>
        <w:gridCol w:w="4680"/>
      </w:tblGrid>
      <w:tr w:rsidR="008D30B7" w:rsidRPr="00E85863" w14:paraId="43D224BC" w14:textId="77777777" w:rsidTr="00DC2D1F">
        <w:trPr>
          <w:trHeight w:val="301"/>
        </w:trPr>
        <w:tc>
          <w:tcPr>
            <w:tcW w:w="9349" w:type="dxa"/>
            <w:gridSpan w:val="2"/>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14:paraId="26A93139" w14:textId="77777777" w:rsidR="008D30B7" w:rsidRPr="00E85863" w:rsidRDefault="008D30B7" w:rsidP="00DC2D1F">
            <w:pPr>
              <w:spacing w:line="250" w:lineRule="auto"/>
              <w:rPr>
                <w:b/>
                <w:bCs/>
                <w:color w:val="1F3863"/>
                <w:sz w:val="32"/>
                <w:szCs w:val="32"/>
              </w:rPr>
            </w:pPr>
            <w:r w:rsidRPr="00A92559">
              <w:rPr>
                <w:b/>
                <w:bCs/>
                <w:color w:val="1F3863"/>
                <w:sz w:val="32"/>
                <w:szCs w:val="32"/>
              </w:rPr>
              <w:t>GOAL 4: Form and support strategic partnerships to maximize effectiveness and reduce duplication of effort</w:t>
            </w:r>
          </w:p>
        </w:tc>
      </w:tr>
      <w:tr w:rsidR="008D30B7" w:rsidRPr="00E85863" w14:paraId="126800D0" w14:textId="77777777" w:rsidTr="00DC2D1F">
        <w:trPr>
          <w:trHeight w:val="301"/>
        </w:trPr>
        <w:tc>
          <w:tcPr>
            <w:tcW w:w="4669"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6FD80FA5" w14:textId="77777777" w:rsidR="008D30B7" w:rsidRPr="00E85863" w:rsidRDefault="008D30B7" w:rsidP="00DC2D1F">
            <w:pPr>
              <w:spacing w:line="250" w:lineRule="auto"/>
              <w:rPr>
                <w:b/>
                <w:bCs/>
              </w:rPr>
            </w:pPr>
            <w:r>
              <w:rPr>
                <w:b/>
                <w:bCs/>
              </w:rPr>
              <w:t>APPROACHES</w:t>
            </w:r>
          </w:p>
        </w:tc>
        <w:tc>
          <w:tcPr>
            <w:tcW w:w="4680"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4EDD147E" w14:textId="77777777" w:rsidR="008D30B7" w:rsidRPr="00E85863" w:rsidRDefault="008D30B7" w:rsidP="00DC2D1F">
            <w:pPr>
              <w:spacing w:line="250" w:lineRule="auto"/>
              <w:rPr>
                <w:b/>
                <w:bCs/>
              </w:rPr>
            </w:pPr>
            <w:r>
              <w:rPr>
                <w:b/>
                <w:bCs/>
              </w:rPr>
              <w:t>MEASURES OF SUCCESS</w:t>
            </w:r>
          </w:p>
        </w:tc>
      </w:tr>
      <w:tr w:rsidR="008D30B7" w:rsidRPr="005A6363" w14:paraId="677513DA"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3AF3F9A3" w14:textId="77777777" w:rsidR="008D30B7" w:rsidRPr="005A6363" w:rsidRDefault="008D30B7" w:rsidP="00DC2D1F">
            <w:pPr>
              <w:spacing w:line="250" w:lineRule="auto"/>
              <w:rPr>
                <w:color w:val="000000"/>
                <w:sz w:val="20"/>
                <w:szCs w:val="20"/>
              </w:rPr>
            </w:pPr>
            <w:r>
              <w:rPr>
                <w:color w:val="000000"/>
                <w:sz w:val="20"/>
                <w:szCs w:val="20"/>
              </w:rPr>
              <w:t>4.1 – W</w:t>
            </w:r>
            <w:r w:rsidRPr="005A6363">
              <w:rPr>
                <w:color w:val="000000"/>
                <w:sz w:val="20"/>
                <w:szCs w:val="20"/>
              </w:rPr>
              <w:t>ACD will lead efforts to expand understanding by governmental, non-governmental, and tribal partners of the locally led, voluntary conservation ideal and the critical role of conservation districts in addressing important natural resource issues on private lands by regularly hosting informational meetings between districts and partners.</w:t>
            </w:r>
          </w:p>
        </w:tc>
        <w:tc>
          <w:tcPr>
            <w:tcW w:w="4680" w:type="dxa"/>
            <w:tcBorders>
              <w:top w:val="single" w:sz="4" w:space="0" w:color="000000"/>
              <w:left w:val="single" w:sz="4" w:space="0" w:color="000000"/>
              <w:bottom w:val="single" w:sz="4" w:space="0" w:color="000000"/>
              <w:right w:val="single" w:sz="4" w:space="0" w:color="000000"/>
            </w:tcBorders>
          </w:tcPr>
          <w:p w14:paraId="3CBCC665" w14:textId="77777777" w:rsidR="008D30B7" w:rsidRPr="005A6363" w:rsidRDefault="008D30B7" w:rsidP="008D30B7">
            <w:pPr>
              <w:pStyle w:val="ListParagraph"/>
              <w:numPr>
                <w:ilvl w:val="0"/>
                <w:numId w:val="20"/>
              </w:numPr>
              <w:spacing w:line="250" w:lineRule="auto"/>
              <w:ind w:left="288" w:hanging="288"/>
              <w:rPr>
                <w:sz w:val="20"/>
                <w:szCs w:val="20"/>
              </w:rPr>
            </w:pPr>
            <w:r w:rsidRPr="005A6363">
              <w:rPr>
                <w:sz w:val="20"/>
                <w:szCs w:val="20"/>
              </w:rPr>
              <w:t>Perform regular outreach to partners with messaging that focuses on these principles.</w:t>
            </w:r>
          </w:p>
          <w:p w14:paraId="3113E4E9" w14:textId="77777777" w:rsidR="008D30B7" w:rsidRDefault="008D30B7" w:rsidP="008D30B7">
            <w:pPr>
              <w:pStyle w:val="ListParagraph"/>
              <w:numPr>
                <w:ilvl w:val="0"/>
                <w:numId w:val="20"/>
              </w:numPr>
              <w:spacing w:line="250" w:lineRule="auto"/>
              <w:ind w:left="288" w:hanging="288"/>
              <w:rPr>
                <w:sz w:val="20"/>
                <w:szCs w:val="20"/>
              </w:rPr>
            </w:pPr>
            <w:r w:rsidRPr="005A6363">
              <w:rPr>
                <w:sz w:val="20"/>
                <w:szCs w:val="20"/>
              </w:rPr>
              <w:t>Regularly share success stories that feature these principles with partners.</w:t>
            </w:r>
          </w:p>
          <w:p w14:paraId="63419EC7" w14:textId="77777777" w:rsidR="008D30B7" w:rsidRPr="005A6363" w:rsidRDefault="008D30B7" w:rsidP="008D30B7">
            <w:pPr>
              <w:pStyle w:val="ListParagraph"/>
              <w:numPr>
                <w:ilvl w:val="0"/>
                <w:numId w:val="20"/>
              </w:numPr>
              <w:spacing w:line="250" w:lineRule="auto"/>
              <w:ind w:left="288" w:hanging="288"/>
              <w:rPr>
                <w:sz w:val="20"/>
                <w:szCs w:val="20"/>
              </w:rPr>
            </w:pPr>
            <w:r>
              <w:rPr>
                <w:sz w:val="20"/>
                <w:szCs w:val="20"/>
              </w:rPr>
              <w:t>Host informational meetings with members and partners, seeking to build relationships and understanding.</w:t>
            </w:r>
          </w:p>
        </w:tc>
      </w:tr>
      <w:tr w:rsidR="008D30B7" w:rsidRPr="005A6363" w14:paraId="4EE723F1"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1187910D" w14:textId="77777777" w:rsidR="008D30B7" w:rsidRPr="005A6363" w:rsidRDefault="008D30B7" w:rsidP="00DC2D1F">
            <w:pPr>
              <w:spacing w:line="250" w:lineRule="auto"/>
              <w:rPr>
                <w:color w:val="000000"/>
                <w:sz w:val="20"/>
                <w:szCs w:val="20"/>
              </w:rPr>
            </w:pPr>
            <w:r>
              <w:rPr>
                <w:color w:val="000000"/>
                <w:sz w:val="20"/>
                <w:szCs w:val="20"/>
              </w:rPr>
              <w:t>4.2 – W</w:t>
            </w:r>
            <w:r w:rsidRPr="005A6363">
              <w:rPr>
                <w:color w:val="000000"/>
                <w:sz w:val="20"/>
                <w:szCs w:val="20"/>
              </w:rPr>
              <w:t>ACD will maintain existing partnerships while seeking new partners who can expand and strengthen our capacity and effectiveness.</w:t>
            </w:r>
          </w:p>
        </w:tc>
        <w:tc>
          <w:tcPr>
            <w:tcW w:w="4680" w:type="dxa"/>
            <w:tcBorders>
              <w:top w:val="single" w:sz="4" w:space="0" w:color="000000"/>
              <w:left w:val="single" w:sz="4" w:space="0" w:color="000000"/>
              <w:bottom w:val="single" w:sz="4" w:space="0" w:color="000000"/>
              <w:right w:val="single" w:sz="4" w:space="0" w:color="000000"/>
            </w:tcBorders>
          </w:tcPr>
          <w:p w14:paraId="18D4670F" w14:textId="77777777" w:rsidR="008D30B7" w:rsidRPr="005A6363" w:rsidRDefault="008D30B7" w:rsidP="008D30B7">
            <w:pPr>
              <w:pStyle w:val="ListParagraph"/>
              <w:numPr>
                <w:ilvl w:val="0"/>
                <w:numId w:val="20"/>
              </w:numPr>
              <w:spacing w:line="250" w:lineRule="auto"/>
              <w:ind w:left="288" w:hanging="288"/>
              <w:rPr>
                <w:sz w:val="20"/>
                <w:szCs w:val="20"/>
              </w:rPr>
            </w:pPr>
            <w:r w:rsidRPr="005A6363">
              <w:rPr>
                <w:sz w:val="20"/>
                <w:szCs w:val="20"/>
              </w:rPr>
              <w:t>Perform regular outreach and information sharing with partners.</w:t>
            </w:r>
          </w:p>
          <w:p w14:paraId="27825AEE" w14:textId="77777777" w:rsidR="008D30B7" w:rsidRPr="005A6363" w:rsidRDefault="008D30B7" w:rsidP="008D30B7">
            <w:pPr>
              <w:pStyle w:val="ListParagraph"/>
              <w:numPr>
                <w:ilvl w:val="0"/>
                <w:numId w:val="20"/>
              </w:numPr>
              <w:spacing w:line="250" w:lineRule="auto"/>
              <w:ind w:left="288" w:hanging="288"/>
              <w:rPr>
                <w:sz w:val="20"/>
                <w:szCs w:val="20"/>
              </w:rPr>
            </w:pPr>
            <w:r w:rsidRPr="005A6363">
              <w:rPr>
                <w:sz w:val="20"/>
                <w:szCs w:val="20"/>
              </w:rPr>
              <w:t xml:space="preserve">Seek new partners who can complement and expand our work.  </w:t>
            </w:r>
          </w:p>
        </w:tc>
      </w:tr>
      <w:tr w:rsidR="008D30B7" w:rsidRPr="005A6363" w14:paraId="60C49E15" w14:textId="77777777" w:rsidTr="00DC2D1F">
        <w:trPr>
          <w:cantSplit/>
        </w:trPr>
        <w:tc>
          <w:tcPr>
            <w:tcW w:w="4669" w:type="dxa"/>
            <w:tcBorders>
              <w:top w:val="single" w:sz="4" w:space="0" w:color="000000"/>
              <w:left w:val="single" w:sz="4" w:space="0" w:color="000000"/>
              <w:bottom w:val="single" w:sz="4" w:space="0" w:color="000000"/>
              <w:right w:val="single" w:sz="4" w:space="0" w:color="000000"/>
            </w:tcBorders>
          </w:tcPr>
          <w:p w14:paraId="145AB955" w14:textId="77777777" w:rsidR="008D30B7" w:rsidRPr="005A6363" w:rsidRDefault="008D30B7" w:rsidP="00DC2D1F">
            <w:pPr>
              <w:spacing w:line="250" w:lineRule="auto"/>
              <w:rPr>
                <w:color w:val="000000"/>
                <w:sz w:val="20"/>
                <w:szCs w:val="20"/>
              </w:rPr>
            </w:pPr>
            <w:r>
              <w:rPr>
                <w:color w:val="000000"/>
                <w:sz w:val="20"/>
                <w:szCs w:val="20"/>
              </w:rPr>
              <w:t>4.3 – W</w:t>
            </w:r>
            <w:r w:rsidRPr="005A6363">
              <w:rPr>
                <w:color w:val="000000"/>
                <w:sz w:val="20"/>
                <w:szCs w:val="20"/>
              </w:rPr>
              <w:t>ACD will support partner associations, including the Washington Association of District Employees, the National Association of Conservation Districts, and the National Conservation District Employees Association.</w:t>
            </w:r>
          </w:p>
        </w:tc>
        <w:tc>
          <w:tcPr>
            <w:tcW w:w="4680" w:type="dxa"/>
            <w:tcBorders>
              <w:top w:val="single" w:sz="4" w:space="0" w:color="000000"/>
              <w:left w:val="single" w:sz="4" w:space="0" w:color="000000"/>
              <w:bottom w:val="single" w:sz="4" w:space="0" w:color="000000"/>
              <w:right w:val="single" w:sz="4" w:space="0" w:color="000000"/>
            </w:tcBorders>
          </w:tcPr>
          <w:p w14:paraId="7784B11E" w14:textId="77777777" w:rsidR="008D30B7" w:rsidRPr="005A6363" w:rsidRDefault="008D30B7" w:rsidP="008D30B7">
            <w:pPr>
              <w:pStyle w:val="ListParagraph"/>
              <w:numPr>
                <w:ilvl w:val="0"/>
                <w:numId w:val="20"/>
              </w:numPr>
              <w:spacing w:line="250" w:lineRule="auto"/>
              <w:ind w:left="288" w:hanging="288"/>
              <w:rPr>
                <w:sz w:val="20"/>
                <w:szCs w:val="20"/>
              </w:rPr>
            </w:pPr>
            <w:r w:rsidRPr="005A6363">
              <w:rPr>
                <w:sz w:val="20"/>
                <w:szCs w:val="20"/>
              </w:rPr>
              <w:t>Support budget requests that affect WADE, NACD, and NCDEA.</w:t>
            </w:r>
          </w:p>
          <w:p w14:paraId="388BB16D" w14:textId="77777777" w:rsidR="008D30B7" w:rsidRPr="005A6363" w:rsidRDefault="008D30B7" w:rsidP="008D30B7">
            <w:pPr>
              <w:pStyle w:val="ListParagraph"/>
              <w:numPr>
                <w:ilvl w:val="0"/>
                <w:numId w:val="20"/>
              </w:numPr>
              <w:spacing w:line="250" w:lineRule="auto"/>
              <w:ind w:left="288" w:hanging="288"/>
              <w:rPr>
                <w:sz w:val="20"/>
                <w:szCs w:val="20"/>
              </w:rPr>
            </w:pPr>
            <w:r w:rsidRPr="005A6363">
              <w:rPr>
                <w:sz w:val="20"/>
                <w:szCs w:val="20"/>
              </w:rPr>
              <w:t>Regularly share information from these partners.</w:t>
            </w:r>
          </w:p>
          <w:p w14:paraId="6222813B" w14:textId="77777777" w:rsidR="008D30B7" w:rsidRPr="005A6363" w:rsidRDefault="008D30B7" w:rsidP="008D30B7">
            <w:pPr>
              <w:pStyle w:val="ListParagraph"/>
              <w:numPr>
                <w:ilvl w:val="0"/>
                <w:numId w:val="20"/>
              </w:numPr>
              <w:spacing w:line="250" w:lineRule="auto"/>
              <w:ind w:left="288" w:hanging="288"/>
              <w:rPr>
                <w:sz w:val="20"/>
                <w:szCs w:val="20"/>
              </w:rPr>
            </w:pPr>
            <w:r w:rsidRPr="005A6363">
              <w:rPr>
                <w:sz w:val="20"/>
                <w:szCs w:val="20"/>
              </w:rPr>
              <w:t>Regularly seek additional ways to strengthen the capacity and effectiveness of partners in our conservation district community.</w:t>
            </w:r>
          </w:p>
        </w:tc>
      </w:tr>
    </w:tbl>
    <w:p w14:paraId="71F169D0" w14:textId="77777777" w:rsidR="008D30B7" w:rsidRPr="00BC3E2A" w:rsidRDefault="008D30B7" w:rsidP="008D30B7">
      <w:pPr>
        <w:spacing w:before="120" w:after="120"/>
      </w:pPr>
    </w:p>
    <w:sectPr w:rsidR="008D30B7" w:rsidRPr="00BC3E2A" w:rsidSect="00BF0DAD">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A1574" w14:textId="77777777" w:rsidR="00685583" w:rsidRDefault="00685583" w:rsidP="00B80565">
      <w:r>
        <w:separator/>
      </w:r>
    </w:p>
  </w:endnote>
  <w:endnote w:type="continuationSeparator" w:id="0">
    <w:p w14:paraId="56EE516F" w14:textId="77777777" w:rsidR="00685583" w:rsidRDefault="00685583" w:rsidP="00B8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67852"/>
      <w:docPartObj>
        <w:docPartGallery w:val="Page Numbers (Bottom of Page)"/>
        <w:docPartUnique/>
      </w:docPartObj>
    </w:sdtPr>
    <w:sdtEndPr>
      <w:rPr>
        <w:noProof/>
      </w:rPr>
    </w:sdtEndPr>
    <w:sdtContent>
      <w:p w14:paraId="4BCACBB2" w14:textId="072A4403" w:rsidR="00A068A5" w:rsidRDefault="00A068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ABDCDE" w14:textId="77777777" w:rsidR="00AE5E49" w:rsidRDefault="00AE5E49" w:rsidP="00B80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912DB" w14:textId="77777777" w:rsidR="00685583" w:rsidRDefault="00685583" w:rsidP="00B80565">
      <w:r>
        <w:separator/>
      </w:r>
    </w:p>
  </w:footnote>
  <w:footnote w:type="continuationSeparator" w:id="0">
    <w:p w14:paraId="5CB973A2" w14:textId="77777777" w:rsidR="00685583" w:rsidRDefault="00685583" w:rsidP="00B80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CE6F0" w14:textId="76B1DD69" w:rsidR="00BF0DAD" w:rsidRDefault="00BF0DAD" w:rsidP="00B80565">
    <w:pPr>
      <w:pStyle w:val="Header"/>
    </w:pPr>
    <w:r>
      <w:rPr>
        <w:noProof/>
      </w:rPr>
      <w:drawing>
        <wp:inline distT="0" distB="0" distL="0" distR="0" wp14:anchorId="2087EEF2" wp14:editId="0B441F60">
          <wp:extent cx="5943600" cy="111188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CD_2020_clean.png"/>
                  <pic:cNvPicPr/>
                </pic:nvPicPr>
                <pic:blipFill>
                  <a:blip r:embed="rId1">
                    <a:extLst>
                      <a:ext uri="{28A0092B-C50C-407E-A947-70E740481C1C}">
                        <a14:useLocalDpi xmlns:a14="http://schemas.microsoft.com/office/drawing/2010/main" val="0"/>
                      </a:ext>
                    </a:extLst>
                  </a:blip>
                  <a:stretch>
                    <a:fillRect/>
                  </a:stretch>
                </pic:blipFill>
                <pic:spPr>
                  <a:xfrm>
                    <a:off x="0" y="0"/>
                    <a:ext cx="5943600" cy="1111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2517"/>
    <w:multiLevelType w:val="hybridMultilevel"/>
    <w:tmpl w:val="55087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7A58"/>
    <w:multiLevelType w:val="hybridMultilevel"/>
    <w:tmpl w:val="AC58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45D68"/>
    <w:multiLevelType w:val="multilevel"/>
    <w:tmpl w:val="6322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10B33"/>
    <w:multiLevelType w:val="hybridMultilevel"/>
    <w:tmpl w:val="5670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458C4"/>
    <w:multiLevelType w:val="multilevel"/>
    <w:tmpl w:val="43CE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66894"/>
    <w:multiLevelType w:val="hybridMultilevel"/>
    <w:tmpl w:val="ACA4B486"/>
    <w:lvl w:ilvl="0" w:tplc="DC3C6F06">
      <w:start w:val="4"/>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80DE4"/>
    <w:multiLevelType w:val="multilevel"/>
    <w:tmpl w:val="2B6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522E8"/>
    <w:multiLevelType w:val="multilevel"/>
    <w:tmpl w:val="A2C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F68BF"/>
    <w:multiLevelType w:val="hybridMultilevel"/>
    <w:tmpl w:val="5F2EC504"/>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0" w:hanging="360"/>
      </w:pPr>
      <w:rPr>
        <w:rFonts w:ascii="Wingdings" w:hAnsi="Wingdings" w:hint="default"/>
      </w:rPr>
    </w:lvl>
  </w:abstractNum>
  <w:abstractNum w:abstractNumId="9" w15:restartNumberingAfterBreak="0">
    <w:nsid w:val="4C8B2ADA"/>
    <w:multiLevelType w:val="hybridMultilevel"/>
    <w:tmpl w:val="378C80F2"/>
    <w:lvl w:ilvl="0" w:tplc="130CFF7A">
      <w:start w:val="1"/>
      <w:numFmt w:val="bullet"/>
      <w:lvlText w:val=""/>
      <w:lvlJc w:val="left"/>
      <w:pPr>
        <w:ind w:left="721"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12707"/>
    <w:multiLevelType w:val="hybridMultilevel"/>
    <w:tmpl w:val="DBF8660E"/>
    <w:lvl w:ilvl="0" w:tplc="ADB6C8F2">
      <w:start w:val="1"/>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D4280"/>
    <w:multiLevelType w:val="hybridMultilevel"/>
    <w:tmpl w:val="BE4A94D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52D21786"/>
    <w:multiLevelType w:val="hybridMultilevel"/>
    <w:tmpl w:val="FA1250B2"/>
    <w:lvl w:ilvl="0" w:tplc="E132F22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55F26AC8"/>
    <w:multiLevelType w:val="hybridMultilevel"/>
    <w:tmpl w:val="87F0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21EFD"/>
    <w:multiLevelType w:val="multilevel"/>
    <w:tmpl w:val="1EE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258D5"/>
    <w:multiLevelType w:val="hybridMultilevel"/>
    <w:tmpl w:val="3688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A839A5"/>
    <w:multiLevelType w:val="multilevel"/>
    <w:tmpl w:val="533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4745D"/>
    <w:multiLevelType w:val="hybridMultilevel"/>
    <w:tmpl w:val="7FE8566A"/>
    <w:lvl w:ilvl="0" w:tplc="DC3C6F06">
      <w:start w:val="4"/>
      <w:numFmt w:val="decimal"/>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E1692"/>
    <w:multiLevelType w:val="hybridMultilevel"/>
    <w:tmpl w:val="1280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335C2"/>
    <w:multiLevelType w:val="hybridMultilevel"/>
    <w:tmpl w:val="FE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1"/>
  </w:num>
  <w:num w:numId="4">
    <w:abstractNumId w:val="2"/>
  </w:num>
  <w:num w:numId="5">
    <w:abstractNumId w:val="12"/>
  </w:num>
  <w:num w:numId="6">
    <w:abstractNumId w:val="17"/>
  </w:num>
  <w:num w:numId="7">
    <w:abstractNumId w:val="5"/>
  </w:num>
  <w:num w:numId="8">
    <w:abstractNumId w:val="10"/>
  </w:num>
  <w:num w:numId="9">
    <w:abstractNumId w:val="18"/>
  </w:num>
  <w:num w:numId="10">
    <w:abstractNumId w:val="3"/>
  </w:num>
  <w:num w:numId="11">
    <w:abstractNumId w:val="13"/>
  </w:num>
  <w:num w:numId="12">
    <w:abstractNumId w:val="19"/>
  </w:num>
  <w:num w:numId="13">
    <w:abstractNumId w:val="1"/>
  </w:num>
  <w:num w:numId="14">
    <w:abstractNumId w:val="4"/>
  </w:num>
  <w:num w:numId="15">
    <w:abstractNumId w:val="14"/>
  </w:num>
  <w:num w:numId="16">
    <w:abstractNumId w:val="16"/>
  </w:num>
  <w:num w:numId="17">
    <w:abstractNumId w:val="6"/>
  </w:num>
  <w:num w:numId="18">
    <w:abstractNumId w:val="7"/>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3E"/>
    <w:rsid w:val="0001062F"/>
    <w:rsid w:val="000321CB"/>
    <w:rsid w:val="00034443"/>
    <w:rsid w:val="000404C5"/>
    <w:rsid w:val="00041F4B"/>
    <w:rsid w:val="00044F62"/>
    <w:rsid w:val="00051D84"/>
    <w:rsid w:val="00070355"/>
    <w:rsid w:val="0008151F"/>
    <w:rsid w:val="00091939"/>
    <w:rsid w:val="000A6076"/>
    <w:rsid w:val="000B52C0"/>
    <w:rsid w:val="000B7DD4"/>
    <w:rsid w:val="000C157B"/>
    <w:rsid w:val="000C2A7E"/>
    <w:rsid w:val="000C6A54"/>
    <w:rsid w:val="000D07E2"/>
    <w:rsid w:val="000D0DCD"/>
    <w:rsid w:val="000F18FB"/>
    <w:rsid w:val="00107110"/>
    <w:rsid w:val="00111BBF"/>
    <w:rsid w:val="00113864"/>
    <w:rsid w:val="001148F9"/>
    <w:rsid w:val="00130554"/>
    <w:rsid w:val="00130B3C"/>
    <w:rsid w:val="0014758B"/>
    <w:rsid w:val="00175EAD"/>
    <w:rsid w:val="00176588"/>
    <w:rsid w:val="00186407"/>
    <w:rsid w:val="00197914"/>
    <w:rsid w:val="001A7C80"/>
    <w:rsid w:val="001B0289"/>
    <w:rsid w:val="001B48A8"/>
    <w:rsid w:val="001C782C"/>
    <w:rsid w:val="001D791E"/>
    <w:rsid w:val="001E0D82"/>
    <w:rsid w:val="001E3065"/>
    <w:rsid w:val="001E35CC"/>
    <w:rsid w:val="001F30EF"/>
    <w:rsid w:val="001F365A"/>
    <w:rsid w:val="001F3B6F"/>
    <w:rsid w:val="002140AC"/>
    <w:rsid w:val="00217310"/>
    <w:rsid w:val="0022626E"/>
    <w:rsid w:val="00245FE7"/>
    <w:rsid w:val="00247202"/>
    <w:rsid w:val="00252369"/>
    <w:rsid w:val="00290934"/>
    <w:rsid w:val="002A2991"/>
    <w:rsid w:val="002F06A9"/>
    <w:rsid w:val="003012FF"/>
    <w:rsid w:val="00311BA4"/>
    <w:rsid w:val="0032233A"/>
    <w:rsid w:val="00322B55"/>
    <w:rsid w:val="003238E4"/>
    <w:rsid w:val="00331DB1"/>
    <w:rsid w:val="00332401"/>
    <w:rsid w:val="003325CC"/>
    <w:rsid w:val="003358DC"/>
    <w:rsid w:val="003366F7"/>
    <w:rsid w:val="0034100C"/>
    <w:rsid w:val="00345DE1"/>
    <w:rsid w:val="00351D65"/>
    <w:rsid w:val="003649B1"/>
    <w:rsid w:val="00366C7A"/>
    <w:rsid w:val="0038384C"/>
    <w:rsid w:val="00387856"/>
    <w:rsid w:val="00397E62"/>
    <w:rsid w:val="003A1206"/>
    <w:rsid w:val="003A6C56"/>
    <w:rsid w:val="003B2482"/>
    <w:rsid w:val="003B648B"/>
    <w:rsid w:val="003C1CE0"/>
    <w:rsid w:val="003E32FD"/>
    <w:rsid w:val="003F2985"/>
    <w:rsid w:val="0040028E"/>
    <w:rsid w:val="00411575"/>
    <w:rsid w:val="004118DA"/>
    <w:rsid w:val="00411D44"/>
    <w:rsid w:val="0043627D"/>
    <w:rsid w:val="0044456F"/>
    <w:rsid w:val="00451283"/>
    <w:rsid w:val="00463A30"/>
    <w:rsid w:val="004768A9"/>
    <w:rsid w:val="004778CE"/>
    <w:rsid w:val="004809DC"/>
    <w:rsid w:val="004B1260"/>
    <w:rsid w:val="004C5FFE"/>
    <w:rsid w:val="004E08A4"/>
    <w:rsid w:val="004E2445"/>
    <w:rsid w:val="004E3319"/>
    <w:rsid w:val="004F34D1"/>
    <w:rsid w:val="005050DD"/>
    <w:rsid w:val="00506029"/>
    <w:rsid w:val="005432B1"/>
    <w:rsid w:val="005755D3"/>
    <w:rsid w:val="005A0591"/>
    <w:rsid w:val="005C6161"/>
    <w:rsid w:val="005D18AC"/>
    <w:rsid w:val="005D4C22"/>
    <w:rsid w:val="005D7136"/>
    <w:rsid w:val="00625658"/>
    <w:rsid w:val="00633EB6"/>
    <w:rsid w:val="0063504E"/>
    <w:rsid w:val="006424E9"/>
    <w:rsid w:val="00642C93"/>
    <w:rsid w:val="00644E11"/>
    <w:rsid w:val="00645A67"/>
    <w:rsid w:val="00653B49"/>
    <w:rsid w:val="00654F50"/>
    <w:rsid w:val="00655036"/>
    <w:rsid w:val="00685583"/>
    <w:rsid w:val="00690A5C"/>
    <w:rsid w:val="006B751D"/>
    <w:rsid w:val="006C1C41"/>
    <w:rsid w:val="006C2078"/>
    <w:rsid w:val="006C5A90"/>
    <w:rsid w:val="006E5EB5"/>
    <w:rsid w:val="006E7979"/>
    <w:rsid w:val="006F4C0E"/>
    <w:rsid w:val="00701039"/>
    <w:rsid w:val="00713ADA"/>
    <w:rsid w:val="0073663A"/>
    <w:rsid w:val="0074373E"/>
    <w:rsid w:val="00747807"/>
    <w:rsid w:val="00751A5B"/>
    <w:rsid w:val="00770B45"/>
    <w:rsid w:val="0078639C"/>
    <w:rsid w:val="007B72C3"/>
    <w:rsid w:val="007E495E"/>
    <w:rsid w:val="007F02FD"/>
    <w:rsid w:val="007F1009"/>
    <w:rsid w:val="007F122D"/>
    <w:rsid w:val="00805AFC"/>
    <w:rsid w:val="008111C0"/>
    <w:rsid w:val="00813B00"/>
    <w:rsid w:val="00841F42"/>
    <w:rsid w:val="008422FE"/>
    <w:rsid w:val="00843DD7"/>
    <w:rsid w:val="0084663B"/>
    <w:rsid w:val="00852822"/>
    <w:rsid w:val="008643DA"/>
    <w:rsid w:val="00866F7F"/>
    <w:rsid w:val="00895F24"/>
    <w:rsid w:val="008A3934"/>
    <w:rsid w:val="008B008A"/>
    <w:rsid w:val="008B314E"/>
    <w:rsid w:val="008B753B"/>
    <w:rsid w:val="008D30B7"/>
    <w:rsid w:val="008D3A14"/>
    <w:rsid w:val="008E320B"/>
    <w:rsid w:val="009165EA"/>
    <w:rsid w:val="0091710C"/>
    <w:rsid w:val="009220D6"/>
    <w:rsid w:val="00944D90"/>
    <w:rsid w:val="00950EFA"/>
    <w:rsid w:val="009537FD"/>
    <w:rsid w:val="00954603"/>
    <w:rsid w:val="00955D21"/>
    <w:rsid w:val="00965CF5"/>
    <w:rsid w:val="00971A2A"/>
    <w:rsid w:val="00980B40"/>
    <w:rsid w:val="00995EC9"/>
    <w:rsid w:val="009962E8"/>
    <w:rsid w:val="00997E45"/>
    <w:rsid w:val="009A06D7"/>
    <w:rsid w:val="009A1432"/>
    <w:rsid w:val="009A277D"/>
    <w:rsid w:val="009A57F7"/>
    <w:rsid w:val="009B0BA4"/>
    <w:rsid w:val="009B7526"/>
    <w:rsid w:val="009C048D"/>
    <w:rsid w:val="009C4B25"/>
    <w:rsid w:val="009D59D7"/>
    <w:rsid w:val="009D78D2"/>
    <w:rsid w:val="009F5075"/>
    <w:rsid w:val="00A0608A"/>
    <w:rsid w:val="00A068A5"/>
    <w:rsid w:val="00A1046A"/>
    <w:rsid w:val="00A10922"/>
    <w:rsid w:val="00A1120D"/>
    <w:rsid w:val="00A326E7"/>
    <w:rsid w:val="00A35FD8"/>
    <w:rsid w:val="00A60095"/>
    <w:rsid w:val="00A6043E"/>
    <w:rsid w:val="00A60727"/>
    <w:rsid w:val="00A666F1"/>
    <w:rsid w:val="00A70C29"/>
    <w:rsid w:val="00A71462"/>
    <w:rsid w:val="00A766D4"/>
    <w:rsid w:val="00A80B1C"/>
    <w:rsid w:val="00A94E29"/>
    <w:rsid w:val="00A96628"/>
    <w:rsid w:val="00AA02A8"/>
    <w:rsid w:val="00AB0689"/>
    <w:rsid w:val="00AB32C2"/>
    <w:rsid w:val="00AC12FE"/>
    <w:rsid w:val="00AC793F"/>
    <w:rsid w:val="00AC7D96"/>
    <w:rsid w:val="00AD0D32"/>
    <w:rsid w:val="00AD24EB"/>
    <w:rsid w:val="00AD27DE"/>
    <w:rsid w:val="00AE5E49"/>
    <w:rsid w:val="00AF0E70"/>
    <w:rsid w:val="00AF4C07"/>
    <w:rsid w:val="00B00E03"/>
    <w:rsid w:val="00B16C11"/>
    <w:rsid w:val="00B32CE5"/>
    <w:rsid w:val="00B34DED"/>
    <w:rsid w:val="00B54FCD"/>
    <w:rsid w:val="00B57256"/>
    <w:rsid w:val="00B57CC5"/>
    <w:rsid w:val="00B62D48"/>
    <w:rsid w:val="00B72326"/>
    <w:rsid w:val="00B77ECA"/>
    <w:rsid w:val="00B80565"/>
    <w:rsid w:val="00B8076C"/>
    <w:rsid w:val="00B8101F"/>
    <w:rsid w:val="00B9294B"/>
    <w:rsid w:val="00B96593"/>
    <w:rsid w:val="00BC19B9"/>
    <w:rsid w:val="00BF0DAD"/>
    <w:rsid w:val="00BF3233"/>
    <w:rsid w:val="00C026BB"/>
    <w:rsid w:val="00C06858"/>
    <w:rsid w:val="00C25963"/>
    <w:rsid w:val="00C51FA8"/>
    <w:rsid w:val="00C76704"/>
    <w:rsid w:val="00C850A5"/>
    <w:rsid w:val="00CE0E30"/>
    <w:rsid w:val="00CE26B7"/>
    <w:rsid w:val="00CE27F6"/>
    <w:rsid w:val="00CE5482"/>
    <w:rsid w:val="00CF34C6"/>
    <w:rsid w:val="00D027B2"/>
    <w:rsid w:val="00D07977"/>
    <w:rsid w:val="00D14AB8"/>
    <w:rsid w:val="00D17B51"/>
    <w:rsid w:val="00D5044A"/>
    <w:rsid w:val="00D53BC3"/>
    <w:rsid w:val="00D56888"/>
    <w:rsid w:val="00D71D9D"/>
    <w:rsid w:val="00D91472"/>
    <w:rsid w:val="00DA22AB"/>
    <w:rsid w:val="00DC0344"/>
    <w:rsid w:val="00DC6307"/>
    <w:rsid w:val="00DC7ADF"/>
    <w:rsid w:val="00DD2C22"/>
    <w:rsid w:val="00DE5B0B"/>
    <w:rsid w:val="00DF01E1"/>
    <w:rsid w:val="00DF23B0"/>
    <w:rsid w:val="00E04DC5"/>
    <w:rsid w:val="00E13664"/>
    <w:rsid w:val="00E3035A"/>
    <w:rsid w:val="00E33FC8"/>
    <w:rsid w:val="00E369CF"/>
    <w:rsid w:val="00E52F8E"/>
    <w:rsid w:val="00E5527A"/>
    <w:rsid w:val="00E9701E"/>
    <w:rsid w:val="00EB0384"/>
    <w:rsid w:val="00EE0D08"/>
    <w:rsid w:val="00F00618"/>
    <w:rsid w:val="00F00736"/>
    <w:rsid w:val="00F07C22"/>
    <w:rsid w:val="00F34B89"/>
    <w:rsid w:val="00F42A72"/>
    <w:rsid w:val="00F435E7"/>
    <w:rsid w:val="00F52F16"/>
    <w:rsid w:val="00F62091"/>
    <w:rsid w:val="00F7154F"/>
    <w:rsid w:val="00F83132"/>
    <w:rsid w:val="00F87DCA"/>
    <w:rsid w:val="00F93A57"/>
    <w:rsid w:val="00F94C85"/>
    <w:rsid w:val="00F95B67"/>
    <w:rsid w:val="00FA2146"/>
    <w:rsid w:val="00FA68D3"/>
    <w:rsid w:val="00FC6FC0"/>
    <w:rsid w:val="00FC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BE107"/>
  <w15:docId w15:val="{8B334209-AF53-4302-BF09-BE57EE22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65"/>
  </w:style>
  <w:style w:type="paragraph" w:styleId="Heading1">
    <w:name w:val="heading 1"/>
    <w:basedOn w:val="Normal"/>
    <w:next w:val="Normal"/>
    <w:link w:val="Heading1Char"/>
    <w:uiPriority w:val="9"/>
    <w:qFormat/>
    <w:rsid w:val="000B7DD4"/>
    <w:pPr>
      <w:keepNext/>
      <w:keepLines/>
      <w:spacing w:before="240" w:after="0"/>
      <w:outlineLvl w:val="0"/>
    </w:pPr>
    <w:rPr>
      <w:rFonts w:asciiTheme="minorHAnsi" w:eastAsiaTheme="majorEastAsia" w:hAnsiTheme="minorHAnsi" w:cstheme="minorHAnsi"/>
      <w:b/>
      <w:bCs/>
      <w:color w:val="C00000"/>
      <w:sz w:val="32"/>
      <w:szCs w:val="32"/>
    </w:rPr>
  </w:style>
  <w:style w:type="paragraph" w:styleId="Heading2">
    <w:name w:val="heading 2"/>
    <w:basedOn w:val="Normal"/>
    <w:next w:val="Normal"/>
    <w:link w:val="Heading2Char"/>
    <w:uiPriority w:val="9"/>
    <w:unhideWhenUsed/>
    <w:qFormat/>
    <w:rsid w:val="00113864"/>
    <w:pPr>
      <w:keepNext/>
      <w:keepLines/>
      <w:spacing w:before="40" w:after="40"/>
      <w:outlineLvl w:val="1"/>
    </w:pPr>
    <w:rPr>
      <w:rFonts w:asciiTheme="minorHAnsi" w:eastAsiaTheme="majorEastAsia" w:hAnsiTheme="minorHAnsi" w:cstheme="minorHAnsi"/>
      <w:b/>
      <w:bCs/>
      <w:color w:val="2F5496" w:themeColor="accent1" w:themeShade="BF"/>
      <w:sz w:val="28"/>
      <w:szCs w:val="28"/>
    </w:rPr>
  </w:style>
  <w:style w:type="paragraph" w:styleId="Heading3">
    <w:name w:val="heading 3"/>
    <w:basedOn w:val="Normal"/>
    <w:next w:val="Normal"/>
    <w:link w:val="Heading3Char"/>
    <w:uiPriority w:val="9"/>
    <w:unhideWhenUsed/>
    <w:qFormat/>
    <w:rsid w:val="00113864"/>
    <w:pPr>
      <w:keepNext/>
      <w:keepLines/>
      <w:spacing w:before="40" w:after="0"/>
      <w:outlineLvl w:val="2"/>
    </w:pPr>
    <w:rPr>
      <w:rFonts w:asciiTheme="majorHAnsi" w:eastAsiaTheme="majorEastAsia" w:hAnsiTheme="majorHAnsi" w:cstheme="majorBidi"/>
      <w:i/>
      <w:iCs/>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6E7"/>
    <w:pPr>
      <w:spacing w:after="0" w:line="240" w:lineRule="auto"/>
    </w:pPr>
    <w:rPr>
      <w:rFonts w:ascii="Calibri" w:hAnsi="Calibri" w:cs="Calibri"/>
    </w:rPr>
  </w:style>
  <w:style w:type="paragraph" w:styleId="Header">
    <w:name w:val="header"/>
    <w:basedOn w:val="Normal"/>
    <w:link w:val="HeaderChar"/>
    <w:uiPriority w:val="99"/>
    <w:unhideWhenUsed/>
    <w:rsid w:val="00A11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20D"/>
  </w:style>
  <w:style w:type="paragraph" w:styleId="Footer">
    <w:name w:val="footer"/>
    <w:basedOn w:val="Normal"/>
    <w:link w:val="FooterChar"/>
    <w:uiPriority w:val="99"/>
    <w:unhideWhenUsed/>
    <w:rsid w:val="00A11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20D"/>
  </w:style>
  <w:style w:type="character" w:styleId="Hyperlink">
    <w:name w:val="Hyperlink"/>
    <w:basedOn w:val="DefaultParagraphFont"/>
    <w:uiPriority w:val="99"/>
    <w:unhideWhenUsed/>
    <w:rsid w:val="00AE5E49"/>
    <w:rPr>
      <w:color w:val="0563C1" w:themeColor="hyperlink"/>
      <w:u w:val="single"/>
    </w:rPr>
  </w:style>
  <w:style w:type="character" w:customStyle="1" w:styleId="UnresolvedMention1">
    <w:name w:val="Unresolved Mention1"/>
    <w:basedOn w:val="DefaultParagraphFont"/>
    <w:uiPriority w:val="99"/>
    <w:semiHidden/>
    <w:unhideWhenUsed/>
    <w:rsid w:val="00AE5E49"/>
    <w:rPr>
      <w:color w:val="605E5C"/>
      <w:shd w:val="clear" w:color="auto" w:fill="E1DFDD"/>
    </w:rPr>
  </w:style>
  <w:style w:type="paragraph" w:styleId="BalloonText">
    <w:name w:val="Balloon Text"/>
    <w:basedOn w:val="Normal"/>
    <w:link w:val="BalloonTextChar"/>
    <w:uiPriority w:val="99"/>
    <w:semiHidden/>
    <w:unhideWhenUsed/>
    <w:rsid w:val="001F365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F365A"/>
    <w:rPr>
      <w:sz w:val="18"/>
      <w:szCs w:val="18"/>
    </w:rPr>
  </w:style>
  <w:style w:type="character" w:styleId="CommentReference">
    <w:name w:val="annotation reference"/>
    <w:basedOn w:val="DefaultParagraphFont"/>
    <w:uiPriority w:val="99"/>
    <w:semiHidden/>
    <w:unhideWhenUsed/>
    <w:rsid w:val="00AD27DE"/>
    <w:rPr>
      <w:sz w:val="16"/>
      <w:szCs w:val="16"/>
    </w:rPr>
  </w:style>
  <w:style w:type="paragraph" w:styleId="CommentText">
    <w:name w:val="annotation text"/>
    <w:basedOn w:val="Normal"/>
    <w:link w:val="CommentTextChar"/>
    <w:uiPriority w:val="99"/>
    <w:semiHidden/>
    <w:unhideWhenUsed/>
    <w:rsid w:val="00AD27DE"/>
    <w:pPr>
      <w:spacing w:line="240" w:lineRule="auto"/>
    </w:pPr>
    <w:rPr>
      <w:sz w:val="20"/>
      <w:szCs w:val="20"/>
    </w:rPr>
  </w:style>
  <w:style w:type="character" w:customStyle="1" w:styleId="CommentTextChar">
    <w:name w:val="Comment Text Char"/>
    <w:basedOn w:val="DefaultParagraphFont"/>
    <w:link w:val="CommentText"/>
    <w:uiPriority w:val="99"/>
    <w:semiHidden/>
    <w:rsid w:val="00AD27DE"/>
    <w:rPr>
      <w:sz w:val="20"/>
      <w:szCs w:val="20"/>
    </w:rPr>
  </w:style>
  <w:style w:type="paragraph" w:styleId="CommentSubject">
    <w:name w:val="annotation subject"/>
    <w:basedOn w:val="CommentText"/>
    <w:next w:val="CommentText"/>
    <w:link w:val="CommentSubjectChar"/>
    <w:uiPriority w:val="99"/>
    <w:semiHidden/>
    <w:unhideWhenUsed/>
    <w:rsid w:val="00AD27DE"/>
    <w:rPr>
      <w:b/>
      <w:bCs/>
    </w:rPr>
  </w:style>
  <w:style w:type="character" w:customStyle="1" w:styleId="CommentSubjectChar">
    <w:name w:val="Comment Subject Char"/>
    <w:basedOn w:val="CommentTextChar"/>
    <w:link w:val="CommentSubject"/>
    <w:uiPriority w:val="99"/>
    <w:semiHidden/>
    <w:rsid w:val="00AD27DE"/>
    <w:rPr>
      <w:b/>
      <w:bCs/>
      <w:sz w:val="20"/>
      <w:szCs w:val="20"/>
    </w:rPr>
  </w:style>
  <w:style w:type="table" w:styleId="TableGrid">
    <w:name w:val="Table Grid"/>
    <w:basedOn w:val="TableNormal"/>
    <w:uiPriority w:val="39"/>
    <w:rsid w:val="00147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75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B7DD4"/>
    <w:rPr>
      <w:rFonts w:asciiTheme="minorHAnsi" w:eastAsiaTheme="majorEastAsia" w:hAnsiTheme="minorHAnsi" w:cstheme="minorHAnsi"/>
      <w:b/>
      <w:bCs/>
      <w:color w:val="C00000"/>
      <w:sz w:val="32"/>
      <w:szCs w:val="32"/>
    </w:rPr>
  </w:style>
  <w:style w:type="character" w:customStyle="1" w:styleId="Heading2Char">
    <w:name w:val="Heading 2 Char"/>
    <w:basedOn w:val="DefaultParagraphFont"/>
    <w:link w:val="Heading2"/>
    <w:uiPriority w:val="9"/>
    <w:rsid w:val="00113864"/>
    <w:rPr>
      <w:rFonts w:asciiTheme="minorHAnsi" w:eastAsiaTheme="majorEastAsia" w:hAnsiTheme="minorHAnsi" w:cstheme="minorHAnsi"/>
      <w:b/>
      <w:bCs/>
      <w:color w:val="2F5496" w:themeColor="accent1" w:themeShade="BF"/>
      <w:sz w:val="28"/>
      <w:szCs w:val="28"/>
    </w:rPr>
  </w:style>
  <w:style w:type="character" w:customStyle="1" w:styleId="Heading3Char">
    <w:name w:val="Heading 3 Char"/>
    <w:basedOn w:val="DefaultParagraphFont"/>
    <w:link w:val="Heading3"/>
    <w:uiPriority w:val="9"/>
    <w:rsid w:val="00113864"/>
    <w:rPr>
      <w:rFonts w:asciiTheme="majorHAnsi" w:eastAsiaTheme="majorEastAsia" w:hAnsiTheme="majorHAnsi" w:cstheme="majorBidi"/>
      <w:i/>
      <w:iCs/>
      <w:color w:val="1F3763" w:themeColor="accent1" w:themeShade="7F"/>
      <w:sz w:val="28"/>
      <w:szCs w:val="28"/>
    </w:rPr>
  </w:style>
  <w:style w:type="character" w:styleId="Emphasis">
    <w:name w:val="Emphasis"/>
    <w:basedOn w:val="DefaultParagraphFont"/>
    <w:uiPriority w:val="20"/>
    <w:qFormat/>
    <w:rsid w:val="005050DD"/>
    <w:rPr>
      <w:i/>
      <w:iCs/>
    </w:rPr>
  </w:style>
  <w:style w:type="character" w:styleId="Strong">
    <w:name w:val="Strong"/>
    <w:basedOn w:val="DefaultParagraphFont"/>
    <w:uiPriority w:val="22"/>
    <w:qFormat/>
    <w:rsid w:val="00995EC9"/>
    <w:rPr>
      <w:b/>
      <w:bCs/>
    </w:rPr>
  </w:style>
  <w:style w:type="paragraph" w:styleId="ListParagraph">
    <w:name w:val="List Paragraph"/>
    <w:basedOn w:val="Normal"/>
    <w:uiPriority w:val="34"/>
    <w:qFormat/>
    <w:rsid w:val="00C026BB"/>
    <w:pPr>
      <w:ind w:left="720"/>
      <w:contextualSpacing/>
    </w:pPr>
  </w:style>
  <w:style w:type="table" w:customStyle="1" w:styleId="TableGrid0">
    <w:name w:val="TableGrid"/>
    <w:rsid w:val="008D30B7"/>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476513">
      <w:bodyDiv w:val="1"/>
      <w:marLeft w:val="0"/>
      <w:marRight w:val="0"/>
      <w:marTop w:val="0"/>
      <w:marBottom w:val="0"/>
      <w:divBdr>
        <w:top w:val="none" w:sz="0" w:space="0" w:color="auto"/>
        <w:left w:val="none" w:sz="0" w:space="0" w:color="auto"/>
        <w:bottom w:val="none" w:sz="0" w:space="0" w:color="auto"/>
        <w:right w:val="none" w:sz="0" w:space="0" w:color="auto"/>
      </w:divBdr>
    </w:div>
    <w:div w:id="964001010">
      <w:bodyDiv w:val="1"/>
      <w:marLeft w:val="0"/>
      <w:marRight w:val="0"/>
      <w:marTop w:val="0"/>
      <w:marBottom w:val="0"/>
      <w:divBdr>
        <w:top w:val="none" w:sz="0" w:space="0" w:color="auto"/>
        <w:left w:val="none" w:sz="0" w:space="0" w:color="auto"/>
        <w:bottom w:val="none" w:sz="0" w:space="0" w:color="auto"/>
        <w:right w:val="none" w:sz="0" w:space="0" w:color="auto"/>
      </w:divBdr>
    </w:div>
    <w:div w:id="1422604608">
      <w:bodyDiv w:val="1"/>
      <w:marLeft w:val="0"/>
      <w:marRight w:val="0"/>
      <w:marTop w:val="0"/>
      <w:marBottom w:val="0"/>
      <w:divBdr>
        <w:top w:val="none" w:sz="0" w:space="0" w:color="auto"/>
        <w:left w:val="none" w:sz="0" w:space="0" w:color="auto"/>
        <w:bottom w:val="none" w:sz="0" w:space="0" w:color="auto"/>
        <w:right w:val="none" w:sz="0" w:space="0" w:color="auto"/>
      </w:divBdr>
    </w:div>
    <w:div w:id="1494906933">
      <w:bodyDiv w:val="1"/>
      <w:marLeft w:val="0"/>
      <w:marRight w:val="0"/>
      <w:marTop w:val="0"/>
      <w:marBottom w:val="0"/>
      <w:divBdr>
        <w:top w:val="none" w:sz="0" w:space="0" w:color="auto"/>
        <w:left w:val="none" w:sz="0" w:space="0" w:color="auto"/>
        <w:bottom w:val="none" w:sz="0" w:space="0" w:color="auto"/>
        <w:right w:val="none" w:sz="0" w:space="0" w:color="auto"/>
      </w:divBdr>
    </w:div>
    <w:div w:id="16137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WACD admin</dc:creator>
  <cp:lastModifiedBy>Tom Salzer</cp:lastModifiedBy>
  <cp:revision>5</cp:revision>
  <cp:lastPrinted>2020-11-17T00:08:00Z</cp:lastPrinted>
  <dcterms:created xsi:type="dcterms:W3CDTF">2020-11-17T00:07:00Z</dcterms:created>
  <dcterms:modified xsi:type="dcterms:W3CDTF">2020-11-17T23:32:00Z</dcterms:modified>
</cp:coreProperties>
</file>