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PETBot Company Profile</w:t>
      </w:r>
    </w:p>
    <w:p>
      <w:r>
        <w:t>PETBot is one of the eminent business entities engaged in manufacturing, supplying and exporting a wide range of PET/PP/PC Bottles. The company has a state-of-the-art manufacturing unit for PET bottles.</w:t>
      </w:r>
    </w:p>
    <w:p>
      <w:r>
        <w:t>We specialize in providing bottles in customized forms, which are widely used in various industries such as:</w:t>
      </w:r>
    </w:p>
    <w:p>
      <w:r>
        <w:t>• Packaged Drinking Water</w:t>
        <w:br/>
        <w:t>• Household Chemicals</w:t>
        <w:br/>
        <w:t>• Pharmaceuticals</w:t>
        <w:br/>
        <w:t>• Edible Oils</w:t>
        <w:br/>
        <w:t>• Liquor</w:t>
        <w:br/>
        <w:t>• Hair Care</w:t>
        <w:br/>
        <w:t>• Pesticides</w:t>
      </w:r>
    </w:p>
    <w:p>
      <w:r>
        <w:t>Our PET bottle production plant is equipped with modern machinery that ensures quality and efficient output. We cater to both national and international markets and pride ourselves on meeting customer expectations with precision and professionalism.</w:t>
      </w:r>
    </w:p>
    <w:p>
      <w:r>
        <w:t>For more details or business inquiries, feel free to contact us through the information provided on our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