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F63" w:rsidRPr="00C95F64" w:rsidRDefault="009039A5">
      <w:pPr>
        <w:rPr>
          <w:sz w:val="28"/>
          <w:szCs w:val="28"/>
        </w:rPr>
      </w:pPr>
      <w:r w:rsidRPr="00C95F64">
        <w:rPr>
          <w:rFonts w:hint="eastAsia"/>
          <w:sz w:val="28"/>
          <w:szCs w:val="28"/>
        </w:rPr>
        <w:t>第一章</w:t>
      </w:r>
    </w:p>
    <w:p w:rsidR="009039A5" w:rsidRPr="00C95F64" w:rsidRDefault="009039A5">
      <w:pPr>
        <w:rPr>
          <w:sz w:val="28"/>
          <w:szCs w:val="28"/>
        </w:rPr>
      </w:pPr>
      <w:r w:rsidRPr="00C95F64">
        <w:rPr>
          <w:rFonts w:hint="eastAsia"/>
          <w:sz w:val="28"/>
          <w:szCs w:val="28"/>
        </w:rPr>
        <w:t>硬件</w:t>
      </w:r>
    </w:p>
    <w:p w:rsidR="009039A5" w:rsidRPr="00C95F64" w:rsidRDefault="009039A5" w:rsidP="001D1C7D">
      <w:pPr>
        <w:ind w:firstLineChars="200" w:firstLine="560"/>
        <w:rPr>
          <w:sz w:val="28"/>
          <w:szCs w:val="28"/>
        </w:rPr>
      </w:pPr>
      <w:r w:rsidRPr="00C95F64">
        <w:rPr>
          <w:rFonts w:hint="eastAsia"/>
          <w:sz w:val="28"/>
          <w:szCs w:val="28"/>
        </w:rPr>
        <w:t>经常有人问我： 做数据挖掘时最佳硬件配置是什么？对于这类型的问题， 唯一合适的答案应该是：这取决于你想要做什么。</w:t>
      </w:r>
      <w:r w:rsidR="001D1C7D" w:rsidRPr="00C95F64">
        <w:rPr>
          <w:rFonts w:hint="eastAsia"/>
          <w:sz w:val="28"/>
          <w:szCs w:val="28"/>
        </w:rPr>
        <w:t xml:space="preserve"> </w:t>
      </w:r>
      <w:r w:rsidRPr="00C95F64">
        <w:rPr>
          <w:sz w:val="28"/>
          <w:szCs w:val="28"/>
        </w:rPr>
        <w:t>在决定如何为大数据分析构建适当的计算环境时，需要考虑许多因素。</w:t>
      </w:r>
    </w:p>
    <w:p w:rsidR="009039A5" w:rsidRPr="00C95F64" w:rsidRDefault="009039A5">
      <w:pPr>
        <w:rPr>
          <w:sz w:val="28"/>
          <w:szCs w:val="28"/>
        </w:rPr>
      </w:pPr>
    </w:p>
    <w:p w:rsidR="009039A5" w:rsidRPr="00C95F64" w:rsidRDefault="009039A5">
      <w:pPr>
        <w:rPr>
          <w:sz w:val="28"/>
          <w:szCs w:val="28"/>
        </w:rPr>
      </w:pPr>
      <w:r w:rsidRPr="00C95F64">
        <w:rPr>
          <w:rFonts w:hint="eastAsia"/>
          <w:sz w:val="28"/>
          <w:szCs w:val="28"/>
        </w:rPr>
        <w:t>储存（磁盘）</w:t>
      </w:r>
    </w:p>
    <w:p w:rsidR="009039A5" w:rsidRPr="00C95F64" w:rsidRDefault="001D1C7D" w:rsidP="001D1C7D">
      <w:pPr>
        <w:ind w:firstLineChars="200" w:firstLine="560"/>
        <w:rPr>
          <w:sz w:val="28"/>
          <w:szCs w:val="28"/>
        </w:rPr>
      </w:pPr>
      <w:r w:rsidRPr="00C95F64">
        <w:rPr>
          <w:rFonts w:hint="eastAsia"/>
          <w:sz w:val="28"/>
          <w:szCs w:val="28"/>
        </w:rPr>
        <w:t>当提及大数据时，数据存储</w:t>
      </w:r>
      <w:r w:rsidR="009039A5" w:rsidRPr="00C95F64">
        <w:rPr>
          <w:rFonts w:hint="eastAsia"/>
          <w:sz w:val="28"/>
          <w:szCs w:val="28"/>
        </w:rPr>
        <w:t>通常是</w:t>
      </w:r>
      <w:r w:rsidRPr="00C95F64">
        <w:rPr>
          <w:rFonts w:hint="eastAsia"/>
          <w:sz w:val="28"/>
          <w:szCs w:val="28"/>
        </w:rPr>
        <w:t>第一个被想到的。</w:t>
      </w:r>
      <w:r w:rsidRPr="00C95F64">
        <w:rPr>
          <w:sz w:val="28"/>
          <w:szCs w:val="28"/>
        </w:rPr>
        <w:t>数据存储允许我们保留历史记录，以便它可以告诉我们将来可能发生的事情。</w:t>
      </w:r>
    </w:p>
    <w:p w:rsidR="007554AB" w:rsidRDefault="005032F2" w:rsidP="002045BC">
      <w:pPr>
        <w:rPr>
          <w:sz w:val="28"/>
          <w:szCs w:val="28"/>
        </w:rPr>
      </w:pPr>
      <w:r>
        <w:rPr>
          <w:sz w:val="28"/>
          <w:szCs w:val="28"/>
        </w:rPr>
        <w:t>传统的硬盘驱动器由盘片组成，这些盘片</w:t>
      </w:r>
      <w:r>
        <w:rPr>
          <w:rFonts w:hint="eastAsia"/>
          <w:sz w:val="28"/>
          <w:szCs w:val="28"/>
        </w:rPr>
        <w:t>外覆盖有</w:t>
      </w:r>
      <w:r w:rsidR="002045BC">
        <w:rPr>
          <w:rFonts w:hint="eastAsia"/>
          <w:sz w:val="28"/>
          <w:szCs w:val="28"/>
        </w:rPr>
        <w:t>磁铁薄片，它可以用来记录由1和0编成的数据。</w:t>
      </w:r>
      <w:r w:rsidR="002045BC" w:rsidRPr="002045BC">
        <w:rPr>
          <w:sz w:val="28"/>
          <w:szCs w:val="28"/>
        </w:rPr>
        <w:t>转动垂直堆叠</w:t>
      </w:r>
      <w:r w:rsidR="002045BC">
        <w:rPr>
          <w:rFonts w:hint="eastAsia"/>
          <w:sz w:val="28"/>
          <w:szCs w:val="28"/>
        </w:rPr>
        <w:t>的</w:t>
      </w:r>
      <w:r w:rsidR="002045BC" w:rsidRPr="002045BC">
        <w:rPr>
          <w:sz w:val="28"/>
          <w:szCs w:val="28"/>
        </w:rPr>
        <w:t xml:space="preserve">盘片的主轴是评级硬盘驱动器的关键部分，因为主轴可以确定盘片旋转的速度，从而确定读取和写入数据的速度。每个盘片都有一个驱动头; </w:t>
      </w:r>
      <w:r w:rsidR="007554AB">
        <w:rPr>
          <w:sz w:val="28"/>
          <w:szCs w:val="28"/>
        </w:rPr>
        <w:t>它们都一致地移动</w:t>
      </w:r>
      <w:r w:rsidR="006374AD">
        <w:rPr>
          <w:rFonts w:hint="eastAsia"/>
          <w:sz w:val="28"/>
          <w:szCs w:val="28"/>
        </w:rPr>
        <w:t>，</w:t>
      </w:r>
      <w:r w:rsidR="007554AB">
        <w:rPr>
          <w:rFonts w:hint="eastAsia"/>
          <w:sz w:val="28"/>
          <w:szCs w:val="28"/>
        </w:rPr>
        <w:t>以便</w:t>
      </w:r>
      <w:r w:rsidR="002045BC" w:rsidRPr="002045BC">
        <w:rPr>
          <w:sz w:val="28"/>
          <w:szCs w:val="28"/>
        </w:rPr>
        <w:t>只有一个驱动头从特定盘片中读取</w:t>
      </w:r>
      <w:r w:rsidR="006374AD">
        <w:rPr>
          <w:rFonts w:hint="eastAsia"/>
          <w:sz w:val="28"/>
          <w:szCs w:val="28"/>
        </w:rPr>
        <w:t>。</w:t>
      </w:r>
    </w:p>
    <w:p w:rsidR="006374AD" w:rsidRDefault="006374AD" w:rsidP="002045BC">
      <w:pPr>
        <w:rPr>
          <w:sz w:val="28"/>
          <w:szCs w:val="28"/>
        </w:rPr>
      </w:pPr>
      <w:r>
        <w:rPr>
          <w:sz w:val="28"/>
          <w:szCs w:val="28"/>
        </w:rPr>
        <w:t xml:space="preserve">     </w:t>
      </w:r>
      <w:r w:rsidRPr="006374AD">
        <w:rPr>
          <w:sz w:val="28"/>
          <w:szCs w:val="28"/>
        </w:rPr>
        <w:t>为了克服磁盘速度的弱点，磁盘阵列</w:t>
      </w:r>
      <w:r>
        <w:rPr>
          <w:rStyle w:val="af1"/>
          <w:sz w:val="28"/>
          <w:szCs w:val="28"/>
        </w:rPr>
        <w:footnoteReference w:id="1"/>
      </w:r>
      <w:r w:rsidRPr="006374AD">
        <w:rPr>
          <w:sz w:val="28"/>
          <w:szCs w:val="28"/>
        </w:rPr>
        <w:t>变得广泛可用，并且它们提供更高的吞吐量</w:t>
      </w:r>
      <w:r>
        <w:rPr>
          <w:rFonts w:hint="eastAsia"/>
          <w:sz w:val="28"/>
          <w:szCs w:val="28"/>
        </w:rPr>
        <w:t>。</w:t>
      </w:r>
      <w:r w:rsidRPr="006374AD">
        <w:rPr>
          <w:sz w:val="28"/>
          <w:szCs w:val="28"/>
        </w:rPr>
        <w:t>从外部存储子系统到单个系统的磁盘阵列的最大吞吐量在1到6千兆字节（GB）/秒</w:t>
      </w:r>
      <w:r>
        <w:rPr>
          <w:rFonts w:hint="eastAsia"/>
          <w:sz w:val="28"/>
          <w:szCs w:val="28"/>
        </w:rPr>
        <w:t xml:space="preserve"> </w:t>
      </w:r>
      <w:r w:rsidRPr="006374AD">
        <w:rPr>
          <w:sz w:val="28"/>
          <w:szCs w:val="28"/>
        </w:rPr>
        <w:t>范围内（数据访问速率的10到50倍的加速）。</w:t>
      </w:r>
    </w:p>
    <w:p w:rsidR="006374AD" w:rsidRDefault="006374AD" w:rsidP="002045BC">
      <w:pPr>
        <w:rPr>
          <w:sz w:val="28"/>
          <w:szCs w:val="28"/>
        </w:rPr>
      </w:pPr>
      <w:r>
        <w:rPr>
          <w:sz w:val="28"/>
          <w:szCs w:val="28"/>
        </w:rPr>
        <w:lastRenderedPageBreak/>
        <w:t xml:space="preserve">     </w:t>
      </w:r>
      <w:r w:rsidRPr="006374AD">
        <w:rPr>
          <w:sz w:val="28"/>
          <w:szCs w:val="28"/>
        </w:rPr>
        <w:t xml:space="preserve">作为对大数据时代的回应，磁盘驱动器的另一个变化是，在过去10年中，它们的容量每年增加50％到100％。 </w:t>
      </w:r>
      <w:r w:rsidR="00AE05BA">
        <w:rPr>
          <w:sz w:val="28"/>
          <w:szCs w:val="28"/>
        </w:rPr>
        <w:t>此外，磁盘阵列的价格几乎保持不变，</w:t>
      </w:r>
      <w:r w:rsidR="00AE05BA">
        <w:rPr>
          <w:rFonts w:hint="eastAsia"/>
          <w:sz w:val="28"/>
          <w:szCs w:val="28"/>
        </w:rPr>
        <w:t>也就是说</w:t>
      </w:r>
      <w:r w:rsidRPr="006374AD">
        <w:rPr>
          <w:sz w:val="28"/>
          <w:szCs w:val="28"/>
        </w:rPr>
        <w:t>每TB的价格每年下降一半。</w:t>
      </w:r>
    </w:p>
    <w:p w:rsidR="001D1C7D" w:rsidRDefault="006374AD" w:rsidP="00AE05BA">
      <w:pPr>
        <w:rPr>
          <w:sz w:val="28"/>
          <w:szCs w:val="28"/>
        </w:rPr>
      </w:pPr>
      <w:r>
        <w:rPr>
          <w:rFonts w:hint="eastAsia"/>
          <w:sz w:val="28"/>
          <w:szCs w:val="28"/>
        </w:rPr>
        <w:t xml:space="preserve">     </w:t>
      </w:r>
      <w:r w:rsidRPr="006374AD">
        <w:rPr>
          <w:sz w:val="28"/>
          <w:szCs w:val="28"/>
        </w:rPr>
        <w:t>磁盘驱动器每年仅增加15％到20％</w:t>
      </w:r>
      <w:r>
        <w:rPr>
          <w:rFonts w:hint="eastAsia"/>
          <w:sz w:val="28"/>
          <w:szCs w:val="28"/>
        </w:rPr>
        <w:t>，这</w:t>
      </w:r>
      <w:r w:rsidR="00AE05BA">
        <w:rPr>
          <w:rFonts w:hint="eastAsia"/>
          <w:sz w:val="28"/>
          <w:szCs w:val="28"/>
        </w:rPr>
        <w:t>意味着</w:t>
      </w:r>
      <w:r w:rsidRPr="006374AD">
        <w:rPr>
          <w:sz w:val="28"/>
          <w:szCs w:val="28"/>
        </w:rPr>
        <w:t>磁盘驱动器容量的增加与磁盘驱动器之间的数据传输能力并不匹配</w:t>
      </w:r>
      <w:r w:rsidR="00AE05BA">
        <w:rPr>
          <w:rFonts w:hint="eastAsia"/>
          <w:sz w:val="28"/>
          <w:szCs w:val="28"/>
        </w:rPr>
        <w:t>。比如说，</w:t>
      </w:r>
      <w:r w:rsidR="00AE05BA" w:rsidRPr="00AE05BA">
        <w:rPr>
          <w:sz w:val="28"/>
          <w:szCs w:val="28"/>
        </w:rPr>
        <w:t>在2008年，典型的服务器驱动器为500 GB，数据传输速率为每秒98兆字节（MB /秒）。 整个磁盘可以在大约85分钟内传输（500 GB = 500,000 MB / 98 MB /秒）。 在2013年，有4 TB磁盘的传输速率为150 MB /秒，但传输整个磁盘大约需要440分钟。</w:t>
      </w:r>
      <w:r w:rsidR="00AE05BA">
        <w:rPr>
          <w:sz w:val="28"/>
          <w:szCs w:val="28"/>
        </w:rPr>
        <w:t>考虑到每隔几年翻一番的数据量，这个问题就很明显了</w:t>
      </w:r>
      <w:r w:rsidR="00AE05BA">
        <w:rPr>
          <w:rFonts w:hint="eastAsia"/>
          <w:sz w:val="28"/>
          <w:szCs w:val="28"/>
        </w:rPr>
        <w:t>。我们</w:t>
      </w:r>
      <w:r w:rsidR="00AE05BA" w:rsidRPr="00AE05BA">
        <w:rPr>
          <w:sz w:val="28"/>
          <w:szCs w:val="28"/>
        </w:rPr>
        <w:t>需要更快的磁盘。</w:t>
      </w:r>
    </w:p>
    <w:p w:rsidR="00AE05BA" w:rsidRDefault="00AE05BA" w:rsidP="00AE05BA">
      <w:pPr>
        <w:ind w:firstLine="560"/>
        <w:rPr>
          <w:sz w:val="28"/>
          <w:szCs w:val="28"/>
        </w:rPr>
      </w:pPr>
      <w:r w:rsidRPr="00AE05BA">
        <w:rPr>
          <w:sz w:val="28"/>
          <w:szCs w:val="28"/>
        </w:rPr>
        <w:t>固态设备（SSD）是没有磁盘或任何移动部件的磁盘驱动器。 它们可以被认为是稳定的内存，它们的数据读取速率可以轻松超过450 MB /秒。 对于中等规模的数据挖掘环境，SSD及其卓越的吞吐率可以显着改变解决方案的时间。 SSD阵列也可用，但SSD的单位容量成本仍然比硬盘驱动器（HDD）高得多。 SSD阵列受到与HDD阵列相同的外部存储带宽的限制。 因此，尽管SSD可以通过减少读取和写入数据的总时间来解决数据挖掘问题，但将所有存储转换为SSD可能会成本过高。 在这种情况下，需要使用不同类型设备的混合策略。</w:t>
      </w:r>
    </w:p>
    <w:p w:rsidR="00AE05BA" w:rsidRDefault="00AE05BA" w:rsidP="00AE05BA">
      <w:pPr>
        <w:ind w:firstLine="560"/>
        <w:rPr>
          <w:sz w:val="28"/>
          <w:szCs w:val="28"/>
        </w:rPr>
      </w:pPr>
      <w:r w:rsidRPr="00AE05BA">
        <w:rPr>
          <w:sz w:val="28"/>
          <w:szCs w:val="28"/>
        </w:rPr>
        <w:t>另一个考虑因素是为分析工作负载购买的磁盘驱动器的大小。 较小的磁盘具有更快的访问时间，并且来自多个磁盘的并行磁盘访</w:t>
      </w:r>
      <w:r w:rsidRPr="00AE05BA">
        <w:rPr>
          <w:sz w:val="28"/>
          <w:szCs w:val="28"/>
        </w:rPr>
        <w:lastRenderedPageBreak/>
        <w:t>问可以同时为同一问题读取数据。 仅当软件可以利用此类磁盘驱动器配置时，这才是一个优势。</w:t>
      </w:r>
    </w:p>
    <w:p w:rsidR="00AE05BA" w:rsidRDefault="00AE05BA" w:rsidP="00AE05BA">
      <w:pPr>
        <w:ind w:firstLine="560"/>
        <w:rPr>
          <w:sz w:val="28"/>
          <w:szCs w:val="28"/>
        </w:rPr>
      </w:pPr>
      <w:r w:rsidRPr="004C44ED">
        <w:rPr>
          <w:sz w:val="28"/>
          <w:szCs w:val="28"/>
          <w:highlight w:val="yellow"/>
        </w:rPr>
        <w:t>从历史上看，只有一些分析软件能够通过将中间结果写入磁盘存储来使用额外的存储来增加内存</w:t>
      </w:r>
      <w:r w:rsidRPr="00AE05BA">
        <w:rPr>
          <w:sz w:val="28"/>
          <w:szCs w:val="28"/>
        </w:rPr>
        <w:t>。</w:t>
      </w:r>
      <w:r w:rsidR="004C44ED" w:rsidRPr="004C44ED">
        <w:rPr>
          <w:sz w:val="28"/>
          <w:szCs w:val="28"/>
        </w:rPr>
        <w:t>这扩大了可以解决的问题的大小，但导致运行时间上升。运行时间上升不仅是因为额外的数据加载，而且还因为</w:t>
      </w:r>
      <w:r w:rsidR="004C44ED">
        <w:rPr>
          <w:rFonts w:hint="eastAsia"/>
          <w:sz w:val="28"/>
          <w:szCs w:val="28"/>
        </w:rPr>
        <w:t>它</w:t>
      </w:r>
      <w:r w:rsidR="004C44ED">
        <w:rPr>
          <w:sz w:val="28"/>
          <w:szCs w:val="28"/>
        </w:rPr>
        <w:t>不是从内存中读取</w:t>
      </w:r>
      <w:r w:rsidR="004C44ED">
        <w:rPr>
          <w:rFonts w:hint="eastAsia"/>
          <w:sz w:val="28"/>
          <w:szCs w:val="28"/>
        </w:rPr>
        <w:t>中间结果而进行的是速度</w:t>
      </w:r>
      <w:r w:rsidR="004C44ED" w:rsidRPr="004C44ED">
        <w:rPr>
          <w:sz w:val="28"/>
          <w:szCs w:val="28"/>
        </w:rPr>
        <w:t>较慢</w:t>
      </w:r>
      <w:r w:rsidR="004C44ED">
        <w:rPr>
          <w:rFonts w:hint="eastAsia"/>
          <w:sz w:val="28"/>
          <w:szCs w:val="28"/>
        </w:rPr>
        <w:t>的</w:t>
      </w:r>
      <w:r w:rsidR="004C44ED" w:rsidRPr="004C44ED">
        <w:rPr>
          <w:sz w:val="28"/>
          <w:szCs w:val="28"/>
        </w:rPr>
        <w:t>从磁盘读取中间结果</w:t>
      </w:r>
      <w:r w:rsidR="004C44ED">
        <w:rPr>
          <w:rFonts w:hint="eastAsia"/>
          <w:sz w:val="28"/>
          <w:szCs w:val="28"/>
        </w:rPr>
        <w:t>。</w:t>
      </w:r>
      <w:r w:rsidR="004C44ED" w:rsidRPr="004C44ED">
        <w:rPr>
          <w:sz w:val="28"/>
          <w:szCs w:val="28"/>
        </w:rPr>
        <w:t xml:space="preserve">对于典型的桌面或小型服务器系统，对存储设备的数据访问（尤其是写入存储设备）非常缓慢。分析过程的单个执行线程可以轻松消耗100 MB /秒，主要类型的数据访问是顺序读取或写入。 典型的高端工作站具有15K RPM SAS驱动器; 驱动器以每分钟15,000转的速度旋转，并使用SAS技术以100至150 MB /秒的速率读取和写入数据。 </w:t>
      </w:r>
      <w:r w:rsidR="004C44ED" w:rsidRPr="004C44ED">
        <w:rPr>
          <w:sz w:val="28"/>
          <w:szCs w:val="28"/>
          <w:highlight w:val="yellow"/>
        </w:rPr>
        <w:t>这意味着一个或两个核心可以消耗所有可用的磁盘带宽</w:t>
      </w:r>
      <w:r w:rsidR="004C44ED" w:rsidRPr="004C44ED">
        <w:rPr>
          <w:sz w:val="28"/>
          <w:szCs w:val="28"/>
        </w:rPr>
        <w:t>。 这也意味着在具有许多内核的现代系统中，用于许多数据挖掘活动</w:t>
      </w:r>
      <w:r w:rsidR="004C44ED">
        <w:rPr>
          <w:rFonts w:hint="eastAsia"/>
          <w:sz w:val="28"/>
          <w:szCs w:val="28"/>
        </w:rPr>
        <w:t>的</w:t>
      </w:r>
      <w:r w:rsidR="004C44ED" w:rsidRPr="004C44ED">
        <w:rPr>
          <w:sz w:val="28"/>
          <w:szCs w:val="28"/>
        </w:rPr>
        <w:t>很大一部分中央处理单元（CPU）资源将闲置; 这不是缺少所需的计算资源，而是磁盘，内存和CPU之间存在的不匹配。</w:t>
      </w:r>
    </w:p>
    <w:p w:rsidR="001401EC" w:rsidRDefault="001401EC" w:rsidP="001401EC">
      <w:pPr>
        <w:rPr>
          <w:sz w:val="28"/>
          <w:szCs w:val="28"/>
        </w:rPr>
      </w:pPr>
    </w:p>
    <w:p w:rsidR="001401EC" w:rsidRDefault="001401EC" w:rsidP="001401EC">
      <w:pPr>
        <w:rPr>
          <w:sz w:val="28"/>
          <w:szCs w:val="28"/>
        </w:rPr>
      </w:pPr>
      <w:r w:rsidRPr="001401EC">
        <w:rPr>
          <w:sz w:val="28"/>
          <w:szCs w:val="28"/>
        </w:rPr>
        <w:t>中央处理器</w:t>
      </w:r>
    </w:p>
    <w:p w:rsidR="001401EC" w:rsidRDefault="001401EC" w:rsidP="001401EC">
      <w:pPr>
        <w:rPr>
          <w:sz w:val="28"/>
          <w:szCs w:val="28"/>
        </w:rPr>
      </w:pPr>
      <w:r w:rsidRPr="001401EC">
        <w:rPr>
          <w:sz w:val="28"/>
          <w:szCs w:val="28"/>
        </w:rPr>
        <w:t>术语“CPU”在计算机硬件中有两个含义。 CPU用于指塑料和钢制外壳，它包含计算机的所有基本元素。 这包括电源，主板，外围设备卡等。 CPU的另一个含义是位于塑料和钢箱内的加工芯片。 在本书中，CPU指的是芯片。</w:t>
      </w:r>
    </w:p>
    <w:p w:rsidR="001401EC" w:rsidRDefault="001401EC" w:rsidP="001401EC">
      <w:pPr>
        <w:shd w:val="clear" w:color="auto" w:fill="FFFFFF"/>
        <w:rPr>
          <w:rFonts w:ascii="Arial" w:hAnsi="Arial" w:cs="Arial"/>
          <w:color w:val="777777"/>
          <w:sz w:val="20"/>
          <w:szCs w:val="20"/>
        </w:rPr>
      </w:pPr>
      <w:r>
        <w:rPr>
          <w:rFonts w:hint="eastAsia"/>
          <w:sz w:val="28"/>
          <w:szCs w:val="28"/>
        </w:rPr>
        <w:lastRenderedPageBreak/>
        <w:t xml:space="preserve">   </w:t>
      </w:r>
      <w:r w:rsidRPr="001401EC">
        <w:rPr>
          <w:sz w:val="28"/>
          <w:szCs w:val="28"/>
        </w:rPr>
        <w:t>在20世纪80年代和90年代，CPU的速度显着提高。 CPU速度正在以这样的速度增长：单线程软件应用程序在新的CPU版本上运行时的速度几乎是可用的两倍。英特尔的联合创始人戈登•摩尔（Gordon Moore</w:t>
      </w:r>
      <w:r>
        <w:rPr>
          <w:sz w:val="28"/>
          <w:szCs w:val="28"/>
        </w:rPr>
        <w:t>）在</w:t>
      </w:r>
      <w:r>
        <w:rPr>
          <w:rFonts w:hint="eastAsia"/>
          <w:sz w:val="28"/>
          <w:szCs w:val="28"/>
        </w:rPr>
        <w:t>著</w:t>
      </w:r>
      <w:r w:rsidRPr="001401EC">
        <w:rPr>
          <w:sz w:val="28"/>
          <w:szCs w:val="28"/>
        </w:rPr>
        <w:t>名的摩尔定律中描述了CPU加速，这是一个观察结果，即能够在给定区域内放置的晶体管和集成电路的数量每两年增加一倍，因此指令可以是以两倍的速度执行。这种将CPU速度提高一倍的趋势一直持续到20世纪90年代，当时英特尔工程师观察到，如果双倍的趋势继续下去，那么从这些芯片发出的热量将在2010年与太阳一样热</w:t>
      </w:r>
      <w:r>
        <w:rPr>
          <w:rFonts w:hint="eastAsia"/>
          <w:sz w:val="28"/>
          <w:szCs w:val="28"/>
        </w:rPr>
        <w:t>。</w:t>
      </w:r>
      <w:r w:rsidRPr="001401EC">
        <w:rPr>
          <w:sz w:val="28"/>
          <w:szCs w:val="28"/>
        </w:rPr>
        <w:t>在21世纪初，</w:t>
      </w:r>
      <w:r w:rsidRPr="001401EC">
        <w:rPr>
          <w:sz w:val="28"/>
          <w:szCs w:val="28"/>
          <w:highlight w:val="yellow"/>
        </w:rPr>
        <w:t>摩尔定律免费午餐已经结束，</w:t>
      </w:r>
      <w:r w:rsidRPr="001401EC">
        <w:rPr>
          <w:sz w:val="28"/>
          <w:szCs w:val="28"/>
        </w:rPr>
        <w:t>至少在处理速度方面。 处理器速度（频率）停滞不前，计算机公司寻求提高性能的新方法。 自Pentium MMX指令以来在x86中以有限形式呈现的向量单元对于获得性能和获得额外功能（例如单精度和双精度</w:t>
      </w:r>
      <w:proofErr w:type="spellStart"/>
      <w:r w:rsidRPr="001401EC">
        <w:rPr>
          <w:sz w:val="28"/>
          <w:szCs w:val="28"/>
        </w:rPr>
        <w:t>oating</w:t>
      </w:r>
      <w:proofErr w:type="spellEnd"/>
      <w:r w:rsidRPr="001401EC">
        <w:rPr>
          <w:sz w:val="28"/>
          <w:szCs w:val="28"/>
        </w:rPr>
        <w:t>点）越来越重要。</w:t>
      </w:r>
    </w:p>
    <w:p w:rsidR="00090850" w:rsidRPr="00090850" w:rsidRDefault="00090850" w:rsidP="00090850">
      <w:pPr>
        <w:rPr>
          <w:sz w:val="28"/>
          <w:szCs w:val="28"/>
        </w:rPr>
      </w:pPr>
      <w:r>
        <w:rPr>
          <w:rFonts w:hint="eastAsia"/>
          <w:sz w:val="28"/>
          <w:szCs w:val="28"/>
        </w:rPr>
        <w:t xml:space="preserve">    </w:t>
      </w:r>
      <w:r w:rsidRPr="00090850">
        <w:rPr>
          <w:sz w:val="28"/>
          <w:szCs w:val="28"/>
        </w:rPr>
        <w:t>在21世纪初期，芯片制造商也开始在芯片中添加额外的执行线程。 这些多核芯片是多处理器超级计算机的缩小版本，</w:t>
      </w:r>
      <w:r>
        <w:rPr>
          <w:rFonts w:hint="eastAsia"/>
          <w:sz w:val="28"/>
          <w:szCs w:val="28"/>
        </w:rPr>
        <w:t>有着</w:t>
      </w:r>
      <w:r w:rsidRPr="00090850">
        <w:rPr>
          <w:sz w:val="28"/>
          <w:szCs w:val="28"/>
        </w:rPr>
        <w:t>核心共享诸如高速缓冲存储器之类的资源。位于单个芯片上的核心数量随着时间的推移而增加; 今天许多服务器机器提供两个六核CPU。</w:t>
      </w:r>
    </w:p>
    <w:p w:rsidR="001401EC" w:rsidRDefault="00090850" w:rsidP="00090850">
      <w:pPr>
        <w:rPr>
          <w:sz w:val="28"/>
          <w:szCs w:val="28"/>
        </w:rPr>
      </w:pPr>
      <w:r w:rsidRPr="00090850">
        <w:rPr>
          <w:sz w:val="28"/>
          <w:szCs w:val="28"/>
        </w:rPr>
        <w:t xml:space="preserve">与硬盘数据访问相比，CPU对内存的访问速度快于子弹; 典型的访问范围为10到30 GB /秒。 </w:t>
      </w:r>
      <w:r>
        <w:rPr>
          <w:sz w:val="28"/>
          <w:szCs w:val="28"/>
        </w:rPr>
        <w:t>计算机的所有其他组件都在</w:t>
      </w:r>
      <w:r>
        <w:rPr>
          <w:rFonts w:hint="eastAsia"/>
          <w:sz w:val="28"/>
          <w:szCs w:val="28"/>
        </w:rPr>
        <w:t>赛跑一般</w:t>
      </w:r>
      <w:r w:rsidRPr="00090850">
        <w:rPr>
          <w:rFonts w:hint="eastAsia"/>
          <w:sz w:val="28"/>
          <w:szCs w:val="28"/>
        </w:rPr>
        <w:t>以</w:t>
      </w:r>
      <w:r w:rsidRPr="00090850">
        <w:rPr>
          <w:sz w:val="28"/>
          <w:szCs w:val="28"/>
        </w:rPr>
        <w:t>跟上CPU的步伐。</w:t>
      </w:r>
    </w:p>
    <w:p w:rsidR="00090850" w:rsidRDefault="00090850" w:rsidP="00090850">
      <w:pPr>
        <w:rPr>
          <w:sz w:val="28"/>
          <w:szCs w:val="28"/>
        </w:rPr>
      </w:pPr>
    </w:p>
    <w:p w:rsidR="00090850" w:rsidRDefault="00090850" w:rsidP="00090850">
      <w:pPr>
        <w:rPr>
          <w:sz w:val="28"/>
          <w:szCs w:val="28"/>
        </w:rPr>
      </w:pPr>
    </w:p>
    <w:p w:rsidR="00090850" w:rsidRPr="00090850" w:rsidRDefault="00090850" w:rsidP="00090850">
      <w:pPr>
        <w:rPr>
          <w:sz w:val="28"/>
          <w:szCs w:val="28"/>
        </w:rPr>
      </w:pPr>
      <w:r w:rsidRPr="00090850">
        <w:rPr>
          <w:sz w:val="28"/>
          <w:szCs w:val="28"/>
        </w:rPr>
        <w:lastRenderedPageBreak/>
        <w:t>图形处理单元</w:t>
      </w:r>
    </w:p>
    <w:p w:rsidR="00090850" w:rsidRDefault="00090850" w:rsidP="00090850">
      <w:pPr>
        <w:rPr>
          <w:sz w:val="28"/>
          <w:szCs w:val="28"/>
        </w:rPr>
      </w:pPr>
      <w:r w:rsidRPr="00090850">
        <w:rPr>
          <w:sz w:val="28"/>
          <w:szCs w:val="28"/>
        </w:rPr>
        <w:t>图形处理单元（GPU）作为未使用的计算资源得到了相当大的宣传，通过并行化计算可以减少数据挖掘和其他分析问题的运行时间。 GPU</w:t>
      </w:r>
      <w:r>
        <w:rPr>
          <w:rFonts w:hint="eastAsia"/>
          <w:sz w:val="28"/>
          <w:szCs w:val="28"/>
        </w:rPr>
        <w:t>存在于</w:t>
      </w:r>
      <w:r>
        <w:rPr>
          <w:sz w:val="28"/>
          <w:szCs w:val="28"/>
        </w:rPr>
        <w:t>世界上的每台台式计算机</w:t>
      </w:r>
      <w:r>
        <w:rPr>
          <w:rFonts w:hint="eastAsia"/>
          <w:sz w:val="28"/>
          <w:szCs w:val="28"/>
        </w:rPr>
        <w:t>中</w:t>
      </w:r>
      <w:r w:rsidRPr="00090850">
        <w:rPr>
          <w:sz w:val="28"/>
          <w:szCs w:val="28"/>
        </w:rPr>
        <w:t>。</w:t>
      </w:r>
    </w:p>
    <w:p w:rsidR="00090850" w:rsidRDefault="00090850" w:rsidP="000E5308">
      <w:pPr>
        <w:ind w:firstLine="560"/>
        <w:rPr>
          <w:sz w:val="28"/>
          <w:szCs w:val="28"/>
        </w:rPr>
      </w:pPr>
      <w:r w:rsidRPr="00090850">
        <w:rPr>
          <w:sz w:val="28"/>
          <w:szCs w:val="28"/>
        </w:rPr>
        <w:t>在2000年代早期，GPU进入了计算游戏。 图形处理已从第一台台式计算机的早期纯文本显示中大大改进</w:t>
      </w:r>
      <w:r>
        <w:rPr>
          <w:rFonts w:hint="eastAsia"/>
          <w:sz w:val="28"/>
          <w:szCs w:val="28"/>
        </w:rPr>
        <w:t>。</w:t>
      </w:r>
      <w:r w:rsidRPr="00090850">
        <w:rPr>
          <w:sz w:val="28"/>
          <w:szCs w:val="28"/>
        </w:rPr>
        <w:t>行业对可视化工具的需求</w:t>
      </w:r>
      <w:r>
        <w:rPr>
          <w:rFonts w:hint="eastAsia"/>
          <w:sz w:val="28"/>
          <w:szCs w:val="28"/>
        </w:rPr>
        <w:t>推动着</w:t>
      </w:r>
      <w:r w:rsidRPr="00090850">
        <w:rPr>
          <w:sz w:val="28"/>
          <w:szCs w:val="28"/>
        </w:rPr>
        <w:t>对更好图形的追求</w:t>
      </w:r>
      <w:r>
        <w:rPr>
          <w:rFonts w:hint="eastAsia"/>
          <w:sz w:val="28"/>
          <w:szCs w:val="28"/>
        </w:rPr>
        <w:t>。举个例子，</w:t>
      </w:r>
      <w:r w:rsidR="000E5308" w:rsidRPr="00090850">
        <w:rPr>
          <w:sz w:val="28"/>
          <w:szCs w:val="28"/>
        </w:rPr>
        <w:t>在构建新设计之前</w:t>
      </w:r>
      <w:r w:rsidR="000E5308">
        <w:rPr>
          <w:rFonts w:hint="eastAsia"/>
          <w:sz w:val="28"/>
          <w:szCs w:val="28"/>
        </w:rPr>
        <w:t>，</w:t>
      </w:r>
      <w:r w:rsidRPr="00090850">
        <w:rPr>
          <w:sz w:val="28"/>
          <w:szCs w:val="28"/>
        </w:rPr>
        <w:t>工程师使用三维（3D）计算机辅助设计（CAD）软件创建新设计的原型</w:t>
      </w:r>
      <w:r w:rsidR="000E5308">
        <w:rPr>
          <w:rFonts w:hint="eastAsia"/>
          <w:sz w:val="28"/>
          <w:szCs w:val="28"/>
        </w:rPr>
        <w:t>。</w:t>
      </w:r>
      <w:r w:rsidR="000E5308" w:rsidRPr="000E5308">
        <w:rPr>
          <w:sz w:val="28"/>
          <w:szCs w:val="28"/>
        </w:rPr>
        <w:t xml:space="preserve">消费者视频游戏行业是GPU计算的一个更大的驱动力，其价格和性能趋势与消费者计算行业的其他部分类似。 </w:t>
      </w:r>
      <w:r w:rsidR="000E5308" w:rsidRPr="000E5308">
        <w:rPr>
          <w:sz w:val="28"/>
          <w:szCs w:val="28"/>
          <w:highlight w:val="yellow"/>
        </w:rPr>
        <w:t>以更低的成本不断推动更高性能的发展使得普通用户在CPU和GPU上都获得了前所未有的性能。</w:t>
      </w:r>
    </w:p>
    <w:p w:rsidR="000E5308" w:rsidRDefault="000E5308" w:rsidP="000E5308">
      <w:pPr>
        <w:ind w:firstLine="560"/>
        <w:rPr>
          <w:sz w:val="28"/>
          <w:szCs w:val="28"/>
        </w:rPr>
      </w:pPr>
      <w:r w:rsidRPr="000E5308">
        <w:rPr>
          <w:rFonts w:hint="eastAsia"/>
          <w:sz w:val="28"/>
          <w:szCs w:val="28"/>
        </w:rPr>
        <w:t>在创建动画时</w:t>
      </w:r>
      <w:r>
        <w:rPr>
          <w:rFonts w:hint="eastAsia"/>
          <w:sz w:val="28"/>
          <w:szCs w:val="28"/>
        </w:rPr>
        <w:t>，</w:t>
      </w:r>
      <w:r w:rsidRPr="000E5308">
        <w:rPr>
          <w:sz w:val="28"/>
          <w:szCs w:val="28"/>
        </w:rPr>
        <w:t>三维图形处理必须每秒多次处理3D场景中的数百万或数十亿个3D三角形</w:t>
      </w:r>
      <w:r>
        <w:rPr>
          <w:rFonts w:hint="eastAsia"/>
          <w:sz w:val="28"/>
          <w:szCs w:val="28"/>
        </w:rPr>
        <w:t>。</w:t>
      </w:r>
      <w:r w:rsidRPr="000E5308">
        <w:rPr>
          <w:sz w:val="28"/>
          <w:szCs w:val="28"/>
        </w:rPr>
        <w:t>在3D环境中放置和着色所</w:t>
      </w:r>
      <w:r>
        <w:rPr>
          <w:sz w:val="28"/>
          <w:szCs w:val="28"/>
        </w:rPr>
        <w:t>有这些三角形需要大量非常相似的计算。最</w:t>
      </w:r>
      <w:r>
        <w:rPr>
          <w:rFonts w:hint="eastAsia"/>
          <w:sz w:val="28"/>
          <w:szCs w:val="28"/>
        </w:rPr>
        <w:t>初，</w:t>
      </w:r>
      <w:r w:rsidRPr="000E5308">
        <w:rPr>
          <w:sz w:val="28"/>
          <w:szCs w:val="28"/>
        </w:rPr>
        <w:t>3D</w:t>
      </w:r>
      <w:r>
        <w:rPr>
          <w:sz w:val="28"/>
          <w:szCs w:val="28"/>
        </w:rPr>
        <w:t>图形最初</w:t>
      </w:r>
      <w:r>
        <w:rPr>
          <w:rFonts w:hint="eastAsia"/>
          <w:sz w:val="28"/>
          <w:szCs w:val="28"/>
        </w:rPr>
        <w:t>是通过</w:t>
      </w:r>
      <w:r w:rsidRPr="000E5308">
        <w:rPr>
          <w:sz w:val="28"/>
          <w:szCs w:val="28"/>
        </w:rPr>
        <w:t>使用固定渲染管道完成</w:t>
      </w:r>
      <w:r>
        <w:rPr>
          <w:rFonts w:hint="eastAsia"/>
          <w:sz w:val="28"/>
          <w:szCs w:val="28"/>
        </w:rPr>
        <w:t>的，</w:t>
      </w:r>
      <w:r w:rsidRPr="000E5308">
        <w:rPr>
          <w:sz w:val="28"/>
          <w:szCs w:val="28"/>
        </w:rPr>
        <w:t>该管道获取3D场景信息并将其转换为</w:t>
      </w:r>
      <w:r>
        <w:rPr>
          <w:sz w:val="28"/>
          <w:szCs w:val="28"/>
        </w:rPr>
        <w:t>可在视频或屏幕上呈现给用户的像素。这个固定的管道是</w:t>
      </w:r>
      <w:r>
        <w:rPr>
          <w:rFonts w:hint="eastAsia"/>
          <w:sz w:val="28"/>
          <w:szCs w:val="28"/>
        </w:rPr>
        <w:t>存在于</w:t>
      </w:r>
      <w:r>
        <w:rPr>
          <w:sz w:val="28"/>
          <w:szCs w:val="28"/>
        </w:rPr>
        <w:t>硬件中</w:t>
      </w:r>
      <w:r>
        <w:rPr>
          <w:rFonts w:hint="eastAsia"/>
          <w:sz w:val="28"/>
          <w:szCs w:val="28"/>
        </w:rPr>
        <w:t>的</w:t>
      </w:r>
      <w:r w:rsidRPr="000E5308">
        <w:rPr>
          <w:sz w:val="28"/>
          <w:szCs w:val="28"/>
        </w:rPr>
        <w:t>，</w:t>
      </w:r>
      <w:r w:rsidR="00720A13">
        <w:rPr>
          <w:rFonts w:hint="eastAsia"/>
          <w:sz w:val="28"/>
          <w:szCs w:val="28"/>
        </w:rPr>
        <w:t>与</w:t>
      </w:r>
      <w:r w:rsidRPr="000E5308">
        <w:rPr>
          <w:sz w:val="28"/>
          <w:szCs w:val="28"/>
        </w:rPr>
        <w:t>GPU</w:t>
      </w:r>
      <w:r w:rsidR="00720A13">
        <w:rPr>
          <w:sz w:val="28"/>
          <w:szCs w:val="28"/>
        </w:rPr>
        <w:t>的</w:t>
      </w:r>
      <w:r w:rsidR="00720A13">
        <w:rPr>
          <w:rFonts w:hint="eastAsia"/>
          <w:sz w:val="28"/>
          <w:szCs w:val="28"/>
        </w:rPr>
        <w:t>各个不同的</w:t>
      </w:r>
      <w:r w:rsidR="00720A13">
        <w:rPr>
          <w:sz w:val="28"/>
          <w:szCs w:val="28"/>
        </w:rPr>
        <w:t>部分</w:t>
      </w:r>
      <w:r w:rsidR="00720A13">
        <w:rPr>
          <w:rFonts w:hint="eastAsia"/>
          <w:sz w:val="28"/>
          <w:szCs w:val="28"/>
        </w:rPr>
        <w:t>一起在</w:t>
      </w:r>
      <w:r w:rsidR="00720A13">
        <w:rPr>
          <w:sz w:val="28"/>
          <w:szCs w:val="28"/>
        </w:rPr>
        <w:t>将三角形转换为像素的问题上做</w:t>
      </w:r>
      <w:r w:rsidR="00720A13">
        <w:rPr>
          <w:rFonts w:hint="eastAsia"/>
          <w:sz w:val="28"/>
          <w:szCs w:val="28"/>
        </w:rPr>
        <w:t>着</w:t>
      </w:r>
      <w:r w:rsidR="00720A13">
        <w:rPr>
          <w:sz w:val="28"/>
          <w:szCs w:val="28"/>
        </w:rPr>
        <w:t>不同的</w:t>
      </w:r>
      <w:r w:rsidR="00720A13">
        <w:rPr>
          <w:rFonts w:hint="eastAsia"/>
          <w:sz w:val="28"/>
          <w:szCs w:val="28"/>
        </w:rPr>
        <w:t>工作</w:t>
      </w:r>
      <w:r w:rsidRPr="000E5308">
        <w:rPr>
          <w:sz w:val="28"/>
          <w:szCs w:val="28"/>
        </w:rPr>
        <w:t>。</w:t>
      </w:r>
      <w:r w:rsidR="00720A13" w:rsidRPr="00720A13">
        <w:rPr>
          <w:sz w:val="28"/>
          <w:szCs w:val="28"/>
        </w:rPr>
        <w:t>在21</w:t>
      </w:r>
      <w:r w:rsidR="00720A13">
        <w:rPr>
          <w:sz w:val="28"/>
          <w:szCs w:val="28"/>
        </w:rPr>
        <w:t>世纪初，这</w:t>
      </w:r>
      <w:r w:rsidR="00720A13">
        <w:rPr>
          <w:rFonts w:hint="eastAsia"/>
          <w:sz w:val="28"/>
          <w:szCs w:val="28"/>
        </w:rPr>
        <w:t>种</w:t>
      </w:r>
      <w:r w:rsidR="00720A13" w:rsidRPr="00720A13">
        <w:rPr>
          <w:sz w:val="28"/>
          <w:szCs w:val="28"/>
        </w:rPr>
        <w:t>固定的管道逐渐被通用的软件着色器所取代，这些着色器是执行早期固定硬件管道操作的小型程序。</w:t>
      </w:r>
    </w:p>
    <w:p w:rsidR="00720A13" w:rsidRDefault="00720A13" w:rsidP="000E5308">
      <w:pPr>
        <w:ind w:firstLine="560"/>
        <w:rPr>
          <w:sz w:val="28"/>
          <w:szCs w:val="28"/>
        </w:rPr>
      </w:pPr>
      <w:r>
        <w:rPr>
          <w:rFonts w:hint="eastAsia"/>
          <w:sz w:val="28"/>
          <w:szCs w:val="28"/>
        </w:rPr>
        <w:t>通过</w:t>
      </w:r>
      <w:r w:rsidRPr="00720A13">
        <w:rPr>
          <w:sz w:val="28"/>
          <w:szCs w:val="28"/>
        </w:rPr>
        <w:t>这些着色器，高性能计算人员注意到，如果你恰到好处地观察它们，浮点坐标和颜色可能看起来很像物理或化学问题。</w:t>
      </w:r>
      <w:r w:rsidR="00610B16" w:rsidRPr="00610B16">
        <w:rPr>
          <w:sz w:val="28"/>
          <w:szCs w:val="28"/>
          <w:highlight w:val="yellow"/>
        </w:rPr>
        <w:t>更多</w:t>
      </w:r>
      <w:r w:rsidR="00CF3B36">
        <w:rPr>
          <w:sz w:val="28"/>
          <w:szCs w:val="28"/>
          <w:highlight w:val="yellow"/>
        </w:rPr>
        <w:lastRenderedPageBreak/>
        <w:t>的</w:t>
      </w:r>
      <w:r w:rsidR="00067DB8">
        <w:rPr>
          <w:rFonts w:hint="eastAsia"/>
          <w:sz w:val="28"/>
          <w:szCs w:val="28"/>
          <w:highlight w:val="yellow"/>
        </w:rPr>
        <w:t>硬件底层的更改</w:t>
      </w:r>
      <w:r w:rsidR="00610B16" w:rsidRPr="00610B16">
        <w:rPr>
          <w:sz w:val="28"/>
          <w:szCs w:val="28"/>
          <w:highlight w:val="yellow"/>
        </w:rPr>
        <w:t>创建</w:t>
      </w:r>
      <w:r w:rsidR="00067DB8">
        <w:rPr>
          <w:rFonts w:hint="eastAsia"/>
          <w:sz w:val="28"/>
          <w:szCs w:val="28"/>
          <w:highlight w:val="yellow"/>
        </w:rPr>
        <w:t>出</w:t>
      </w:r>
      <w:r w:rsidR="00610B16" w:rsidRPr="00610B16">
        <w:rPr>
          <w:sz w:val="28"/>
          <w:szCs w:val="28"/>
          <w:highlight w:val="yellow"/>
        </w:rPr>
        <w:t>图形问题</w:t>
      </w:r>
      <w:r w:rsidR="00610B16">
        <w:rPr>
          <w:rFonts w:hint="eastAsia"/>
          <w:sz w:val="28"/>
          <w:szCs w:val="28"/>
          <w:highlight w:val="yellow"/>
        </w:rPr>
        <w:t>，这个</w:t>
      </w:r>
      <w:r w:rsidR="00610B16">
        <w:rPr>
          <w:sz w:val="28"/>
          <w:szCs w:val="28"/>
          <w:highlight w:val="yellow"/>
        </w:rPr>
        <w:t>看起来很</w:t>
      </w:r>
      <w:r w:rsidR="00610B16">
        <w:rPr>
          <w:rFonts w:hint="eastAsia"/>
          <w:sz w:val="28"/>
          <w:szCs w:val="28"/>
          <w:highlight w:val="yellow"/>
        </w:rPr>
        <w:t>没道理</w:t>
      </w:r>
      <w:r w:rsidR="00610B16" w:rsidRPr="00610B16">
        <w:rPr>
          <w:sz w:val="28"/>
          <w:szCs w:val="28"/>
          <w:highlight w:val="yellow"/>
        </w:rPr>
        <w:t>，除了基础计算完成解决难题非常快</w:t>
      </w:r>
      <w:r w:rsidR="00610B16" w:rsidRPr="00610B16">
        <w:rPr>
          <w:sz w:val="28"/>
          <w:szCs w:val="28"/>
        </w:rPr>
        <w:t>。性能提升得到了注意，并且开发了使用GPU进行非图形计算的计算框架。 这些计算与数据挖掘所需的类型相同。</w:t>
      </w:r>
    </w:p>
    <w:p w:rsidR="00610B16" w:rsidRDefault="00610B16" w:rsidP="000E5308">
      <w:pPr>
        <w:ind w:firstLine="560"/>
        <w:rPr>
          <w:sz w:val="28"/>
          <w:szCs w:val="28"/>
        </w:rPr>
      </w:pPr>
      <w:r w:rsidRPr="00610B16">
        <w:rPr>
          <w:sz w:val="28"/>
          <w:szCs w:val="28"/>
        </w:rPr>
        <w:t xml:space="preserve">GPU是一个绿色领域。 </w:t>
      </w:r>
      <w:r>
        <w:rPr>
          <w:sz w:val="28"/>
          <w:szCs w:val="28"/>
        </w:rPr>
        <w:t>从历史上看，</w:t>
      </w:r>
      <w:r w:rsidRPr="00610B16">
        <w:rPr>
          <w:sz w:val="28"/>
          <w:szCs w:val="28"/>
        </w:rPr>
        <w:t>在GPU上</w:t>
      </w:r>
      <w:r>
        <w:rPr>
          <w:rFonts w:hint="eastAsia"/>
          <w:sz w:val="28"/>
          <w:szCs w:val="28"/>
        </w:rPr>
        <w:t>开发和</w:t>
      </w:r>
      <w:r>
        <w:rPr>
          <w:sz w:val="28"/>
          <w:szCs w:val="28"/>
        </w:rPr>
        <w:t>运行代码的能力是</w:t>
      </w:r>
      <w:r>
        <w:rPr>
          <w:rFonts w:hint="eastAsia"/>
          <w:sz w:val="28"/>
          <w:szCs w:val="28"/>
        </w:rPr>
        <w:t>有限</w:t>
      </w:r>
      <w:r w:rsidRPr="00610B16">
        <w:rPr>
          <w:sz w:val="28"/>
          <w:szCs w:val="28"/>
        </w:rPr>
        <w:t xml:space="preserve">的并且代价高昂。 </w:t>
      </w:r>
      <w:r>
        <w:rPr>
          <w:sz w:val="28"/>
          <w:szCs w:val="28"/>
        </w:rPr>
        <w:t>在过去几年中，</w:t>
      </w:r>
      <w:r w:rsidRPr="00610B16">
        <w:rPr>
          <w:sz w:val="28"/>
          <w:szCs w:val="28"/>
        </w:rPr>
        <w:t>利用GPU</w:t>
      </w:r>
      <w:r>
        <w:rPr>
          <w:rFonts w:hint="eastAsia"/>
          <w:sz w:val="28"/>
          <w:szCs w:val="28"/>
        </w:rPr>
        <w:t>开发</w:t>
      </w:r>
      <w:r w:rsidRPr="00610B16">
        <w:rPr>
          <w:sz w:val="28"/>
          <w:szCs w:val="28"/>
        </w:rPr>
        <w:t xml:space="preserve">软件的编程接口有了很大的改进。 </w:t>
      </w:r>
      <w:r w:rsidR="00CF3B36">
        <w:rPr>
          <w:sz w:val="28"/>
          <w:szCs w:val="28"/>
        </w:rPr>
        <w:t>软件</w:t>
      </w:r>
      <w:r w:rsidRPr="00610B16">
        <w:rPr>
          <w:sz w:val="28"/>
          <w:szCs w:val="28"/>
        </w:rPr>
        <w:t>利用GPU</w:t>
      </w:r>
      <w:r w:rsidR="00CF3B36">
        <w:rPr>
          <w:rFonts w:hint="eastAsia"/>
          <w:sz w:val="28"/>
          <w:szCs w:val="28"/>
        </w:rPr>
        <w:t>只是个开始</w:t>
      </w:r>
      <w:r w:rsidR="00CF3B36">
        <w:rPr>
          <w:sz w:val="28"/>
          <w:szCs w:val="28"/>
        </w:rPr>
        <w:t>，而</w:t>
      </w:r>
      <w:r w:rsidR="00CF3B36">
        <w:rPr>
          <w:rFonts w:hint="eastAsia"/>
          <w:sz w:val="28"/>
          <w:szCs w:val="28"/>
        </w:rPr>
        <w:t>将</w:t>
      </w:r>
      <w:r w:rsidR="00CF3B36">
        <w:rPr>
          <w:sz w:val="28"/>
          <w:szCs w:val="28"/>
        </w:rPr>
        <w:t>数据挖掘所需的计算</w:t>
      </w:r>
      <w:r w:rsidRPr="00610B16">
        <w:rPr>
          <w:sz w:val="28"/>
          <w:szCs w:val="28"/>
        </w:rPr>
        <w:t>委托给GPU</w:t>
      </w:r>
      <w:r w:rsidR="00CF3B36">
        <w:rPr>
          <w:sz w:val="28"/>
          <w:szCs w:val="28"/>
        </w:rPr>
        <w:t>执行</w:t>
      </w:r>
      <w:r w:rsidR="00CF3B36">
        <w:rPr>
          <w:rFonts w:hint="eastAsia"/>
          <w:sz w:val="28"/>
          <w:szCs w:val="28"/>
        </w:rPr>
        <w:t>还</w:t>
      </w:r>
      <w:r w:rsidRPr="00610B16">
        <w:rPr>
          <w:sz w:val="28"/>
          <w:szCs w:val="28"/>
        </w:rPr>
        <w:t xml:space="preserve">需要几年的时间。 </w:t>
      </w:r>
      <w:r w:rsidRPr="00CF3B36">
        <w:rPr>
          <w:sz w:val="28"/>
          <w:szCs w:val="28"/>
          <w:highlight w:val="yellow"/>
        </w:rPr>
        <w:t>到那个时候，许多类型的数据挖掘问题的加速将从几小时减少到几分钟，从几分钟减少到几分钟</w:t>
      </w:r>
      <w:r w:rsidRPr="00610B16">
        <w:rPr>
          <w:sz w:val="28"/>
          <w:szCs w:val="28"/>
        </w:rPr>
        <w:t>。</w:t>
      </w:r>
    </w:p>
    <w:p w:rsidR="00CF3B36" w:rsidRDefault="00CF3B36" w:rsidP="00CF3B36">
      <w:pPr>
        <w:rPr>
          <w:sz w:val="28"/>
          <w:szCs w:val="28"/>
        </w:rPr>
      </w:pPr>
    </w:p>
    <w:p w:rsidR="00CF3B36" w:rsidRPr="00CF3B36" w:rsidRDefault="00D66F1F" w:rsidP="00CF3B36">
      <w:pPr>
        <w:rPr>
          <w:rFonts w:hint="eastAsia"/>
          <w:sz w:val="28"/>
          <w:szCs w:val="28"/>
        </w:rPr>
      </w:pPr>
      <w:r>
        <w:rPr>
          <w:rFonts w:hint="eastAsia"/>
          <w:sz w:val="28"/>
          <w:szCs w:val="28"/>
        </w:rPr>
        <w:t>内存</w:t>
      </w:r>
    </w:p>
    <w:p w:rsidR="00CF3B36" w:rsidRDefault="00CF3B36" w:rsidP="00CF3B36">
      <w:pPr>
        <w:rPr>
          <w:sz w:val="28"/>
          <w:szCs w:val="28"/>
        </w:rPr>
      </w:pPr>
      <w:r w:rsidRPr="00CF3B36">
        <w:rPr>
          <w:sz w:val="28"/>
          <w:szCs w:val="28"/>
        </w:rPr>
        <w:t>通常所称的内存或随机存取存储器（RAM）是构建数据挖掘平台的关键且经常被低估的组件。 内存是数据存储和CPU执行的数学运算处理之间的中介。 内存是易失性的，这意味着如果它断电，存储在其中的数据就会丢失。</w:t>
      </w:r>
    </w:p>
    <w:p w:rsidR="00CF3B36" w:rsidRDefault="00067DB8" w:rsidP="00F93CE5">
      <w:pPr>
        <w:ind w:firstLine="560"/>
        <w:rPr>
          <w:sz w:val="28"/>
          <w:szCs w:val="28"/>
        </w:rPr>
      </w:pPr>
      <w:r w:rsidRPr="00067DB8">
        <w:rPr>
          <w:sz w:val="28"/>
          <w:szCs w:val="28"/>
        </w:rPr>
        <w:t>在20世纪80年代和90年代，数据挖掘算法的发展受到内存和CPU的限制。内存限制是由32</w:t>
      </w:r>
      <w:r>
        <w:rPr>
          <w:sz w:val="28"/>
          <w:szCs w:val="28"/>
        </w:rPr>
        <w:t>位操作系统引起的，它只允许</w:t>
      </w:r>
      <w:r>
        <w:rPr>
          <w:rFonts w:hint="eastAsia"/>
          <w:sz w:val="28"/>
          <w:szCs w:val="28"/>
        </w:rPr>
        <w:t>处理</w:t>
      </w:r>
      <w:r w:rsidRPr="00067DB8">
        <w:rPr>
          <w:sz w:val="28"/>
          <w:szCs w:val="28"/>
        </w:rPr>
        <w:t xml:space="preserve">4 GB的内存。 </w:t>
      </w:r>
      <w:r>
        <w:rPr>
          <w:sz w:val="28"/>
          <w:szCs w:val="28"/>
        </w:rPr>
        <w:t>这个限制实际上意味着</w:t>
      </w:r>
      <w:r w:rsidRPr="00067DB8">
        <w:rPr>
          <w:sz w:val="28"/>
          <w:szCs w:val="28"/>
        </w:rPr>
        <w:t>超过4 GB的内存</w:t>
      </w:r>
      <w:r>
        <w:rPr>
          <w:rStyle w:val="af1"/>
          <w:sz w:val="28"/>
          <w:szCs w:val="28"/>
        </w:rPr>
        <w:footnoteReference w:id="2"/>
      </w:r>
      <w:r w:rsidR="00F93CE5" w:rsidRPr="00067DB8">
        <w:rPr>
          <w:sz w:val="28"/>
          <w:szCs w:val="28"/>
        </w:rPr>
        <w:t>（减去机器上运行的软件和操作系统）</w:t>
      </w:r>
      <w:r>
        <w:rPr>
          <w:rFonts w:hint="eastAsia"/>
          <w:sz w:val="28"/>
          <w:szCs w:val="28"/>
        </w:rPr>
        <w:t>的</w:t>
      </w:r>
      <w:r>
        <w:rPr>
          <w:sz w:val="28"/>
          <w:szCs w:val="28"/>
        </w:rPr>
        <w:t>数据挖掘问题</w:t>
      </w:r>
      <w:r>
        <w:rPr>
          <w:rFonts w:hint="eastAsia"/>
          <w:sz w:val="28"/>
          <w:szCs w:val="28"/>
        </w:rPr>
        <w:t>不</w:t>
      </w:r>
      <w:r w:rsidRPr="00067DB8">
        <w:rPr>
          <w:sz w:val="28"/>
          <w:szCs w:val="28"/>
        </w:rPr>
        <w:t>可以单独使用内存。 这</w:t>
      </w:r>
      <w:r w:rsidRPr="00067DB8">
        <w:rPr>
          <w:sz w:val="28"/>
          <w:szCs w:val="28"/>
        </w:rPr>
        <w:lastRenderedPageBreak/>
        <w:t>非常重要，因为内存的数据吞吐量通常为12到30 GB /秒，而最快的存储只有大约6 GB /秒，而大多数存储吞吐量要低得多。</w:t>
      </w:r>
    </w:p>
    <w:p w:rsidR="00F93CE5" w:rsidRDefault="00F93CE5" w:rsidP="00F93CE5">
      <w:pPr>
        <w:ind w:firstLine="560"/>
        <w:rPr>
          <w:sz w:val="28"/>
          <w:szCs w:val="28"/>
        </w:rPr>
      </w:pPr>
      <w:r w:rsidRPr="00F93CE5">
        <w:rPr>
          <w:sz w:val="28"/>
          <w:szCs w:val="28"/>
        </w:rPr>
        <w:t>2004年左右，商用硬件（英特尔和AMD）支持64位计算。 与此同时，操作系统变得能够支持更大量的内存，实际内存价格急剧下降。 2000年，1 MB RAM的平均价格为1.12美元。 2005年，平均价格为0.185美元; 而在2010年，它是0.0122美元。</w:t>
      </w:r>
    </w:p>
    <w:p w:rsidR="00F93CE5" w:rsidRDefault="00F93CE5" w:rsidP="00F93CE5">
      <w:pPr>
        <w:ind w:firstLine="560"/>
        <w:rPr>
          <w:sz w:val="28"/>
          <w:szCs w:val="28"/>
        </w:rPr>
      </w:pPr>
      <w:r w:rsidRPr="00F93CE5">
        <w:rPr>
          <w:sz w:val="28"/>
          <w:szCs w:val="28"/>
        </w:rPr>
        <w:t>有了64位计算系统的支持，可以解决高达8 TB</w:t>
      </w:r>
      <w:r>
        <w:rPr>
          <w:sz w:val="28"/>
          <w:szCs w:val="28"/>
        </w:rPr>
        <w:t>的内存</w:t>
      </w:r>
      <w:r>
        <w:rPr>
          <w:rFonts w:hint="eastAsia"/>
          <w:sz w:val="28"/>
          <w:szCs w:val="28"/>
        </w:rPr>
        <w:t>并且</w:t>
      </w:r>
      <w:r>
        <w:rPr>
          <w:sz w:val="28"/>
          <w:szCs w:val="28"/>
        </w:rPr>
        <w:t>内存价格</w:t>
      </w:r>
      <w:r>
        <w:rPr>
          <w:rFonts w:hint="eastAsia"/>
          <w:sz w:val="28"/>
          <w:szCs w:val="28"/>
        </w:rPr>
        <w:t>有所</w:t>
      </w:r>
      <w:r w:rsidRPr="00F93CE5">
        <w:rPr>
          <w:sz w:val="28"/>
          <w:szCs w:val="28"/>
        </w:rPr>
        <w:t>下降，现在可以构建可以将整个数据挖掘问题存储在内存中的数据挖掘平台。</w:t>
      </w:r>
      <w:r>
        <w:rPr>
          <w:rFonts w:hint="eastAsia"/>
          <w:sz w:val="28"/>
          <w:szCs w:val="28"/>
        </w:rPr>
        <w:t>这</w:t>
      </w:r>
      <w:r w:rsidRPr="00F93CE5">
        <w:rPr>
          <w:sz w:val="28"/>
          <w:szCs w:val="28"/>
        </w:rPr>
        <w:t>在很短的时间内</w:t>
      </w:r>
      <w:r>
        <w:rPr>
          <w:rFonts w:hint="eastAsia"/>
          <w:sz w:val="28"/>
          <w:szCs w:val="28"/>
        </w:rPr>
        <w:t>就可以</w:t>
      </w:r>
      <w:r>
        <w:rPr>
          <w:sz w:val="28"/>
          <w:szCs w:val="28"/>
        </w:rPr>
        <w:t>产生结果</w:t>
      </w:r>
      <w:r w:rsidRPr="00F93CE5">
        <w:rPr>
          <w:sz w:val="28"/>
          <w:szCs w:val="28"/>
        </w:rPr>
        <w:t>。</w:t>
      </w:r>
    </w:p>
    <w:p w:rsidR="00F93CE5" w:rsidRDefault="00F93CE5" w:rsidP="00F93CE5">
      <w:pPr>
        <w:ind w:firstLine="560"/>
        <w:rPr>
          <w:sz w:val="28"/>
          <w:szCs w:val="28"/>
        </w:rPr>
      </w:pPr>
      <w:r w:rsidRPr="00F93CE5">
        <w:rPr>
          <w:sz w:val="28"/>
          <w:szCs w:val="28"/>
        </w:rPr>
        <w:t>数据挖掘算法通常要求所有数据和计算都在内存中完成。 在没有外部存储的情况下，虚拟和实际地址空间的增加以及内存价格的急剧下降为解决以前不可行的许多数据挖掘问题创造了机会。</w:t>
      </w:r>
    </w:p>
    <w:p w:rsidR="00F93CE5" w:rsidRDefault="00F93CE5" w:rsidP="00F93CE5">
      <w:pPr>
        <w:ind w:firstLine="560"/>
        <w:rPr>
          <w:sz w:val="28"/>
          <w:szCs w:val="28"/>
        </w:rPr>
      </w:pPr>
      <w:r w:rsidRPr="00F93CE5">
        <w:rPr>
          <w:sz w:val="28"/>
          <w:szCs w:val="28"/>
        </w:rPr>
        <w:t>为了说明此示例，请考虑使用神经网络算法的预测建模问题。 神经网络将执行迭代优化以找到最佳模型。 对于每次迭代，它必须一次读取数据。神经网络通过数据进行数千次传递以找到最佳解决方案并不罕见。 如果这些传递在内存中以20 GB /秒的速度完成，而在磁盘上以1 GB /秒的速度完成，</w:t>
      </w:r>
      <w:r w:rsidR="003367E4" w:rsidRPr="003367E4">
        <w:rPr>
          <w:sz w:val="28"/>
          <w:szCs w:val="28"/>
        </w:rPr>
        <w:t>则内存中仅需10</w:t>
      </w:r>
      <w:r w:rsidR="003367E4">
        <w:rPr>
          <w:sz w:val="28"/>
          <w:szCs w:val="28"/>
        </w:rPr>
        <w:t>秒</w:t>
      </w:r>
      <w:r w:rsidR="003367E4">
        <w:rPr>
          <w:rFonts w:hint="eastAsia"/>
          <w:sz w:val="28"/>
          <w:szCs w:val="28"/>
        </w:rPr>
        <w:t>解决</w:t>
      </w:r>
      <w:r w:rsidR="003367E4">
        <w:rPr>
          <w:sz w:val="28"/>
          <w:szCs w:val="28"/>
        </w:rPr>
        <w:t>的问题</w:t>
      </w:r>
      <w:r w:rsidR="003367E4" w:rsidRPr="003367E4">
        <w:rPr>
          <w:sz w:val="28"/>
          <w:szCs w:val="28"/>
        </w:rPr>
        <w:t>用磁盘解决</w:t>
      </w:r>
      <w:r w:rsidR="003367E4">
        <w:rPr>
          <w:rFonts w:hint="eastAsia"/>
          <w:sz w:val="28"/>
          <w:szCs w:val="28"/>
        </w:rPr>
        <w:t>会</w:t>
      </w:r>
      <w:r w:rsidR="003367E4" w:rsidRPr="003367E4">
        <w:rPr>
          <w:sz w:val="28"/>
          <w:szCs w:val="28"/>
        </w:rPr>
        <w:t>超过3分钟。</w:t>
      </w:r>
      <w:r w:rsidR="00E21285" w:rsidRPr="00E21285">
        <w:rPr>
          <w:sz w:val="28"/>
          <w:szCs w:val="28"/>
        </w:rPr>
        <w:t>如果经常重复这种情况，数据采矿者的生产率会急剧下降。 除了人力资本的生产力之外，如果数据挖掘过程依赖于磁盘存储，则计算将花费很多倍来完成。</w:t>
      </w:r>
      <w:r w:rsidR="00D66F1F" w:rsidRPr="00D66F1F">
        <w:rPr>
          <w:sz w:val="28"/>
          <w:szCs w:val="28"/>
        </w:rPr>
        <w:t>完成一个过程所需的时间越长，某种硬件故障的可能性就越高。 这些类型的故障通常是不可恢复的，并且必须重新启动整个过程。内存速度以比处</w:t>
      </w:r>
      <w:r w:rsidR="00D66F1F" w:rsidRPr="00D66F1F">
        <w:rPr>
          <w:sz w:val="28"/>
          <w:szCs w:val="28"/>
        </w:rPr>
        <w:lastRenderedPageBreak/>
        <w:t>理器速度更加适中的速度增加。 与处理器速度相比，内存速度提高了10倍，处理器速度提高了10,000倍。磁盘存储吞吐量的增长速度甚至比内存还要慢。 因此，数据挖掘算法主要维护内存中的所有数据结构，并已转向分布式计算以增加计算和内存容量。内存带宽通常在12到30 GB /秒的范围内，内存非常便宜。 高带宽存储最大范围为6 GB /秒，非常昂贵。 与购买昂贵的高速磁盘存储系统相比，部署具有大量内存的商用系统要便宜得多。</w:t>
      </w:r>
    </w:p>
    <w:p w:rsidR="00D66F1F" w:rsidRDefault="00D66F1F" w:rsidP="00F93CE5">
      <w:pPr>
        <w:ind w:firstLine="560"/>
        <w:rPr>
          <w:sz w:val="28"/>
          <w:szCs w:val="28"/>
        </w:rPr>
      </w:pPr>
      <w:r w:rsidRPr="00D66F1F">
        <w:rPr>
          <w:sz w:val="28"/>
          <w:szCs w:val="28"/>
        </w:rPr>
        <w:t>今天的现代服务器系统通常装载64 GB和256 GB的内存。 要获得快速结果，必须考虑内存的大小。</w:t>
      </w:r>
    </w:p>
    <w:p w:rsidR="00D66F1F" w:rsidRDefault="00D66F1F" w:rsidP="00D66F1F">
      <w:pPr>
        <w:rPr>
          <w:sz w:val="28"/>
          <w:szCs w:val="28"/>
        </w:rPr>
      </w:pPr>
    </w:p>
    <w:p w:rsidR="00D66F1F" w:rsidRDefault="00D66F1F" w:rsidP="00D66F1F">
      <w:pPr>
        <w:rPr>
          <w:sz w:val="28"/>
          <w:szCs w:val="28"/>
        </w:rPr>
      </w:pPr>
      <w:r w:rsidRPr="00D66F1F">
        <w:rPr>
          <w:sz w:val="28"/>
          <w:szCs w:val="28"/>
        </w:rPr>
        <w:t>网络</w:t>
      </w:r>
    </w:p>
    <w:p w:rsidR="00D66F1F" w:rsidRDefault="00D66F1F" w:rsidP="00D66F1F">
      <w:pPr>
        <w:ind w:firstLineChars="200" w:firstLine="560"/>
        <w:rPr>
          <w:sz w:val="28"/>
          <w:szCs w:val="28"/>
        </w:rPr>
      </w:pPr>
      <w:r w:rsidRPr="00D66F1F">
        <w:rPr>
          <w:sz w:val="28"/>
          <w:szCs w:val="28"/>
        </w:rPr>
        <w:t>网络是计算机外部</w:t>
      </w:r>
      <w:r w:rsidR="005B347B">
        <w:rPr>
          <w:rStyle w:val="af1"/>
          <w:sz w:val="28"/>
          <w:szCs w:val="28"/>
        </w:rPr>
        <w:footnoteReference w:id="3"/>
      </w:r>
      <w:r w:rsidRPr="00D66F1F">
        <w:rPr>
          <w:sz w:val="28"/>
          <w:szCs w:val="28"/>
        </w:rPr>
        <w:t>唯一的硬件组件.它是计算机与其他计算机通信的机制。 除了本节非常有限的细节之外，这里将不讨论网络通信的许多协议和标准。</w:t>
      </w:r>
      <w:r w:rsidR="005B347B" w:rsidRPr="005B347B">
        <w:rPr>
          <w:sz w:val="28"/>
          <w:szCs w:val="28"/>
        </w:rPr>
        <w:t>网络速度应该只是分布式计算环境的一个因素。 对于单台计算机（工作站或服务器），数据，内存和CPU都应该是本地的，分析任务的性能不受网络速度的影响。</w:t>
      </w:r>
    </w:p>
    <w:p w:rsidR="005B347B" w:rsidRDefault="005B347B" w:rsidP="00D66F1F">
      <w:pPr>
        <w:ind w:firstLineChars="200" w:firstLine="560"/>
        <w:rPr>
          <w:sz w:val="28"/>
          <w:szCs w:val="28"/>
        </w:rPr>
      </w:pPr>
      <w:r w:rsidRPr="005B347B">
        <w:rPr>
          <w:sz w:val="28"/>
          <w:szCs w:val="28"/>
        </w:rPr>
        <w:t xml:space="preserve">分析计算集群的标准网络连接是10千兆以太网（10 </w:t>
      </w:r>
      <w:proofErr w:type="spellStart"/>
      <w:r w:rsidRPr="005B347B">
        <w:rPr>
          <w:sz w:val="28"/>
          <w:szCs w:val="28"/>
        </w:rPr>
        <w:t>GbE</w:t>
      </w:r>
      <w:proofErr w:type="spellEnd"/>
      <w:r w:rsidRPr="005B347B">
        <w:rPr>
          <w:sz w:val="28"/>
          <w:szCs w:val="28"/>
        </w:rPr>
        <w:t xml:space="preserve">），其上限数据传输速率为每秒4千兆字节（GB /秒）。 这种数据传输速率远远低于已经讨论过的任何其他基本要素。 </w:t>
      </w:r>
      <w:proofErr w:type="spellStart"/>
      <w:r w:rsidRPr="005B347B">
        <w:rPr>
          <w:sz w:val="28"/>
          <w:szCs w:val="28"/>
        </w:rPr>
        <w:t>Inniband</w:t>
      </w:r>
      <w:proofErr w:type="spellEnd"/>
      <w:r w:rsidRPr="005B347B">
        <w:rPr>
          <w:sz w:val="28"/>
          <w:szCs w:val="28"/>
        </w:rPr>
        <w:t>®等专有协议可提供更好的数据吞吐量，但仍与其他组件的速度不匹配。 出于</w:t>
      </w:r>
      <w:r w:rsidRPr="005B347B">
        <w:rPr>
          <w:sz w:val="28"/>
          <w:szCs w:val="28"/>
        </w:rPr>
        <w:lastRenderedPageBreak/>
        <w:t>这个原因，最小化网络对数据移动的使用以及甚至计算设备中的不同节点之间的非必要通信是非常重要的。</w:t>
      </w:r>
    </w:p>
    <w:p w:rsidR="005B347B" w:rsidRDefault="005B347B" w:rsidP="00D66F1F">
      <w:pPr>
        <w:ind w:firstLineChars="200" w:firstLine="560"/>
        <w:rPr>
          <w:sz w:val="28"/>
          <w:szCs w:val="28"/>
        </w:rPr>
      </w:pPr>
      <w:r w:rsidRPr="005B347B">
        <w:rPr>
          <w:sz w:val="28"/>
          <w:szCs w:val="28"/>
        </w:rPr>
        <w:t>正是这种网络速度瓶颈使得许多数据挖掘算法的并行化变得如此具有挑战性。 在不移动任何数据和限制计算机之间的通信的同时，需要使用众多算法中的一种来有效和精确地使用软件基础结构，算法选择和最终实现方面的大量技能。</w:t>
      </w:r>
    </w:p>
    <w:p w:rsidR="005B347B" w:rsidRDefault="005B347B" w:rsidP="00D66F1F">
      <w:pPr>
        <w:ind w:firstLineChars="200" w:firstLine="560"/>
        <w:rPr>
          <w:rFonts w:hint="eastAsia"/>
          <w:sz w:val="28"/>
          <w:szCs w:val="28"/>
        </w:rPr>
      </w:pPr>
      <w:r w:rsidRPr="005B347B">
        <w:rPr>
          <w:sz w:val="28"/>
          <w:szCs w:val="28"/>
        </w:rPr>
        <w:t>如果您拥有分布式计算环境，则高性能数据挖掘平台的网络速度将非常重要。 由于网络数据传输速率比其他组件慢得多，因此在评估数据挖掘软件解决方案时必须考虑网络组件。</w:t>
      </w:r>
      <w:bookmarkStart w:id="0" w:name="_GoBack"/>
      <w:bookmarkEnd w:id="0"/>
    </w:p>
    <w:p w:rsidR="00D66F1F" w:rsidRPr="00720A13" w:rsidRDefault="00D66F1F" w:rsidP="00D66F1F">
      <w:pPr>
        <w:ind w:firstLineChars="200" w:firstLine="560"/>
        <w:rPr>
          <w:rFonts w:hint="eastAsia"/>
          <w:sz w:val="28"/>
          <w:szCs w:val="28"/>
        </w:rPr>
      </w:pPr>
    </w:p>
    <w:sectPr w:rsidR="00D66F1F" w:rsidRPr="00720A13" w:rsidSect="0061633B">
      <w:footerReference w:type="default" r:id="rId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004D" w:rsidRDefault="002E004D" w:rsidP="007554AB">
      <w:r>
        <w:separator/>
      </w:r>
    </w:p>
  </w:endnote>
  <w:endnote w:type="continuationSeparator" w:id="0">
    <w:p w:rsidR="002E004D" w:rsidRDefault="002E004D" w:rsidP="00755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Microsoft YaHei UI">
    <w:altName w:val="微软雅黑"/>
    <w:panose1 w:val="020B0604020202020204"/>
    <w:charset w:val="86"/>
    <w:family w:val="swiss"/>
    <w:pitch w:val="variable"/>
    <w:sig w:usb0="80000287" w:usb1="28CF3C52" w:usb2="00000016" w:usb3="00000000" w:csb0="0004001F" w:csb1="00000000"/>
  </w:font>
  <w:font w:name="Arial">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F1F" w:rsidRDefault="00D66F1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004D" w:rsidRDefault="002E004D" w:rsidP="007554AB">
      <w:r>
        <w:separator/>
      </w:r>
    </w:p>
  </w:footnote>
  <w:footnote w:type="continuationSeparator" w:id="0">
    <w:p w:rsidR="002E004D" w:rsidRDefault="002E004D" w:rsidP="007554AB">
      <w:r>
        <w:continuationSeparator/>
      </w:r>
    </w:p>
  </w:footnote>
  <w:footnote w:id="1">
    <w:p w:rsidR="006374AD" w:rsidRDefault="006374AD" w:rsidP="006374AD">
      <w:pPr>
        <w:pStyle w:val="a4"/>
      </w:pPr>
      <w:r>
        <w:rPr>
          <w:rStyle w:val="af1"/>
        </w:rPr>
        <w:footnoteRef/>
      </w:r>
      <w:r>
        <w:t xml:space="preserve"> </w:t>
      </w:r>
      <w:r w:rsidRPr="006374AD">
        <w:t>磁盘阵列是一种专用硬件存储，由于其专门的实现，可提供更大的存储容量和数据访问。 NetApp和EMC是磁盘阵列的两个主要供应商</w:t>
      </w:r>
      <w:r>
        <w:rPr>
          <w:rFonts w:hint="eastAsia"/>
        </w:rPr>
        <w:t>。</w:t>
      </w:r>
    </w:p>
    <w:p w:rsidR="006374AD" w:rsidRPr="006374AD" w:rsidRDefault="006374AD">
      <w:pPr>
        <w:pStyle w:val="af"/>
      </w:pPr>
    </w:p>
  </w:footnote>
  <w:footnote w:id="2">
    <w:p w:rsidR="00067DB8" w:rsidRDefault="00067DB8">
      <w:pPr>
        <w:pStyle w:val="af"/>
      </w:pPr>
      <w:r>
        <w:rPr>
          <w:rStyle w:val="af1"/>
        </w:rPr>
        <w:footnoteRef/>
      </w:r>
      <w:r>
        <w:t xml:space="preserve"> </w:t>
      </w:r>
      <w:r w:rsidRPr="00067DB8">
        <w:t xml:space="preserve"> 32位</w:t>
      </w:r>
      <w:r>
        <w:rPr>
          <w:rFonts w:hint="eastAsia"/>
        </w:rPr>
        <w:t>元</w:t>
      </w:r>
      <w:r>
        <w:t>操作系统可用于</w:t>
      </w:r>
      <w:r>
        <w:rPr>
          <w:rFonts w:hint="eastAsia"/>
        </w:rPr>
        <w:t>处理</w:t>
      </w:r>
      <w:r w:rsidRPr="00067DB8">
        <w:t>或引用内存的最大整数值为232-1或3.73 GB。</w:t>
      </w:r>
    </w:p>
  </w:footnote>
  <w:footnote w:id="3">
    <w:p w:rsidR="005B347B" w:rsidRDefault="005B347B">
      <w:pPr>
        <w:pStyle w:val="af"/>
        <w:rPr>
          <w:rFonts w:hint="eastAsia"/>
        </w:rPr>
      </w:pPr>
      <w:r>
        <w:rPr>
          <w:rStyle w:val="af1"/>
        </w:rPr>
        <w:footnoteRef/>
      </w:r>
      <w:r>
        <w:t xml:space="preserve"> </w:t>
      </w:r>
      <w:r w:rsidRPr="005B347B">
        <w:t>存储有时可能是存储区域网络（SAN）中的外部存储。</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A5"/>
    <w:rsid w:val="00067DB8"/>
    <w:rsid w:val="00090850"/>
    <w:rsid w:val="000E5308"/>
    <w:rsid w:val="001401EC"/>
    <w:rsid w:val="001D1C7D"/>
    <w:rsid w:val="001E1BAA"/>
    <w:rsid w:val="002045BC"/>
    <w:rsid w:val="002E004D"/>
    <w:rsid w:val="0032633A"/>
    <w:rsid w:val="003367E4"/>
    <w:rsid w:val="004606A8"/>
    <w:rsid w:val="004C44ED"/>
    <w:rsid w:val="005032F2"/>
    <w:rsid w:val="005B347B"/>
    <w:rsid w:val="00610B16"/>
    <w:rsid w:val="0061633B"/>
    <w:rsid w:val="006374AD"/>
    <w:rsid w:val="00720A13"/>
    <w:rsid w:val="007554AB"/>
    <w:rsid w:val="009039A5"/>
    <w:rsid w:val="0092468B"/>
    <w:rsid w:val="00AE05BA"/>
    <w:rsid w:val="00C95F64"/>
    <w:rsid w:val="00CF3B36"/>
    <w:rsid w:val="00D66F1F"/>
    <w:rsid w:val="00DB5F63"/>
    <w:rsid w:val="00E21285"/>
    <w:rsid w:val="00F93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D14489"/>
  <w15:chartTrackingRefBased/>
  <w15:docId w15:val="{D86438E6-58AA-6C41-A41A-7EA8BE46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01EC"/>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554AB"/>
    <w:rPr>
      <w:sz w:val="21"/>
      <w:szCs w:val="21"/>
    </w:rPr>
  </w:style>
  <w:style w:type="paragraph" w:styleId="a4">
    <w:name w:val="annotation text"/>
    <w:basedOn w:val="a"/>
    <w:link w:val="a5"/>
    <w:uiPriority w:val="99"/>
    <w:semiHidden/>
    <w:unhideWhenUsed/>
    <w:rsid w:val="007554AB"/>
    <w:pPr>
      <w:widowControl w:val="0"/>
    </w:pPr>
    <w:rPr>
      <w:rFonts w:asciiTheme="minorHAnsi" w:eastAsiaTheme="minorEastAsia" w:hAnsiTheme="minorHAnsi" w:cstheme="minorBidi"/>
      <w:kern w:val="2"/>
      <w:sz w:val="21"/>
    </w:rPr>
  </w:style>
  <w:style w:type="character" w:customStyle="1" w:styleId="a5">
    <w:name w:val="批注文字 字符"/>
    <w:basedOn w:val="a0"/>
    <w:link w:val="a4"/>
    <w:uiPriority w:val="99"/>
    <w:semiHidden/>
    <w:rsid w:val="007554AB"/>
  </w:style>
  <w:style w:type="paragraph" w:styleId="a6">
    <w:name w:val="annotation subject"/>
    <w:basedOn w:val="a4"/>
    <w:next w:val="a4"/>
    <w:link w:val="a7"/>
    <w:uiPriority w:val="99"/>
    <w:semiHidden/>
    <w:unhideWhenUsed/>
    <w:rsid w:val="007554AB"/>
    <w:rPr>
      <w:b/>
      <w:bCs/>
    </w:rPr>
  </w:style>
  <w:style w:type="character" w:customStyle="1" w:styleId="a7">
    <w:name w:val="批注主题 字符"/>
    <w:basedOn w:val="a5"/>
    <w:link w:val="a6"/>
    <w:uiPriority w:val="99"/>
    <w:semiHidden/>
    <w:rsid w:val="007554AB"/>
    <w:rPr>
      <w:b/>
      <w:bCs/>
    </w:rPr>
  </w:style>
  <w:style w:type="paragraph" w:styleId="a8">
    <w:name w:val="Balloon Text"/>
    <w:basedOn w:val="a"/>
    <w:link w:val="a9"/>
    <w:uiPriority w:val="99"/>
    <w:semiHidden/>
    <w:unhideWhenUsed/>
    <w:rsid w:val="007554AB"/>
    <w:pPr>
      <w:widowControl w:val="0"/>
      <w:jc w:val="both"/>
    </w:pPr>
    <w:rPr>
      <w:rFonts w:hAnsiTheme="minorHAnsi" w:cstheme="minorBidi"/>
      <w:kern w:val="2"/>
      <w:sz w:val="18"/>
      <w:szCs w:val="18"/>
    </w:rPr>
  </w:style>
  <w:style w:type="character" w:customStyle="1" w:styleId="a9">
    <w:name w:val="批注框文本 字符"/>
    <w:basedOn w:val="a0"/>
    <w:link w:val="a8"/>
    <w:uiPriority w:val="99"/>
    <w:semiHidden/>
    <w:rsid w:val="007554AB"/>
    <w:rPr>
      <w:rFonts w:ascii="宋体" w:eastAsia="宋体"/>
      <w:sz w:val="18"/>
      <w:szCs w:val="18"/>
    </w:rPr>
  </w:style>
  <w:style w:type="paragraph" w:styleId="aa">
    <w:name w:val="header"/>
    <w:basedOn w:val="a"/>
    <w:link w:val="ab"/>
    <w:uiPriority w:val="99"/>
    <w:unhideWhenUsed/>
    <w:rsid w:val="007554AB"/>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b">
    <w:name w:val="页眉 字符"/>
    <w:basedOn w:val="a0"/>
    <w:link w:val="aa"/>
    <w:uiPriority w:val="99"/>
    <w:rsid w:val="007554AB"/>
    <w:rPr>
      <w:sz w:val="18"/>
      <w:szCs w:val="18"/>
    </w:rPr>
  </w:style>
  <w:style w:type="paragraph" w:styleId="ac">
    <w:name w:val="footer"/>
    <w:basedOn w:val="a"/>
    <w:link w:val="ad"/>
    <w:uiPriority w:val="99"/>
    <w:unhideWhenUsed/>
    <w:rsid w:val="007554AB"/>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d">
    <w:name w:val="页脚 字符"/>
    <w:basedOn w:val="a0"/>
    <w:link w:val="ac"/>
    <w:uiPriority w:val="99"/>
    <w:rsid w:val="007554AB"/>
    <w:rPr>
      <w:sz w:val="18"/>
      <w:szCs w:val="18"/>
    </w:rPr>
  </w:style>
  <w:style w:type="paragraph" w:styleId="ae">
    <w:name w:val="No Spacing"/>
    <w:uiPriority w:val="1"/>
    <w:qFormat/>
    <w:rsid w:val="007554AB"/>
    <w:rPr>
      <w:rFonts w:eastAsia="Microsoft YaHei UI"/>
      <w:kern w:val="0"/>
      <w:sz w:val="22"/>
      <w:szCs w:val="22"/>
    </w:rPr>
  </w:style>
  <w:style w:type="paragraph" w:styleId="af">
    <w:name w:val="footnote text"/>
    <w:basedOn w:val="a"/>
    <w:link w:val="af0"/>
    <w:uiPriority w:val="99"/>
    <w:semiHidden/>
    <w:unhideWhenUsed/>
    <w:rsid w:val="006374AD"/>
    <w:pPr>
      <w:widowControl w:val="0"/>
      <w:snapToGrid w:val="0"/>
    </w:pPr>
    <w:rPr>
      <w:rFonts w:asciiTheme="minorHAnsi" w:eastAsiaTheme="minorEastAsia" w:hAnsiTheme="minorHAnsi" w:cstheme="minorBidi"/>
      <w:kern w:val="2"/>
      <w:sz w:val="18"/>
      <w:szCs w:val="18"/>
    </w:rPr>
  </w:style>
  <w:style w:type="character" w:customStyle="1" w:styleId="af0">
    <w:name w:val="脚注文本 字符"/>
    <w:basedOn w:val="a0"/>
    <w:link w:val="af"/>
    <w:uiPriority w:val="99"/>
    <w:semiHidden/>
    <w:rsid w:val="006374AD"/>
    <w:rPr>
      <w:sz w:val="18"/>
      <w:szCs w:val="18"/>
    </w:rPr>
  </w:style>
  <w:style w:type="character" w:styleId="af1">
    <w:name w:val="footnote reference"/>
    <w:basedOn w:val="a0"/>
    <w:uiPriority w:val="99"/>
    <w:semiHidden/>
    <w:unhideWhenUsed/>
    <w:rsid w:val="006374AD"/>
    <w:rPr>
      <w:vertAlign w:val="superscript"/>
    </w:rPr>
  </w:style>
  <w:style w:type="character" w:styleId="af2">
    <w:name w:val="Placeholder Text"/>
    <w:basedOn w:val="a0"/>
    <w:uiPriority w:val="99"/>
    <w:semiHidden/>
    <w:rsid w:val="00D66F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479267">
      <w:bodyDiv w:val="1"/>
      <w:marLeft w:val="0"/>
      <w:marRight w:val="0"/>
      <w:marTop w:val="0"/>
      <w:marBottom w:val="0"/>
      <w:divBdr>
        <w:top w:val="none" w:sz="0" w:space="0" w:color="auto"/>
        <w:left w:val="none" w:sz="0" w:space="0" w:color="auto"/>
        <w:bottom w:val="none" w:sz="0" w:space="0" w:color="auto"/>
        <w:right w:val="none" w:sz="0" w:space="0" w:color="auto"/>
      </w:divBdr>
    </w:div>
    <w:div w:id="1579630455">
      <w:bodyDiv w:val="1"/>
      <w:marLeft w:val="0"/>
      <w:marRight w:val="0"/>
      <w:marTop w:val="0"/>
      <w:marBottom w:val="0"/>
      <w:divBdr>
        <w:top w:val="none" w:sz="0" w:space="0" w:color="auto"/>
        <w:left w:val="none" w:sz="0" w:space="0" w:color="auto"/>
        <w:bottom w:val="none" w:sz="0" w:space="0" w:color="auto"/>
        <w:right w:val="none" w:sz="0" w:space="0" w:color="auto"/>
      </w:divBdr>
      <w:divsChild>
        <w:div w:id="1608078139">
          <w:marLeft w:val="0"/>
          <w:marRight w:val="0"/>
          <w:marTop w:val="0"/>
          <w:marBottom w:val="0"/>
          <w:divBdr>
            <w:top w:val="none" w:sz="0" w:space="0" w:color="auto"/>
            <w:left w:val="none" w:sz="0" w:space="0" w:color="auto"/>
            <w:bottom w:val="none" w:sz="0" w:space="0" w:color="auto"/>
            <w:right w:val="none" w:sz="0" w:space="0" w:color="auto"/>
          </w:divBdr>
          <w:divsChild>
            <w:div w:id="1729068443">
              <w:marLeft w:val="0"/>
              <w:marRight w:val="60"/>
              <w:marTop w:val="0"/>
              <w:marBottom w:val="0"/>
              <w:divBdr>
                <w:top w:val="none" w:sz="0" w:space="0" w:color="auto"/>
                <w:left w:val="none" w:sz="0" w:space="0" w:color="auto"/>
                <w:bottom w:val="none" w:sz="0" w:space="0" w:color="auto"/>
                <w:right w:val="none" w:sz="0" w:space="0" w:color="auto"/>
              </w:divBdr>
              <w:divsChild>
                <w:div w:id="1856726246">
                  <w:marLeft w:val="0"/>
                  <w:marRight w:val="0"/>
                  <w:marTop w:val="0"/>
                  <w:marBottom w:val="120"/>
                  <w:divBdr>
                    <w:top w:val="single" w:sz="6" w:space="0" w:color="C0C0C0"/>
                    <w:left w:val="single" w:sz="6" w:space="0" w:color="D9D9D9"/>
                    <w:bottom w:val="single" w:sz="6" w:space="0" w:color="D9D9D9"/>
                    <w:right w:val="single" w:sz="6" w:space="0" w:color="D9D9D9"/>
                  </w:divBdr>
                  <w:divsChild>
                    <w:div w:id="847865681">
                      <w:marLeft w:val="0"/>
                      <w:marRight w:val="0"/>
                      <w:marTop w:val="0"/>
                      <w:marBottom w:val="0"/>
                      <w:divBdr>
                        <w:top w:val="none" w:sz="0" w:space="0" w:color="auto"/>
                        <w:left w:val="none" w:sz="0" w:space="0" w:color="auto"/>
                        <w:bottom w:val="none" w:sz="0" w:space="0" w:color="auto"/>
                        <w:right w:val="none" w:sz="0" w:space="0" w:color="auto"/>
                      </w:divBdr>
                    </w:div>
                    <w:div w:id="11843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79">
          <w:marLeft w:val="0"/>
          <w:marRight w:val="0"/>
          <w:marTop w:val="0"/>
          <w:marBottom w:val="0"/>
          <w:divBdr>
            <w:top w:val="none" w:sz="0" w:space="0" w:color="auto"/>
            <w:left w:val="none" w:sz="0" w:space="0" w:color="auto"/>
            <w:bottom w:val="none" w:sz="0" w:space="0" w:color="auto"/>
            <w:right w:val="none" w:sz="0" w:space="0" w:color="auto"/>
          </w:divBdr>
          <w:divsChild>
            <w:div w:id="1338773791">
              <w:marLeft w:val="60"/>
              <w:marRight w:val="0"/>
              <w:marTop w:val="0"/>
              <w:marBottom w:val="0"/>
              <w:divBdr>
                <w:top w:val="none" w:sz="0" w:space="0" w:color="auto"/>
                <w:left w:val="none" w:sz="0" w:space="0" w:color="auto"/>
                <w:bottom w:val="none" w:sz="0" w:space="0" w:color="auto"/>
                <w:right w:val="none" w:sz="0" w:space="0" w:color="auto"/>
              </w:divBdr>
              <w:divsChild>
                <w:div w:id="632903645">
                  <w:marLeft w:val="0"/>
                  <w:marRight w:val="0"/>
                  <w:marTop w:val="0"/>
                  <w:marBottom w:val="0"/>
                  <w:divBdr>
                    <w:top w:val="none" w:sz="0" w:space="0" w:color="auto"/>
                    <w:left w:val="none" w:sz="0" w:space="0" w:color="auto"/>
                    <w:bottom w:val="none" w:sz="0" w:space="0" w:color="auto"/>
                    <w:right w:val="none" w:sz="0" w:space="0" w:color="auto"/>
                  </w:divBdr>
                  <w:divsChild>
                    <w:div w:id="63264168">
                      <w:marLeft w:val="0"/>
                      <w:marRight w:val="0"/>
                      <w:marTop w:val="0"/>
                      <w:marBottom w:val="120"/>
                      <w:divBdr>
                        <w:top w:val="single" w:sz="6" w:space="0" w:color="F5F5F5"/>
                        <w:left w:val="single" w:sz="6" w:space="0" w:color="F5F5F5"/>
                        <w:bottom w:val="single" w:sz="6" w:space="0" w:color="F5F5F5"/>
                        <w:right w:val="single" w:sz="6" w:space="0" w:color="F5F5F5"/>
                      </w:divBdr>
                      <w:divsChild>
                        <w:div w:id="2034189340">
                          <w:marLeft w:val="0"/>
                          <w:marRight w:val="0"/>
                          <w:marTop w:val="0"/>
                          <w:marBottom w:val="0"/>
                          <w:divBdr>
                            <w:top w:val="none" w:sz="0" w:space="0" w:color="auto"/>
                            <w:left w:val="none" w:sz="0" w:space="0" w:color="auto"/>
                            <w:bottom w:val="none" w:sz="0" w:space="0" w:color="auto"/>
                            <w:right w:val="none" w:sz="0" w:space="0" w:color="auto"/>
                          </w:divBdr>
                          <w:divsChild>
                            <w:div w:id="5756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A405B-0506-6F43-9052-23463559B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chenoa xiao</dc:creator>
  <cp:keywords/>
  <dc:description/>
  <cp:lastModifiedBy>chenoa xiao</cp:lastModifiedBy>
  <cp:revision>3</cp:revision>
  <dcterms:created xsi:type="dcterms:W3CDTF">2018-08-05T04:01:00Z</dcterms:created>
  <dcterms:modified xsi:type="dcterms:W3CDTF">2018-12-24T22:24:00Z</dcterms:modified>
</cp:coreProperties>
</file>