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                                 </w:t>
      </w:r>
      <w:r>
        <w:rPr>
          <w:b/>
          <w:bCs/>
        </w:rPr>
        <w:t>KS8 Object Model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There are  five types of objects Model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 Namespace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 POD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3.Replicase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4.Deployment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5.Service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Namespace</w:t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  <w:t>In Kubernetes, </w:t>
      </w:r>
      <w:r>
        <w:rPr>
          <w:rStyle w:val="Emphasis"/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  <w:t>namespaces</w:t>
      </w:r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  <w:t> provides a mechanism for isolating groups of resources within a single cluster. Names of resources need to be unique within a namespace, but not across namespaces. Namespace-based scoping is applicable only for namespaced objects </w:t>
      </w:r>
      <w:r>
        <w:rPr>
          <w:rStyle w:val="Emphasis"/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  <w:t>(e.g. Deployments, Services, etc)</w:t>
      </w:r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  <w:t> and not for cluster-wide objects </w:t>
      </w:r>
      <w:r>
        <w:rPr>
          <w:rStyle w:val="Emphasis"/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  <w:t>(e.g. StorageClass, Nodes, PersistentVolumes, etc)</w:t>
      </w:r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  <w:t>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</w:r>
      <w:r>
        <w:rPr>
          <w:b/>
          <w:bCs/>
        </w:rPr>
        <w:t>POD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/>
      </w:pPr>
      <w:r>
        <w:rPr>
          <w:rStyle w:val="Emphasis"/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bCs/>
          <w:i w:val="false"/>
          <w:caps w:val="false"/>
          <w:smallCaps w:val="false"/>
          <w:color w:val="222222"/>
          <w:spacing w:val="0"/>
          <w:sz w:val="24"/>
        </w:rPr>
        <w:t>Pods</w:t>
      </w:r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bCs/>
          <w:i w:val="false"/>
          <w:caps w:val="false"/>
          <w:smallCaps w:val="false"/>
          <w:color w:val="222222"/>
          <w:spacing w:val="0"/>
          <w:sz w:val="24"/>
        </w:rPr>
        <w:t> are the smallest deployable units of computing that you can create and manage in Kubernetes.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/>
      </w:pPr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A </w:t>
      </w:r>
      <w:r>
        <w:rPr>
          <w:rStyle w:val="Emphasis"/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Pod</w:t>
      </w:r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 (as in a pod of whales or pea pod) is a group of one or more </w:t>
      </w:r>
      <w:hyperlink r:id="rId2" w:tgtFrame="_blank">
        <w:r>
          <w:rPr>
            <w:rStyle w:val="InternetLink"/>
  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u w:val="none"/>
            <w:effect w:val="none"/>
            <w:bdr w:val="dotted" w:sz="2" w:space="1" w:color="000000"/>
            <w:shd w:fill="auto" w:val="clear"/>
          </w:rPr>
          <w:t>containers</w:t>
        </w:r>
      </w:hyperlink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, with shared storage and network resources, and a specification for how to run the containers. A Pod's contents are always co-located and co-scheduled, and run in a shared context. A Pod models an application-specific "logical host": it contains one or more application containers which are relatively tightly coupled. In non-cloud contexts, applications executed on the same physical or virtual machine are analogous to cloud applications executed on the same logical host.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>ReplicaSet</w:t>
      </w:r>
    </w:p>
    <w:p>
      <w:pPr>
        <w:pStyle w:val="TextBody"/>
        <w:bidi w:val="0"/>
        <w:jc w:val="left"/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b/>
          <w:bCs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bCs/>
          <w:i w:val="false"/>
          <w:caps w:val="false"/>
          <w:smallCaps w:val="false"/>
          <w:color w:val="222222"/>
          <w:spacing w:val="0"/>
          <w:sz w:val="24"/>
        </w:rPr>
        <w:t>A ReplicaSet's purpose is to maintain a stable set of replica Pods running at any given time. As such, it is often used to guarantee the availability of a specified number of identical Pods.</w:t>
      </w:r>
    </w:p>
    <w:p>
      <w:pPr>
        <w:pStyle w:val="TextBody"/>
        <w:bidi w:val="0"/>
        <w:jc w:val="left"/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b/>
          <w:bCs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bCs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TextBody"/>
        <w:bidi w:val="0"/>
        <w:jc w:val="left"/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/>
          <w:b/>
          <w:bCs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</w:rPr>
        <w:t>Deployment</w:t>
      </w:r>
    </w:p>
    <w:p>
      <w:pPr>
        <w:pStyle w:val="TextBody"/>
        <w:bidi w:val="0"/>
        <w:jc w:val="left"/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/>
          <w:b/>
          <w:bCs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bCs/>
          <w:i w:val="false"/>
          <w:caps w:val="false"/>
          <w:smallCaps w:val="false"/>
          <w:color w:val="222222"/>
          <w:spacing w:val="0"/>
          <w:sz w:val="24"/>
        </w:rPr>
        <w:t>A </w:t>
      </w:r>
      <w:r>
        <w:rPr>
          <w:rStyle w:val="Emphasis"/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bCs/>
          <w:i w:val="false"/>
          <w:caps w:val="false"/>
          <w:smallCaps w:val="false"/>
          <w:color w:val="222222"/>
          <w:spacing w:val="0"/>
          <w:sz w:val="24"/>
        </w:rPr>
        <w:t>Deployment</w:t>
      </w:r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bCs/>
          <w:i w:val="false"/>
          <w:caps w:val="false"/>
          <w:smallCaps w:val="false"/>
          <w:color w:val="222222"/>
          <w:spacing w:val="0"/>
          <w:sz w:val="24"/>
        </w:rPr>
        <w:t> provides declarative updates for </w:t>
      </w:r>
      <w:hyperlink r:id="rId3" w:tgtFrame="_blank">
        <w:r>
          <w:rPr>
            <w:rStyle w:val="InternetLink"/>
  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  <w:b w:val="false"/>
            <w:bCs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u w:val="none"/>
            <w:effect w:val="none"/>
            <w:bdr w:val="dotted" w:sz="2" w:space="1" w:color="000000"/>
            <w:shd w:fill="auto" w:val="clear"/>
          </w:rPr>
          <w:t>Pods</w:t>
        </w:r>
      </w:hyperlink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bCs/>
          <w:i w:val="false"/>
          <w:caps w:val="false"/>
          <w:smallCaps w:val="false"/>
          <w:color w:val="222222"/>
          <w:spacing w:val="0"/>
          <w:sz w:val="24"/>
        </w:rPr>
        <w:t> and </w:t>
      </w:r>
      <w:hyperlink r:id="rId4" w:tgtFrame="_blank">
        <w:r>
          <w:rPr>
            <w:rStyle w:val="InternetLink"/>
  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  <w:b w:val="false"/>
            <w:bCs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u w:val="none"/>
            <w:effect w:val="none"/>
            <w:bdr w:val="dotted" w:sz="2" w:space="1" w:color="000000"/>
            <w:shd w:fill="auto" w:val="clear"/>
          </w:rPr>
          <w:t>ReplicaSets</w:t>
        </w:r>
      </w:hyperlink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bCs/>
          <w:i w:val="false"/>
          <w:caps w:val="false"/>
          <w:smallCaps w:val="false"/>
          <w:color w:val="222222"/>
          <w:spacing w:val="0"/>
          <w:sz w:val="24"/>
        </w:rPr>
        <w:t>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/>
      </w:pPr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You describe a </w:t>
      </w:r>
      <w:r>
        <w:rPr>
          <w:rStyle w:val="Emphasis"/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desired state</w:t>
      </w:r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 in a Deployment, and the Deployment </w:t>
      </w:r>
      <w:hyperlink r:id="rId5" w:tgtFrame="_blank">
        <w:r>
          <w:rPr>
            <w:rStyle w:val="InternetLink"/>
  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u w:val="none"/>
            <w:effect w:val="none"/>
            <w:bdr w:val="dotted" w:sz="2" w:space="1" w:color="000000"/>
            <w:shd w:fill="auto" w:val="clear"/>
          </w:rPr>
          <w:t>Controller</w:t>
        </w:r>
      </w:hyperlink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 changes the actual state to the desired state at a controlled rate. You can define Deployments to create new ReplicaSets, or to remove existing Deployments and adopt all their resources with new Deployments.</w:t>
      </w:r>
    </w:p>
    <w:p>
      <w:pPr>
        <w:pStyle w:val="TextBody"/>
        <w:bidi w:val="0"/>
        <w:jc w:val="left"/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/>
          <w:b/>
          <w:bCs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TextBody"/>
        <w:bidi w:val="0"/>
        <w:jc w:val="left"/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/>
          <w:b/>
          <w:bCs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</w:rPr>
        <w:t>Service</w:t>
      </w:r>
    </w:p>
    <w:p>
      <w:pPr>
        <w:pStyle w:val="Normal"/>
        <w:bidi w:val="0"/>
        <w:jc w:val="left"/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/>
          <w:b/>
          <w:bCs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bCs/>
          <w:i w:val="false"/>
          <w:caps w:val="false"/>
          <w:smallCaps w:val="false"/>
          <w:color w:val="222222"/>
          <w:spacing w:val="0"/>
          <w:sz w:val="24"/>
        </w:rPr>
        <w:t>An abstract way to expose an application running on a set of </w:t>
      </w:r>
      <w:hyperlink r:id="rId6" w:tgtFrame="_blank">
        <w:r>
          <w:rPr>
            <w:rStyle w:val="InternetLink"/>
  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  <w:b w:val="false"/>
            <w:bCs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u w:val="none"/>
            <w:effect w:val="none"/>
            <w:bdr w:val="dotted" w:sz="2" w:space="1" w:color="000000"/>
            <w:shd w:fill="FFFFFF" w:val="clear"/>
          </w:rPr>
          <w:t>Pods</w:t>
        </w:r>
      </w:hyperlink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</w:rPr>
        <w:t> </w:t>
      </w:r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bCs/>
          <w:i w:val="false"/>
          <w:caps w:val="false"/>
          <w:smallCaps w:val="false"/>
          <w:color w:val="222222"/>
          <w:spacing w:val="0"/>
          <w:sz w:val="24"/>
        </w:rPr>
        <w:t>as a network service.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With Kubernetes you don't need to modify your application to use an unfamiliar service discovery mechanism. Kubernetes gives Pods their own IP addresses and a single DNS name for a set of Pods, and can load-balance across them.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 sans">
    <w:altName w:val="apple-system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Emphasis">
    <w:name w:val="Emphasis"/>
    <w:qFormat/>
    <w:rPr>
      <w:i/>
      <w:i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kubernetes.io/docs/concepts/containers/" TargetMode="External"/><Relationship Id="rId3" Type="http://schemas.openxmlformats.org/officeDocument/2006/relationships/hyperlink" Target="https://kubernetes.io/docs/concepts/workloads/pods/" TargetMode="External"/><Relationship Id="rId4" Type="http://schemas.openxmlformats.org/officeDocument/2006/relationships/hyperlink" Target="https://kubernetes.io/docs/concepts/workloads/controllers/replicaset/" TargetMode="External"/><Relationship Id="rId5" Type="http://schemas.openxmlformats.org/officeDocument/2006/relationships/hyperlink" Target="https://kubernetes.io/docs/concepts/architecture/controller/" TargetMode="External"/><Relationship Id="rId6" Type="http://schemas.openxmlformats.org/officeDocument/2006/relationships/hyperlink" Target="https://kubernetes.io/docs/concepts/workloads/pods/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LibreOffice/7.3.6.2$Linux_X86_64 LibreOffice_project/c28ca90fd6e1a19e189fc16c05f8f8924961e12e</Application>
  <AppVersion>15.0000</AppVersion>
  <Pages>2</Pages>
  <Words>322</Words>
  <Characters>1717</Characters>
  <CharactersWithSpaces>2055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2022-10-13T08:42:35Z</dcterms:created>
  <dc:creator/>
  <dc:description/>
  <dc:language>en-US</dc:language>
  <cp:lastModifiedBy/>
  <dcterms:modified xsi:type="dcterms:W3CDTF">2022-10-13T08:53:49Z</dcterms:modified>
  <cp:revision>1</cp:revision>
  <dc:subject/>
  <dc:title/>
</cp:coreProperties>
</file>