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B76" w:rsidRDefault="009D7B76">
      <w:pPr>
        <w:adjustRightInd w:val="0"/>
        <w:spacing w:line="820" w:lineRule="exact"/>
        <w:ind w:firstLineChars="300" w:firstLine="964"/>
        <w:rPr>
          <w:b/>
          <w:sz w:val="32"/>
        </w:rPr>
      </w:pPr>
    </w:p>
    <w:p w:rsidR="009D7B76" w:rsidRDefault="009D7B76">
      <w:pPr>
        <w:adjustRightInd w:val="0"/>
        <w:spacing w:line="820" w:lineRule="exact"/>
        <w:ind w:firstLineChars="300" w:firstLine="964"/>
        <w:rPr>
          <w:b/>
          <w:sz w:val="32"/>
        </w:rPr>
      </w:pPr>
    </w:p>
    <w:p w:rsidR="009D7B76" w:rsidRDefault="009D7B76">
      <w:pPr>
        <w:adjustRightInd w:val="0"/>
        <w:spacing w:line="180" w:lineRule="atLeast"/>
        <w:ind w:firstLineChars="300" w:firstLine="964"/>
        <w:rPr>
          <w:b/>
          <w:sz w:val="32"/>
        </w:rPr>
      </w:pPr>
    </w:p>
    <w:p w:rsidR="009D7B76" w:rsidRDefault="00902D76">
      <w:pPr>
        <w:adjustRightInd w:val="0"/>
        <w:spacing w:line="180" w:lineRule="atLeast"/>
        <w:ind w:firstLineChars="300" w:firstLine="964"/>
        <w:rPr>
          <w:sz w:val="32"/>
          <w:u w:val="single"/>
        </w:rPr>
      </w:pPr>
      <w:r>
        <w:rPr>
          <w:rFonts w:hint="eastAsia"/>
          <w:b/>
          <w:sz w:val="32"/>
        </w:rPr>
        <w:t>课</w:t>
      </w:r>
      <w:r>
        <w:rPr>
          <w:rFonts w:hint="eastAsia"/>
          <w:b/>
          <w:sz w:val="32"/>
        </w:rPr>
        <w:t xml:space="preserve">   </w:t>
      </w:r>
      <w:r>
        <w:rPr>
          <w:rFonts w:hint="eastAsia"/>
          <w:b/>
          <w:sz w:val="32"/>
        </w:rPr>
        <w:t>程：</w:t>
      </w:r>
      <w:r>
        <w:rPr>
          <w:sz w:val="32"/>
        </w:rPr>
        <w:t xml:space="preserve"> 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    </w:t>
      </w:r>
    </w:p>
    <w:p w:rsidR="009D7B76" w:rsidRDefault="009D7B76">
      <w:pPr>
        <w:adjustRightInd w:val="0"/>
        <w:spacing w:line="180" w:lineRule="atLeast"/>
        <w:ind w:firstLineChars="300" w:firstLine="960"/>
        <w:rPr>
          <w:sz w:val="32"/>
          <w:u w:val="single"/>
        </w:rPr>
      </w:pPr>
    </w:p>
    <w:p w:rsidR="009D7B76" w:rsidRDefault="00902D76">
      <w:pPr>
        <w:adjustRightInd w:val="0"/>
        <w:spacing w:line="180" w:lineRule="atLeast"/>
        <w:ind w:firstLineChars="300" w:firstLine="964"/>
        <w:rPr>
          <w:sz w:val="32"/>
          <w:u w:val="single"/>
        </w:rPr>
      </w:pPr>
      <w:r>
        <w:rPr>
          <w:rFonts w:hint="eastAsia"/>
          <w:b/>
          <w:sz w:val="32"/>
        </w:rPr>
        <w:t>选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课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班：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         </w:t>
      </w:r>
    </w:p>
    <w:p w:rsidR="009D7B76" w:rsidRDefault="009D7B76">
      <w:pPr>
        <w:adjustRightInd w:val="0"/>
        <w:spacing w:line="180" w:lineRule="atLeast"/>
        <w:ind w:firstLineChars="300" w:firstLine="960"/>
        <w:rPr>
          <w:sz w:val="32"/>
          <w:u w:val="single"/>
        </w:rPr>
      </w:pPr>
    </w:p>
    <w:p w:rsidR="009D7B76" w:rsidRDefault="00902D76">
      <w:pPr>
        <w:adjustRightInd w:val="0"/>
        <w:spacing w:line="180" w:lineRule="atLeast"/>
        <w:ind w:firstLineChars="300" w:firstLine="964"/>
        <w:rPr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名：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   </w:t>
      </w:r>
    </w:p>
    <w:p w:rsidR="009D7B76" w:rsidRDefault="009D7B76">
      <w:pPr>
        <w:adjustRightInd w:val="0"/>
        <w:spacing w:line="180" w:lineRule="atLeast"/>
        <w:ind w:firstLineChars="300" w:firstLine="960"/>
        <w:rPr>
          <w:sz w:val="32"/>
          <w:u w:val="single"/>
        </w:rPr>
      </w:pPr>
    </w:p>
    <w:p w:rsidR="009D7B76" w:rsidRDefault="00902D76">
      <w:pPr>
        <w:adjustRightInd w:val="0"/>
        <w:spacing w:line="180" w:lineRule="atLeast"/>
        <w:ind w:firstLineChars="300" w:firstLine="964"/>
        <w:rPr>
          <w:sz w:val="32"/>
          <w:u w:val="single"/>
        </w:rPr>
      </w:pPr>
      <w:r>
        <w:rPr>
          <w:b/>
          <w:sz w:val="32"/>
        </w:rPr>
        <w:t>学</w:t>
      </w:r>
      <w:r>
        <w:rPr>
          <w:b/>
          <w:sz w:val="32"/>
        </w:rPr>
        <w:t xml:space="preserve">    </w:t>
      </w:r>
      <w:r>
        <w:rPr>
          <w:b/>
          <w:sz w:val="32"/>
        </w:rPr>
        <w:t>号</w:t>
      </w:r>
      <w:r>
        <w:rPr>
          <w:rFonts w:hint="eastAsia"/>
          <w:b/>
          <w:sz w:val="32"/>
        </w:rPr>
        <w:t>：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     </w:t>
      </w:r>
    </w:p>
    <w:p w:rsidR="009D7B76" w:rsidRDefault="009D7B76">
      <w:pPr>
        <w:spacing w:line="180" w:lineRule="atLeast"/>
        <w:rPr>
          <w:b/>
          <w:sz w:val="32"/>
        </w:rPr>
      </w:pPr>
    </w:p>
    <w:p w:rsidR="009D7B76" w:rsidRDefault="00902D76">
      <w:pPr>
        <w:spacing w:line="180" w:lineRule="atLeast"/>
        <w:ind w:firstLineChars="300" w:firstLine="964"/>
        <w:rPr>
          <w:sz w:val="32"/>
          <w:u w:val="single"/>
        </w:rPr>
      </w:pPr>
      <w:r>
        <w:rPr>
          <w:b/>
          <w:sz w:val="32"/>
        </w:rPr>
        <w:t>学</w:t>
      </w:r>
      <w:r>
        <w:rPr>
          <w:b/>
          <w:sz w:val="32"/>
        </w:rPr>
        <w:t xml:space="preserve">    </w:t>
      </w:r>
      <w:r>
        <w:rPr>
          <w:b/>
          <w:sz w:val="32"/>
        </w:rPr>
        <w:t>院</w:t>
      </w:r>
      <w:r>
        <w:rPr>
          <w:rFonts w:hint="eastAsia"/>
          <w:b/>
          <w:sz w:val="32"/>
        </w:rPr>
        <w:t>：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 </w:t>
      </w:r>
      <w:bookmarkStart w:id="0" w:name="_GoBack"/>
      <w:bookmarkEnd w:id="0"/>
      <w:r>
        <w:rPr>
          <w:rFonts w:hint="eastAsia"/>
          <w:sz w:val="32"/>
          <w:u w:val="single"/>
        </w:rPr>
        <w:t xml:space="preserve">      </w:t>
      </w:r>
    </w:p>
    <w:p w:rsidR="009D7B76" w:rsidRDefault="009D7B76">
      <w:pPr>
        <w:spacing w:line="180" w:lineRule="atLeast"/>
        <w:ind w:firstLineChars="300" w:firstLine="960"/>
        <w:rPr>
          <w:sz w:val="32"/>
          <w:u w:val="single"/>
        </w:rPr>
      </w:pPr>
    </w:p>
    <w:p w:rsidR="009D7B76" w:rsidRDefault="009D7B76">
      <w:pPr>
        <w:spacing w:line="180" w:lineRule="atLeast"/>
        <w:ind w:firstLineChars="300" w:firstLine="960"/>
        <w:rPr>
          <w:sz w:val="32"/>
          <w:u w:val="single"/>
        </w:rPr>
      </w:pPr>
    </w:p>
    <w:p w:rsidR="009D7B76" w:rsidRDefault="009D7B76">
      <w:pPr>
        <w:spacing w:line="180" w:lineRule="atLeast"/>
        <w:ind w:firstLineChars="300" w:firstLine="960"/>
        <w:rPr>
          <w:sz w:val="32"/>
          <w:u w:val="single"/>
        </w:rPr>
      </w:pPr>
    </w:p>
    <w:p w:rsidR="009D7B76" w:rsidRDefault="009D7B76">
      <w:pPr>
        <w:spacing w:line="180" w:lineRule="atLeast"/>
        <w:ind w:firstLineChars="300" w:firstLine="960"/>
        <w:rPr>
          <w:sz w:val="32"/>
          <w:u w:val="single"/>
        </w:rPr>
      </w:pPr>
    </w:p>
    <w:p w:rsidR="009D7B76" w:rsidRDefault="009D7B76">
      <w:pPr>
        <w:spacing w:line="180" w:lineRule="atLeast"/>
        <w:ind w:firstLineChars="300" w:firstLine="960"/>
        <w:rPr>
          <w:sz w:val="32"/>
          <w:u w:val="single"/>
        </w:rPr>
      </w:pPr>
    </w:p>
    <w:p w:rsidR="009D7B76" w:rsidRDefault="009D7B76">
      <w:pPr>
        <w:spacing w:line="180" w:lineRule="atLeast"/>
        <w:ind w:firstLineChars="300" w:firstLine="960"/>
        <w:rPr>
          <w:sz w:val="32"/>
          <w:u w:val="single"/>
        </w:rPr>
      </w:pPr>
    </w:p>
    <w:p w:rsidR="009D7B76" w:rsidRDefault="009D7B76">
      <w:pPr>
        <w:spacing w:line="180" w:lineRule="atLeast"/>
        <w:ind w:firstLineChars="300" w:firstLine="960"/>
        <w:rPr>
          <w:sz w:val="32"/>
          <w:u w:val="single"/>
        </w:rPr>
      </w:pPr>
    </w:p>
    <w:p w:rsidR="009D7B76" w:rsidRDefault="009D7B76">
      <w:pPr>
        <w:spacing w:line="180" w:lineRule="atLeast"/>
        <w:ind w:firstLineChars="300" w:firstLine="960"/>
        <w:rPr>
          <w:sz w:val="32"/>
          <w:u w:val="single"/>
        </w:rPr>
      </w:pPr>
    </w:p>
    <w:p w:rsidR="009D7B76" w:rsidRDefault="009D7B76">
      <w:pPr>
        <w:spacing w:line="180" w:lineRule="atLeast"/>
        <w:ind w:firstLineChars="300" w:firstLine="960"/>
        <w:rPr>
          <w:sz w:val="32"/>
          <w:u w:val="single"/>
        </w:rPr>
      </w:pPr>
    </w:p>
    <w:p w:rsidR="009D7B76" w:rsidRDefault="009D7B76">
      <w:pPr>
        <w:spacing w:line="180" w:lineRule="atLeast"/>
        <w:ind w:firstLineChars="300" w:firstLine="630"/>
      </w:pPr>
    </w:p>
    <w:p w:rsidR="009D7B76" w:rsidRDefault="00902D76">
      <w:pPr>
        <w:spacing w:line="18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试计算</w:t>
      </w:r>
      <w:r>
        <w:rPr>
          <w:rFonts w:asciiTheme="minorEastAsia" w:hAnsiTheme="minorEastAsia" w:hint="eastAsia"/>
          <w:sz w:val="24"/>
          <w:szCs w:val="24"/>
        </w:rPr>
        <w:t>ECOC</w:t>
      </w:r>
      <w:r>
        <w:rPr>
          <w:rFonts w:asciiTheme="minorEastAsia" w:hAnsiTheme="minorEastAsia" w:hint="eastAsia"/>
          <w:sz w:val="24"/>
          <w:szCs w:val="24"/>
        </w:rPr>
        <w:t>方法的误差下界。条件：使用同类型学习器，</w:t>
      </w:r>
      <w:proofErr w:type="gramStart"/>
      <w:r>
        <w:rPr>
          <w:rFonts w:asciiTheme="minorEastAsia" w:hAnsiTheme="minorEastAsia" w:hint="eastAsia"/>
          <w:sz w:val="24"/>
          <w:szCs w:val="24"/>
        </w:rPr>
        <w:t>单学习器</w:t>
      </w:r>
      <w:proofErr w:type="gramEnd"/>
      <w:r>
        <w:rPr>
          <w:rFonts w:asciiTheme="minorEastAsia" w:hAnsiTheme="minorEastAsia" w:hint="eastAsia"/>
          <w:sz w:val="24"/>
          <w:szCs w:val="24"/>
        </w:rPr>
        <w:t>的误差为</w:t>
      </w:r>
      <w:r>
        <w:rPr>
          <w:rFonts w:asciiTheme="minorEastAsia" w:hAnsiTheme="minorEastAsia" w:hint="eastAsia"/>
          <w:position w:val="-6"/>
          <w:sz w:val="24"/>
          <w:szCs w:val="24"/>
        </w:rPr>
        <w:object w:dxaOrig="19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5" o:title=""/>
          </v:shape>
          <o:OLEObject Type="Embed" ProgID="Equation.3" ShapeID="_x0000_i1025" DrawAspect="Content" ObjectID="_1707321212" r:id="rId6"/>
        </w:object>
      </w:r>
      <w:r>
        <w:rPr>
          <w:rFonts w:asciiTheme="minorEastAsia" w:hAnsiTheme="minorEastAsia" w:hint="eastAsia"/>
          <w:sz w:val="24"/>
          <w:szCs w:val="24"/>
        </w:rPr>
        <w:t>，共有</w:t>
      </w: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 w:hint="eastAsia"/>
          <w:sz w:val="24"/>
          <w:szCs w:val="24"/>
        </w:rPr>
        <w:t>个学习器。</w:t>
      </w:r>
    </w:p>
    <w:p w:rsidR="009D7B76" w:rsidRDefault="009D7B76">
      <w:pPr>
        <w:spacing w:line="180" w:lineRule="atLeast"/>
        <w:rPr>
          <w:rFonts w:asciiTheme="minorEastAsia" w:hAnsiTheme="minorEastAsia"/>
          <w:sz w:val="24"/>
          <w:szCs w:val="24"/>
        </w:rPr>
      </w:pPr>
    </w:p>
    <w:p w:rsidR="009D7B76" w:rsidRDefault="00902D76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由基分类器相互独立，假设随机变量</w:t>
      </w:r>
      <w:r>
        <w:rPr>
          <w:rFonts w:asciiTheme="minorEastAsia" w:hAnsiTheme="minorEastAsia" w:cs="Times New Roman"/>
          <w:sz w:val="24"/>
          <w:szCs w:val="24"/>
        </w:rPr>
        <w:t>X</w:t>
      </w:r>
      <w:r>
        <w:rPr>
          <w:rFonts w:asciiTheme="minorEastAsia" w:hAnsiTheme="minorEastAsia"/>
          <w:sz w:val="24"/>
          <w:szCs w:val="24"/>
        </w:rPr>
        <w:t>为</w:t>
      </w:r>
      <w:r>
        <w:rPr>
          <w:rFonts w:asciiTheme="minorEastAsia" w:hAnsiTheme="minorEastAsia" w:cs="Times New Roman"/>
          <w:sz w:val="24"/>
          <w:szCs w:val="24"/>
        </w:rPr>
        <w:t>T</w:t>
      </w:r>
      <w:proofErr w:type="gramStart"/>
      <w:r>
        <w:rPr>
          <w:rFonts w:asciiTheme="minorEastAsia" w:hAnsiTheme="minorEastAsia"/>
          <w:sz w:val="24"/>
          <w:szCs w:val="24"/>
        </w:rPr>
        <w:t>个</w:t>
      </w:r>
      <w:proofErr w:type="gramEnd"/>
      <w:r>
        <w:rPr>
          <w:rFonts w:asciiTheme="minorEastAsia" w:hAnsiTheme="minorEastAsia"/>
          <w:sz w:val="24"/>
          <w:szCs w:val="24"/>
        </w:rPr>
        <w:t>基分类器分类正确的次数，因此随机变量</w:t>
      </w:r>
      <w:r>
        <w:rPr>
          <w:rFonts w:asciiTheme="minorEastAsia" w:hAnsiTheme="minorEastAsia" w:cs="Times New Roman"/>
          <w:sz w:val="24"/>
          <w:szCs w:val="24"/>
        </w:rPr>
        <w:t>X</w:t>
      </w:r>
      <w:r>
        <w:rPr>
          <w:rFonts w:asciiTheme="minorEastAsia" w:hAnsiTheme="minorEastAsia"/>
          <w:sz w:val="24"/>
          <w:szCs w:val="24"/>
        </w:rPr>
        <w:t>服从二项分布：</w:t>
      </w:r>
      <w:r>
        <w:rPr>
          <w:rFonts w:asciiTheme="minorEastAsia" w:hAnsiTheme="minorEastAsia" w:cs="Times New Roman"/>
          <w:sz w:val="24"/>
          <w:szCs w:val="24"/>
        </w:rPr>
        <w:t>X</w:t>
      </w:r>
      <w:r>
        <w:rPr>
          <w:rFonts w:asciiTheme="minorEastAsia" w:hAnsiTheme="minorEastAsia" w:hint="eastAsia"/>
          <w:sz w:val="24"/>
          <w:szCs w:val="24"/>
        </w:rPr>
        <w:t xml:space="preserve"> ~ B(</w:t>
      </w:r>
      <w:r>
        <w:rPr>
          <w:rFonts w:asciiTheme="minorEastAsia" w:hAnsiTheme="minorEastAsia" w:cs="Times New Roman"/>
          <w:sz w:val="24"/>
          <w:szCs w:val="24"/>
        </w:rPr>
        <w:t>T</w:t>
      </w:r>
      <w:r>
        <w:rPr>
          <w:rFonts w:asciiTheme="minorEastAsia" w:hAnsiTheme="minorEastAsia" w:hint="eastAsia"/>
          <w:sz w:val="24"/>
          <w:szCs w:val="24"/>
        </w:rPr>
        <w:t>, 1-</w:t>
      </w:r>
      <w:r>
        <w:rPr>
          <w:rFonts w:asciiTheme="minorEastAsia" w:hAnsiTheme="minorEastAsia" w:cs="微软雅黑" w:hint="eastAsia"/>
          <w:sz w:val="24"/>
          <w:szCs w:val="24"/>
        </w:rPr>
        <w:t>ε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，设</w:t>
      </w:r>
      <w:r>
        <w:rPr>
          <w:rFonts w:asciiTheme="minorEastAsia" w:hAnsiTheme="minorEastAsia" w:hint="eastAsia"/>
          <w:sz w:val="24"/>
          <w:szCs w:val="24"/>
        </w:rPr>
        <w:t>x</w:t>
      </w:r>
      <w:r>
        <w:rPr>
          <w:rFonts w:asciiTheme="minorEastAsia" w:hAnsiTheme="minorEastAsia" w:hint="eastAsia"/>
          <w:sz w:val="24"/>
          <w:szCs w:val="24"/>
          <w:vertAlign w:val="subscript"/>
        </w:rPr>
        <w:t>i</w:t>
      </w:r>
      <w:r>
        <w:rPr>
          <w:rFonts w:asciiTheme="minorEastAsia" w:hAnsiTheme="minorEastAsia" w:hint="eastAsia"/>
          <w:sz w:val="24"/>
          <w:szCs w:val="24"/>
        </w:rPr>
        <w:t>为每一个分类器分类正确的次数，则</w:t>
      </w:r>
      <w:r>
        <w:rPr>
          <w:rFonts w:asciiTheme="minorEastAsia" w:hAnsiTheme="minorEastAsia" w:hint="eastAsia"/>
          <w:sz w:val="24"/>
          <w:szCs w:val="24"/>
        </w:rPr>
        <w:t>x</w:t>
      </w:r>
      <w:r>
        <w:rPr>
          <w:rFonts w:asciiTheme="minorEastAsia" w:hAnsiTheme="minorEastAsia" w:hint="eastAsia"/>
          <w:sz w:val="24"/>
          <w:szCs w:val="24"/>
          <w:vertAlign w:val="subscript"/>
        </w:rPr>
        <w:t>i</w:t>
      </w:r>
      <w:r>
        <w:rPr>
          <w:rFonts w:asciiTheme="minorEastAsia" w:hAnsiTheme="minorEastAsia" w:hint="eastAsia"/>
          <w:sz w:val="24"/>
          <w:szCs w:val="24"/>
        </w:rPr>
        <w:t>~ B(1, 1-</w:t>
      </w:r>
      <w:r>
        <w:rPr>
          <w:rFonts w:asciiTheme="minorEastAsia" w:hAnsiTheme="minorEastAsia" w:cs="微软雅黑" w:hint="eastAsia"/>
          <w:sz w:val="24"/>
          <w:szCs w:val="24"/>
        </w:rPr>
        <w:t>ε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，（</w:t>
      </w:r>
      <w:proofErr w:type="spellStart"/>
      <w:r>
        <w:rPr>
          <w:rFonts w:asciiTheme="minorEastAsia" w:hAnsiTheme="minorEastAsia" w:hint="eastAsia"/>
          <w:sz w:val="24"/>
          <w:szCs w:val="24"/>
        </w:rPr>
        <w:t>i</w:t>
      </w:r>
      <w:proofErr w:type="spellEnd"/>
      <w:r>
        <w:rPr>
          <w:rFonts w:asciiTheme="minorEastAsia" w:hAnsiTheme="minorEastAsia" w:hint="eastAsia"/>
          <w:sz w:val="24"/>
          <w:szCs w:val="24"/>
        </w:rPr>
        <w:t>=1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...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cs="Times New Roman"/>
          <w:sz w:val="24"/>
          <w:szCs w:val="24"/>
        </w:rPr>
        <w:t>T</w:t>
      </w:r>
      <w:r>
        <w:rPr>
          <w:rFonts w:asciiTheme="minorEastAsia" w:hAnsiTheme="minorEastAsia" w:hint="eastAsia"/>
          <w:sz w:val="24"/>
          <w:szCs w:val="24"/>
        </w:rPr>
        <w:t>），那么</w:t>
      </w:r>
    </w:p>
    <w:p w:rsidR="009D7B76" w:rsidRDefault="00902D76">
      <w:pPr>
        <w:widowControl/>
        <w:jc w:val="left"/>
        <w:rPr>
          <w:rFonts w:asciiTheme="minorEastAsia" w:hAnsi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9D7B76" w:rsidRDefault="00902D76">
      <w:pPr>
        <w:widowControl/>
        <w:jc w:val="left"/>
        <w:rPr>
          <w:rFonts w:asciiTheme="minorEastAsia" w:hAnsi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E(X)=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) </m:t>
              </m: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 (1-ε)T</m:t>
          </m:r>
        </m:oMath>
      </m:oMathPara>
    </w:p>
    <w:p w:rsidR="009D7B76" w:rsidRDefault="00902D76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根据公式</w:t>
      </w:r>
      <w:r>
        <w:rPr>
          <w:rFonts w:asciiTheme="minorEastAsia" w:hAnsiTheme="minorEastAsia" w:hint="eastAsia"/>
          <w:sz w:val="24"/>
          <w:szCs w:val="24"/>
        </w:rPr>
        <w:t>8</w:t>
      </w:r>
      <w:r>
        <w:rPr>
          <w:rFonts w:asciiTheme="minorEastAsia" w:hAnsiTheme="minorEastAsia"/>
          <w:sz w:val="24"/>
          <w:szCs w:val="24"/>
        </w:rPr>
        <w:t>.3</w:t>
      </w:r>
    </w:p>
    <w:p w:rsidR="009D7B76" w:rsidRDefault="00902D76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m:oMath>
        <m:eqArr>
          <m:eqArrPr>
            <m:ctrlPr>
              <w:rPr>
                <w:rFonts w:ascii="Cambria Math" w:hAnsi="Cambria Math"/>
                <w:sz w:val="24"/>
                <w:szCs w:val="24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)≠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))&amp;=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/2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 </m:t>
                </m:r>
              </m:e>
            </m:nary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eqArr>
              </m:e>
            </m:d>
            <m:r>
              <w:rPr>
                <w:rFonts w:ascii="Cambria Math" w:hAnsi="Cambria Math"/>
                <w:sz w:val="24"/>
                <w:szCs w:val="24"/>
              </w:rPr>
              <m:t>(1-</m:t>
            </m:r>
            <m:r>
              <w:rPr>
                <w:rFonts w:ascii="Cambria Math" w:hAnsi="Cambria Math"/>
                <w:sz w:val="24"/>
                <w:szCs w:val="24"/>
              </w:rPr>
              <m:t>ϵ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p>
          </m:e>
          <m:e>
            <m:r>
              <w:rPr>
                <w:rFonts w:ascii="Cambria Math" w:hAnsi="Cambria Math"/>
                <w:sz w:val="24"/>
                <w:szCs w:val="24"/>
              </w:rPr>
              <m:t>&amp;</m:t>
            </m:r>
          </m:e>
        </m:eqArr>
      </m:oMath>
    </w:p>
    <w:p w:rsidR="009D7B76" w:rsidRDefault="00902D76">
      <w:pPr>
        <w:widowControl/>
        <w:ind w:left="2100" w:firstLine="420"/>
        <w:jc w:val="left"/>
        <w:rPr>
          <w:rFonts w:asciiTheme="minorEastAsia" w:hAnsiTheme="minor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)≠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))=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≤⌊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>/2⌋)</m:t>
        </m:r>
      </m:oMath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9D7B76" w:rsidRDefault="00902D76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而且</w:t>
      </w:r>
      <w:r>
        <w:rPr>
          <w:rFonts w:asciiTheme="minorEastAsia" w:hAnsiTheme="minorEastAsia" w:hint="eastAsia"/>
          <w:sz w:val="24"/>
          <w:szCs w:val="24"/>
        </w:rPr>
        <w:t>E</w:t>
      </w:r>
      <w:r>
        <w:rPr>
          <w:rFonts w:asciiTheme="minorEastAsia" w:hAnsiTheme="minorEastAsia"/>
          <w:sz w:val="24"/>
          <w:szCs w:val="24"/>
        </w:rPr>
        <w:t>COC</w:t>
      </w:r>
      <w:r>
        <w:rPr>
          <w:rFonts w:asciiTheme="minorEastAsia" w:hAnsiTheme="minorEastAsia" w:hint="eastAsia"/>
          <w:sz w:val="24"/>
          <w:szCs w:val="24"/>
        </w:rPr>
        <w:t>最少能纠正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Theme="minorEastAsia" w:hAnsiTheme="minorEastAsia" w:hint="eastAsia"/>
          <w:sz w:val="24"/>
          <w:szCs w:val="24"/>
        </w:rPr>
        <w:t>位的错误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令</w:t>
      </w:r>
      <w:r>
        <w:rPr>
          <w:rFonts w:asciiTheme="minorEastAsia" w:hAnsiTheme="minorEastAsia" w:hint="eastAsia"/>
          <w:sz w:val="24"/>
          <w:szCs w:val="24"/>
        </w:rPr>
        <w:t>n</w:t>
      </w:r>
      <w:r>
        <w:rPr>
          <w:rFonts w:asciiTheme="minorEastAsia" w:hAnsiTheme="minorEastAsia"/>
          <w:sz w:val="24"/>
          <w:szCs w:val="24"/>
        </w:rPr>
        <w:t>=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Theme="minorEastAsia" w:hAnsiTheme="minorEastAsia" w:hint="eastAsia"/>
          <w:sz w:val="24"/>
          <w:szCs w:val="24"/>
        </w:rPr>
        <w:t>，则有如下公式：</w:t>
      </w:r>
    </w:p>
    <w:p w:rsidR="009D7B76" w:rsidRDefault="009D7B76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9D7B76" w:rsidRDefault="00902D76">
      <w:pPr>
        <w:widowControl/>
        <w:jc w:val="left"/>
        <w:rPr>
          <w:rFonts w:asciiTheme="minorEastAsia" w:hAnsiTheme="minorEastAsia"/>
          <w:sz w:val="24"/>
          <w:szCs w:val="24"/>
        </w:rPr>
      </w:pPr>
      <m:oMathPara>
        <m:oMath>
          <m:eqArr>
            <m:eqArrPr>
              <m:ctrlPr>
                <w:rPr>
                  <w:rFonts w:ascii="Cambria Math" w:hAnsi="Cambria Math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)≠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))=&amp;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≤⌊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/2⌋)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&amp;</m:t>
              </m:r>
              <m:r>
                <w:rPr>
                  <w:rFonts w:ascii="Cambria Math" w:hAnsi="Cambria Math"/>
                  <w:sz w:val="24"/>
                  <w:szCs w:val="24"/>
                </w:rPr>
                <m:t>⩽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</w:rPr>
                <m:t>⩽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/2)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&amp;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&amp;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&amp;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&amp;</m:t>
              </m:r>
            </m:e>
          </m:eqArr>
        </m:oMath>
      </m:oMathPara>
    </w:p>
    <w:p w:rsidR="009D7B76" w:rsidRDefault="00902D76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题目要求取下界，则：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P(n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⩽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X)=</m:t>
        </m:r>
      </m:oMath>
    </w:p>
    <w:p w:rsidR="009D7B76" w:rsidRDefault="00902D76">
      <w:pPr>
        <w:widowControl/>
        <w:jc w:val="left"/>
        <w:rPr>
          <w:rFonts w:asciiTheme="minorEastAsia" w:hAnsi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⩽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</m:oMath>
      </m:oMathPara>
    </w:p>
    <w:p w:rsidR="009D7B76" w:rsidRDefault="00902D76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</w:t>
      </w:r>
      <m:oMath>
        <m:eqArr>
          <m:eqArrPr>
            <m:ctrlPr>
              <w:rPr>
                <w:rFonts w:ascii="Cambria Math" w:hAnsi="Cambria Math"/>
                <w:sz w:val="24"/>
                <w:szCs w:val="24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&amp;=P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ϵ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⩽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ϵ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&amp;</m:t>
            </m:r>
            <m:d>
              <m:dPr>
                <m:begChr m:val=""/>
                <m:endChr m:val="]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ϵ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⩽</m:t>
                    </m:r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 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 </m:t>
                        </m:r>
                      </m:e>
                    </m:nary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&amp;</m:t>
            </m:r>
            <m:d>
              <m:dPr>
                <m:begChr m:val=""/>
                <m:endChr m:val="]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⩽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 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 </m:t>
                        </m:r>
                      </m:e>
                    </m:nary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&amp;</m:t>
            </m:r>
          </m:e>
        </m:eqArr>
      </m:oMath>
    </w:p>
    <w:p w:rsidR="009D7B76" w:rsidRDefault="009D7B76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9D7B76" w:rsidRDefault="00902D76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由概率论公式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≤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=1-</m:t>
        </m:r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≥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</w:p>
    <w:p w:rsidR="009D7B76" w:rsidRDefault="00902D76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则上式变形为：</w:t>
      </w:r>
      <m:oMath>
        <m:d>
          <m:dPr>
            <m:begChr m:val="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/2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=1-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hAnsi="Cambria Math" w:hint="eastAsia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ε≥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 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 </m:t>
                    </m:r>
                  </m:e>
                </m:nary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</w:p>
    <w:p w:rsidR="009D7B76" w:rsidRDefault="00902D76">
      <w:pPr>
        <w:widowControl/>
        <w:jc w:val="left"/>
        <w:rPr>
          <w:rFonts w:asciiTheme="minorEastAsia" w:hAnsi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 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 </m:t>
                  </m:r>
                </m:e>
              </m:nary>
              <m:r>
                <m:rPr>
                  <m:scr m:val="double-struck"/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⩽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 w:hint="eastAsia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</m:d>
        </m:oMath>
      </m:oMathPara>
    </w:p>
    <w:p w:rsidR="009D7B76" w:rsidRDefault="009D7B76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9D7B76" w:rsidRDefault="00902D76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根据</w:t>
      </w:r>
      <w:proofErr w:type="spellStart"/>
      <w:r>
        <w:rPr>
          <w:rFonts w:asciiTheme="minorEastAsia" w:hAnsiTheme="minorEastAsia"/>
          <w:sz w:val="24"/>
          <w:szCs w:val="24"/>
        </w:rPr>
        <w:t>Hoeffding</w:t>
      </w:r>
      <w:proofErr w:type="spellEnd"/>
      <w:r>
        <w:rPr>
          <w:rFonts w:asciiTheme="minorEastAsia" w:hAnsiTheme="minorEastAsia"/>
          <w:sz w:val="24"/>
          <w:szCs w:val="24"/>
        </w:rPr>
        <w:t>不等式知</w:t>
      </w:r>
    </w:p>
    <w:p w:rsidR="009D7B76" w:rsidRDefault="00902D76">
      <w:pPr>
        <w:widowControl/>
        <w:jc w:val="center"/>
        <w:rPr>
          <w:rFonts w:asciiTheme="minorEastAsia" w:hAnsiTheme="minor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P[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E(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≤δ]≤exp(-2m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Theme="minorEastAsia" w:hAnsiTheme="minorEastAsia" w:hint="eastAsia"/>
          <w:sz w:val="24"/>
          <w:szCs w:val="24"/>
        </w:rPr>
        <w:t>)</w:t>
      </w:r>
    </w:p>
    <w:p w:rsidR="009D7B76" w:rsidRDefault="00902D76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令</w:t>
      </w:r>
      <w:r>
        <w:rPr>
          <w:rFonts w:asciiTheme="minorEastAsia" w:hAnsiTheme="minorEastAsia" w:hint="eastAsia"/>
          <w:sz w:val="24"/>
          <w:szCs w:val="24"/>
        </w:rPr>
        <w:t>m=T</w:t>
      </w:r>
      <w:r>
        <w:rPr>
          <w:rFonts w:asciiTheme="minorEastAsia" w:hAnsiTheme="minorEastAsia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1-</m:t>
        </m:r>
        <m:f>
          <m:fPr>
            <m:ctrlPr>
              <w:rPr>
                <w:rFonts w:ascii="Cambria Math" w:hAnsi="Cambria Math" w:hint="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ε</m:t>
        </m:r>
      </m:oMath>
    </w:p>
    <w:p w:rsidR="009D7B76" w:rsidRDefault="00902D76">
      <w:pPr>
        <w:widowControl/>
        <w:jc w:val="left"/>
        <w:rPr>
          <w:rFonts w:asciiTheme="minorEastAsia" w:hAnsi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H(x)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≠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f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(x))=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 </m:t>
                  </m:r>
                </m:e>
              </m:nary>
              <m:r>
                <m:rPr>
                  <m:scr m:val="double-struck"/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⩽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9D7B76" w:rsidRDefault="009D7B76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9D7B76" w:rsidRDefault="00902D76">
      <w:pPr>
        <w:widowControl/>
        <w:jc w:val="left"/>
        <w:rPr>
          <w:rFonts w:asciiTheme="minorEastAsia" w:hAnsiTheme="minorEastAsia"/>
          <w:sz w:val="24"/>
          <w:szCs w:val="24"/>
        </w:rPr>
      </w:pPr>
      <m:oMathPara>
        <m:oMath>
          <m:eqArr>
            <m:eqArrPr>
              <m:ctrlPr>
                <w:rPr>
                  <w:rFonts w:ascii="Cambria Math" w:hAnsi="Cambria Math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)≠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))=&amp;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≤⌊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/2⌋)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&amp;</m:t>
              </m:r>
              <m:r>
                <w:rPr>
                  <w:rFonts w:ascii="Cambria Math" w:hAnsi="Cambria Math"/>
                  <w:sz w:val="24"/>
                  <w:szCs w:val="24"/>
                </w:rPr>
                <m:t>⩽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/2)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&amp;=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(1-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⩽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(1-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&amp;</m:t>
              </m:r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(1-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ϵ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⩽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(1-2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ϵ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&amp;</m:t>
              </m:r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grow m:val="1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 </m:t>
                          </m:r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grow m:val="1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 </m:t>
                          </m:r>
                        </m:e>
                      </m:nary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⩽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(1-2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ϵ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&amp;</m:t>
              </m:r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grow m:val="1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 </m:t>
                          </m:r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grow m:val="1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 </m:t>
                          </m:r>
                        </m:e>
                      </m:nary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⩽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(1-2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ϵ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</m:d>
            </m:e>
          </m:eqArr>
        </m:oMath>
      </m:oMathPara>
    </w:p>
    <w:sectPr w:rsidR="009D7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872DCA"/>
    <w:rsid w:val="00090C2C"/>
    <w:rsid w:val="00436C77"/>
    <w:rsid w:val="00577913"/>
    <w:rsid w:val="005E31BA"/>
    <w:rsid w:val="005E3B05"/>
    <w:rsid w:val="006B250B"/>
    <w:rsid w:val="006C360E"/>
    <w:rsid w:val="007077E5"/>
    <w:rsid w:val="00902D76"/>
    <w:rsid w:val="009D7B76"/>
    <w:rsid w:val="00BC5F0F"/>
    <w:rsid w:val="4F872DCA"/>
    <w:rsid w:val="5CE25428"/>
    <w:rsid w:val="7355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F2E06"/>
  <w15:docId w15:val="{D23A109A-5CF5-4577-9FC5-3A4ECA27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小刀君</dc:creator>
  <cp:lastModifiedBy>WGX</cp:lastModifiedBy>
  <cp:revision>4</cp:revision>
  <dcterms:created xsi:type="dcterms:W3CDTF">2021-04-28T12:35:00Z</dcterms:created>
  <dcterms:modified xsi:type="dcterms:W3CDTF">2022-02-25T11:07:00Z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  <property fmtid="{D5CDD505-2E9C-101B-9397-08002B2CF9AE}" pid="3" name="ICV">
    <vt:lpwstr>C7CA3A5FE2A3482C9BAB3E404F19464E</vt:lpwstr>
  </property>
</Properties>
</file>