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0" w:line="240"/>
        <w:ind w:right="0" w:left="0" w:firstLine="0"/>
        <w:jc w:val="center"/>
        <w:rPr>
          <w:rFonts w:ascii="Calibri" w:hAnsi="Calibri" w:cs="Calibri" w:eastAsia="Calibri"/>
          <w:b/>
          <w:color w:val="auto"/>
          <w:spacing w:val="0"/>
          <w:position w:val="0"/>
          <w:sz w:val="36"/>
          <w:shd w:fill="auto" w:val="clear"/>
        </w:rPr>
      </w:pPr>
      <w:r>
        <w:rPr>
          <w:rFonts w:ascii="宋体" w:hAnsi="宋体" w:cs="宋体" w:eastAsia="宋体"/>
          <w:b/>
          <w:color w:val="auto"/>
          <w:spacing w:val="0"/>
          <w:position w:val="0"/>
          <w:sz w:val="36"/>
          <w:shd w:fill="auto" w:val="clear"/>
        </w:rPr>
        <w:t xml:space="preserve">统一风控系统概要设计</w:t>
      </w:r>
    </w:p>
    <w:p>
      <w:pPr>
        <w:keepNext w:val="true"/>
        <w:keepLines w:val="true"/>
        <w:spacing w:before="340" w:after="330" w:line="578"/>
        <w:ind w:right="0" w:left="0" w:firstLine="0"/>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1</w:t>
      </w:r>
      <w:r>
        <w:rPr>
          <w:rFonts w:ascii="宋体" w:hAnsi="宋体" w:cs="宋体" w:eastAsia="宋体"/>
          <w:b/>
          <w:color w:val="auto"/>
          <w:spacing w:val="0"/>
          <w:position w:val="0"/>
          <w:sz w:val="44"/>
          <w:shd w:fill="auto" w:val="clear"/>
        </w:rPr>
        <w:t xml:space="preserve">概述</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统一风控系统作为面向各个大区及未来有资质做</w:t>
      </w:r>
      <w:r>
        <w:rPr>
          <w:rFonts w:ascii="Calibri" w:hAnsi="Calibri" w:cs="Calibri" w:eastAsia="Calibri"/>
          <w:color w:val="auto"/>
          <w:spacing w:val="0"/>
          <w:position w:val="0"/>
          <w:sz w:val="21"/>
          <w:shd w:fill="auto" w:val="clear"/>
        </w:rPr>
        <w:t xml:space="preserve">CTA</w:t>
      </w:r>
      <w:r>
        <w:rPr>
          <w:rFonts w:ascii="宋体" w:hAnsi="宋体" w:cs="宋体" w:eastAsia="宋体"/>
          <w:color w:val="auto"/>
          <w:spacing w:val="0"/>
          <w:position w:val="0"/>
          <w:sz w:val="21"/>
          <w:shd w:fill="auto" w:val="clear"/>
        </w:rPr>
        <w:t xml:space="preserve">理财业务部门的整体风险解决方案。需要能够解决国内期货衍生品、证券、</w:t>
      </w:r>
      <w:r>
        <w:rPr>
          <w:rFonts w:ascii="Calibri" w:hAnsi="Calibri" w:cs="Calibri" w:eastAsia="Calibri"/>
          <w:color w:val="auto"/>
          <w:spacing w:val="0"/>
          <w:position w:val="0"/>
          <w:sz w:val="21"/>
          <w:shd w:fill="auto" w:val="clear"/>
        </w:rPr>
        <w:t xml:space="preserve">ETF</w:t>
      </w:r>
      <w:r>
        <w:rPr>
          <w:rFonts w:ascii="宋体" w:hAnsi="宋体" w:cs="宋体" w:eastAsia="宋体"/>
          <w:color w:val="auto"/>
          <w:spacing w:val="0"/>
          <w:position w:val="0"/>
          <w:sz w:val="21"/>
          <w:shd w:fill="auto" w:val="clear"/>
        </w:rPr>
        <w:t xml:space="preserve">、基金、债券以及未来的期权产品的监视和控制工作；辅助业务的顺利展开和运作；对公司上层监管机构及时呈现运营风险；使业务能按照合规规定的范围内进行；符合公司和客户的利益价值，实现安全稳定高效的运营管理；起到对资管中心保驾护航，将交易风险、持仓风险等降低到最低的作用。</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为此我们对统一风控系统提出的要求是：一个开放、分布、高可靠性、高效率、高兼容性的平台。总体功能可以概括为对资管单位的帐户、人员、理财产品、资金情况、持仓情况、日内实时交易监视和报单审核等。</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风控系统的交互对象是资管中心的交易工具，管理者是资管总部风险总控官，受管理对象是资管单位的交易总监和交易团队领导。</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目前在多次论证逐步摸索思路后我们提出了《中期统一风控系统概要设计方案》，此方案作为一个初步论证结果只作为下一步详细分析的基础性方案，为进一步丰富激发新的想法思路奠定基础。</w:t>
      </w:r>
    </w:p>
    <w:p>
      <w:pPr>
        <w:keepNext w:val="true"/>
        <w:keepLines w:val="true"/>
        <w:spacing w:before="340" w:after="330" w:line="578"/>
        <w:ind w:right="0" w:left="0" w:firstLine="0"/>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2</w:t>
      </w:r>
      <w:r>
        <w:rPr>
          <w:rFonts w:ascii="宋体" w:hAnsi="宋体" w:cs="宋体" w:eastAsia="宋体"/>
          <w:b/>
          <w:color w:val="auto"/>
          <w:spacing w:val="0"/>
          <w:position w:val="0"/>
          <w:sz w:val="44"/>
          <w:shd w:fill="auto" w:val="clear"/>
        </w:rPr>
        <w:t xml:space="preserve">统一风控的可行性分析</w:t>
      </w:r>
    </w:p>
    <w:p>
      <w:pPr>
        <w:keepNext w:val="true"/>
        <w:keepLines w:val="true"/>
        <w:spacing w:before="260" w:after="260" w:line="416"/>
        <w:ind w:right="0" w:left="0" w:firstLine="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2.1 </w:t>
      </w:r>
      <w:r>
        <w:rPr>
          <w:rFonts w:ascii="宋体" w:hAnsi="宋体" w:cs="宋体" w:eastAsia="宋体"/>
          <w:b/>
          <w:color w:val="auto"/>
          <w:spacing w:val="0"/>
          <w:position w:val="0"/>
          <w:sz w:val="32"/>
          <w:shd w:fill="auto" w:val="clear"/>
        </w:rPr>
        <w:t xml:space="preserve">一般风控系统的实现途径</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风控管理可以分为</w:t>
      </w: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大功能群：</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获取交易行为的实时监控、帐户资金、品种持仓的消息信息，既--监听；</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对交易行为的审核和执行风险操作（如强行平仓），即--控制。</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    以上第</w:t>
      </w: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点要针对具体的交易工具进行介入式的信息获取，第</w:t>
      </w: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点要对交易工具进行直接管理。风控系统的监控对象是</w:t>
      </w: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交易软件</w:t>
      </w:r>
      <w:r>
        <w:rPr>
          <w:rFonts w:ascii="Calibri" w:hAnsi="Calibri" w:cs="Calibri" w:eastAsia="Calibri"/>
          <w:b/>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和交易工具之间要有</w:t>
      </w: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风控接口</w:t>
      </w:r>
      <w:r>
        <w:rPr>
          <w:rFonts w:ascii="Calibri" w:hAnsi="Calibri" w:cs="Calibri" w:eastAsia="Calibri"/>
          <w:b/>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b/>
          <w:color w:val="auto"/>
          <w:spacing w:val="0"/>
          <w:position w:val="0"/>
          <w:sz w:val="21"/>
          <w:shd w:fill="auto" w:val="clear"/>
        </w:rPr>
        <w:t xml:space="preserve">[交易软件]</w:t>
      </w:r>
      <w:r>
        <w:rPr>
          <w:rFonts w:ascii="宋体" w:hAnsi="宋体" w:cs="宋体" w:eastAsia="宋体"/>
          <w:color w:val="auto"/>
          <w:spacing w:val="0"/>
          <w:position w:val="0"/>
          <w:sz w:val="21"/>
          <w:shd w:fill="auto" w:val="clear"/>
        </w:rPr>
        <w:t xml:space="preserve">是指在期货股票债券多种市场上使用的系统和平台，从操作角度上分为个人理财、基金团队、资产管理者等；从交易角度上分为主观交易、信号跟单交易、量化交易、策略交易等。从交易程序的交易实现上分为多种不同的下单通道（即和交易所相连的柜台系统），目前市场上交易系统软件非常众多，而且用户人群也比较分散，各人喜好也区别较大，因此想要统一到一种平台上的可行性不大。不同的软件产品又有不同的柜台系统。比如：目前逐渐占领市场的</w:t>
      </w:r>
      <w:r>
        <w:rPr>
          <w:rFonts w:ascii="Calibri" w:hAnsi="Calibri" w:cs="Calibri" w:eastAsia="Calibri"/>
          <w:color w:val="auto"/>
          <w:spacing w:val="0"/>
          <w:position w:val="0"/>
          <w:sz w:val="21"/>
          <w:shd w:fill="auto" w:val="clear"/>
        </w:rPr>
        <w:t xml:space="preserve">CTP</w:t>
      </w:r>
      <w:r>
        <w:rPr>
          <w:rFonts w:ascii="宋体" w:hAnsi="宋体" w:cs="宋体" w:eastAsia="宋体"/>
          <w:color w:val="auto"/>
          <w:spacing w:val="0"/>
          <w:position w:val="0"/>
          <w:sz w:val="21"/>
          <w:shd w:fill="auto" w:val="clear"/>
        </w:rPr>
        <w:t xml:space="preserve">通道，以前广泛使用的金士达通道、易胜通道、还有采用</w:t>
      </w:r>
      <w:r>
        <w:rPr>
          <w:rFonts w:ascii="Calibri" w:hAnsi="Calibri" w:cs="Calibri" w:eastAsia="Calibri"/>
          <w:color w:val="auto"/>
          <w:spacing w:val="0"/>
          <w:position w:val="0"/>
          <w:sz w:val="21"/>
          <w:shd w:fill="auto" w:val="clear"/>
        </w:rPr>
        <w:t xml:space="preserve">fix</w:t>
      </w:r>
      <w:r>
        <w:rPr>
          <w:rFonts w:ascii="宋体" w:hAnsi="宋体" w:cs="宋体" w:eastAsia="宋体"/>
          <w:color w:val="auto"/>
          <w:spacing w:val="0"/>
          <w:position w:val="0"/>
          <w:sz w:val="21"/>
          <w:shd w:fill="auto" w:val="clear"/>
        </w:rPr>
        <w:t xml:space="preserve">协议的恒生通道。这些通道都是为交易提供指令，但其具体的指令形式，网络链路又各不相同。</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风控接口</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风控系统想要为如此作为众多的交易软件单独开发风控接口的工作量是非常巨大的，而且各种软件都在不断的升级演变，后期还继续跟进开发，因此这种实现方式几乎不可实现。但是换一角度，交易工具所使用的指令通道（柜台系统）是稳定的可以罗列的，我们经过仔细分析后发现可以不采用一对一的开发风控接口方式，而是通过从介入交易通道的方式，对交易行为进行监控和管理，下面具体就</w:t>
      </w: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种功能详细进行分析。</w:t>
      </w:r>
    </w:p>
    <w:p>
      <w:pPr>
        <w:keepNext w:val="true"/>
        <w:keepLines w:val="true"/>
        <w:spacing w:before="260" w:after="260" w:line="416"/>
        <w:ind w:right="0" w:left="0" w:firstLine="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2.2</w:t>
      </w:r>
      <w:r>
        <w:rPr>
          <w:rFonts w:ascii="宋体" w:hAnsi="宋体" w:cs="宋体" w:eastAsia="宋体"/>
          <w:b/>
          <w:color w:val="auto"/>
          <w:spacing w:val="0"/>
          <w:position w:val="0"/>
          <w:sz w:val="32"/>
          <w:shd w:fill="auto" w:val="clear"/>
        </w:rPr>
        <w:t xml:space="preserve">交易所柜台系统和交易软件的关系</w:t>
      </w:r>
    </w:p>
    <w:p>
      <w:pPr>
        <w:spacing w:before="0" w:after="0" w:line="240"/>
        <w:ind w:right="0" w:left="0" w:firstLine="0"/>
        <w:jc w:val="both"/>
        <w:rPr>
          <w:rFonts w:ascii="Calibri" w:hAnsi="Calibri" w:cs="Calibri" w:eastAsia="Calibri"/>
          <w:b/>
          <w:color w:val="auto"/>
          <w:spacing w:val="0"/>
          <w:position w:val="0"/>
          <w:sz w:val="21"/>
          <w:shd w:fill="auto" w:val="clear"/>
        </w:rPr>
      </w:pP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交易所</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和</w:t>
      </w: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柜台系统</w:t>
      </w:r>
      <w:r>
        <w:rPr>
          <w:rFonts w:ascii="Calibri" w:hAnsi="Calibri" w:cs="Calibri" w:eastAsia="Calibri"/>
          <w:b/>
          <w:color w:val="auto"/>
          <w:spacing w:val="0"/>
          <w:position w:val="0"/>
          <w:sz w:val="21"/>
          <w:shd w:fill="auto" w:val="clear"/>
        </w:rPr>
        <w:t xml:space="preserve">]</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交易所</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的性质就不再占用篇幅，从交易上来说交易所负责接受客户报单请求，将报单排队按照价格优先和时间优先进行撮合，接到报单后发送订单回报，成交后发送成交回报，客户端（交易软件）负责发送和接收这些指令。在交易软件和交易所之间的路径就是</w:t>
      </w: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柜台系统</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。交易所接受柜台系统的连入，</w:t>
      </w:r>
      <w:r>
        <w:rPr>
          <w:rFonts w:ascii="Calibri" w:hAnsi="Calibri" w:cs="Calibri" w:eastAsia="Calibri"/>
          <w:color w:val="auto"/>
          <w:spacing w:val="0"/>
          <w:position w:val="0"/>
          <w:sz w:val="21"/>
          <w:shd w:fill="auto" w:val="clear"/>
        </w:rPr>
        <w:t xml:space="preserve">CTP</w:t>
      </w:r>
      <w:r>
        <w:rPr>
          <w:rFonts w:ascii="宋体" w:hAnsi="宋体" w:cs="宋体" w:eastAsia="宋体"/>
          <w:color w:val="auto"/>
          <w:spacing w:val="0"/>
          <w:position w:val="0"/>
          <w:sz w:val="21"/>
          <w:shd w:fill="auto" w:val="clear"/>
        </w:rPr>
        <w:t xml:space="preserve">、恒生、金士达、易胜，每种通道可以进行交易，交易所是所有通道的节点，他了解帐户在不同通道上的交易情况，理论上可以实现同一帐户不同交易通道上的消息转发。</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柜台系统</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实际上就负责发送回应交易指令的通路，这个通路有电话委托方式，互联网方式。电话方式肯定不会在资管类型上使用了。互联网方式是唯一途径，这种柜台系统由</w:t>
      </w: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个部分组成，</w:t>
      </w: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通讯链路（互联网联路）客户端要联机到柜台系统的前端地址上，柜台前端可以理解成一个计算机通讯地址。连接成功后就建立一个可靠的通讯链路。</w:t>
      </w: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指令集，通讯链路承载的就是交易指令的通讯，交易所提供的交易指令时固定的，比如开仓、平仓、撤单、订单回报、交易汇报，但是作为不同柜台系统将这些交易指令又进行了不同打包编码处理。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b/>
          <w:color w:val="auto"/>
          <w:spacing w:val="0"/>
          <w:position w:val="0"/>
          <w:sz w:val="21"/>
          <w:shd w:fill="auto" w:val="clear"/>
        </w:rPr>
        <w:t xml:space="preserve">[CTP</w:t>
      </w:r>
      <w:r>
        <w:rPr>
          <w:rFonts w:ascii="宋体" w:hAnsi="宋体" w:cs="宋体" w:eastAsia="宋体"/>
          <w:b/>
          <w:color w:val="auto"/>
          <w:spacing w:val="0"/>
          <w:position w:val="0"/>
          <w:sz w:val="21"/>
          <w:shd w:fill="auto" w:val="clear"/>
        </w:rPr>
        <w:t xml:space="preserve">通道</w:t>
      </w:r>
      <w:r>
        <w:rPr>
          <w:rFonts w:ascii="Calibri" w:hAnsi="Calibri" w:cs="Calibri" w:eastAsia="Calibri"/>
          <w:b/>
          <w:color w:val="auto"/>
          <w:spacing w:val="0"/>
          <w:position w:val="0"/>
          <w:sz w:val="21"/>
          <w:shd w:fill="auto" w:val="clear"/>
        </w:rPr>
        <w:t xml:space="preserve">]</w:t>
      </w:r>
      <w:r>
        <w:rPr>
          <w:rFonts w:ascii="Calibri" w:hAnsi="Calibri" w:cs="Calibri" w:eastAsia="Calibri"/>
          <w:color w:val="auto"/>
          <w:spacing w:val="0"/>
          <w:position w:val="0"/>
          <w:sz w:val="21"/>
          <w:shd w:fill="auto" w:val="clear"/>
        </w:rPr>
        <w:t xml:space="preserve">CTP</w:t>
      </w:r>
      <w:r>
        <w:rPr>
          <w:rFonts w:ascii="宋体" w:hAnsi="宋体" w:cs="宋体" w:eastAsia="宋体"/>
          <w:color w:val="auto"/>
          <w:spacing w:val="0"/>
          <w:position w:val="0"/>
          <w:sz w:val="21"/>
          <w:shd w:fill="auto" w:val="clear"/>
        </w:rPr>
        <w:t xml:space="preserve">通道也是柜台系统的一种，目前正在被广泛使用，其特点是开放度高，有公开的源代码可供分析理解，交易所有主要席位，交易效率高延时底的特点。有完整的</w:t>
      </w:r>
      <w:r>
        <w:rPr>
          <w:rFonts w:ascii="Calibri" w:hAnsi="Calibri" w:cs="Calibri" w:eastAsia="Calibri"/>
          <w:color w:val="auto"/>
          <w:spacing w:val="0"/>
          <w:position w:val="0"/>
          <w:sz w:val="21"/>
          <w:shd w:fill="auto" w:val="clear"/>
        </w:rPr>
        <w:t xml:space="preserve">API</w:t>
      </w:r>
      <w:r>
        <w:rPr>
          <w:rFonts w:ascii="宋体" w:hAnsi="宋体" w:cs="宋体" w:eastAsia="宋体"/>
          <w:color w:val="auto"/>
          <w:spacing w:val="0"/>
          <w:position w:val="0"/>
          <w:sz w:val="21"/>
          <w:shd w:fill="auto" w:val="clear"/>
        </w:rPr>
        <w:t xml:space="preserve">接口和开发软件包，因此在</w:t>
      </w:r>
      <w:r>
        <w:rPr>
          <w:rFonts w:ascii="Calibri" w:hAnsi="Calibri" w:cs="Calibri" w:eastAsia="Calibri"/>
          <w:color w:val="auto"/>
          <w:spacing w:val="0"/>
          <w:position w:val="0"/>
          <w:sz w:val="21"/>
          <w:shd w:fill="auto" w:val="clear"/>
        </w:rPr>
        <w:t xml:space="preserve">CTP</w:t>
      </w:r>
      <w:r>
        <w:rPr>
          <w:rFonts w:ascii="宋体" w:hAnsi="宋体" w:cs="宋体" w:eastAsia="宋体"/>
          <w:color w:val="auto"/>
          <w:spacing w:val="0"/>
          <w:position w:val="0"/>
          <w:sz w:val="21"/>
          <w:shd w:fill="auto" w:val="clear"/>
        </w:rPr>
        <w:t xml:space="preserve">通道上进行交易信息的监听是比较省是高效的办法。</w:t>
      </w:r>
    </w:p>
    <w:p>
      <w:pPr>
        <w:keepNext w:val="true"/>
        <w:keepLines w:val="true"/>
        <w:spacing w:before="260" w:after="260" w:line="416"/>
        <w:ind w:right="0" w:left="0" w:firstLine="0"/>
        <w:jc w:val="both"/>
        <w:rPr>
          <w:rFonts w:ascii="宋体" w:hAnsi="宋体" w:cs="宋体" w:eastAsia="宋体"/>
          <w:b/>
          <w:color w:val="auto"/>
          <w:spacing w:val="0"/>
          <w:position w:val="0"/>
          <w:sz w:val="32"/>
          <w:shd w:fill="auto" w:val="clear"/>
        </w:rPr>
      </w:pPr>
      <w:r>
        <w:rPr>
          <w:rFonts w:ascii="Cambria" w:hAnsi="Cambria" w:cs="Cambria" w:eastAsia="Cambria"/>
          <w:b/>
          <w:color w:val="auto"/>
          <w:spacing w:val="0"/>
          <w:position w:val="0"/>
          <w:sz w:val="32"/>
          <w:shd w:fill="auto" w:val="clear"/>
        </w:rPr>
        <w:t xml:space="preserve">2.3</w:t>
      </w:r>
      <w:r>
        <w:rPr>
          <w:rFonts w:ascii="宋体" w:hAnsi="宋体" w:cs="宋体" w:eastAsia="宋体"/>
          <w:b/>
          <w:color w:val="auto"/>
          <w:spacing w:val="0"/>
          <w:position w:val="0"/>
          <w:sz w:val="32"/>
          <w:shd w:fill="auto" w:val="clear"/>
        </w:rPr>
        <w:t xml:space="preserve">实现监听的设想</w:t>
        <w:br/>
        <w:br/>
      </w:r>
      <w:r>
        <w:object w:dxaOrig="8640" w:dyaOrig="8205">
          <v:rect xmlns:o="urn:schemas-microsoft-com:office:office" xmlns:v="urn:schemas-microsoft-com:vml" id="rectole0000000000" style="width:432.000000pt;height:410.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keepNext w:val="true"/>
        <w:keepLines w:val="true"/>
        <w:spacing w:before="260" w:after="260" w:line="416"/>
        <w:ind w:right="0" w:left="0" w:firstLine="0"/>
        <w:jc w:val="both"/>
        <w:rPr>
          <w:rFonts w:ascii="Cambria" w:hAnsi="Cambria" w:cs="Cambria" w:eastAsia="Cambria"/>
          <w:b/>
          <w:color w:val="auto"/>
          <w:spacing w:val="0"/>
          <w:position w:val="0"/>
          <w:sz w:val="32"/>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图</w:t>
      </w: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交易所通道逻辑图</w:t>
      </w:r>
    </w:p>
    <w:p>
      <w:pPr>
        <w:spacing w:before="0" w:after="0" w:line="240"/>
        <w:ind w:right="0" w:left="0" w:firstLine="42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图</w:t>
      </w:r>
      <w:r>
        <w:rPr>
          <w:rFonts w:ascii="Calibri" w:hAnsi="Calibri" w:cs="Calibri" w:eastAsia="Calibri"/>
          <w:color w:val="auto"/>
          <w:spacing w:val="0"/>
          <w:position w:val="0"/>
          <w:sz w:val="21"/>
          <w:shd w:fill="auto" w:val="clear"/>
        </w:rPr>
        <w:t xml:space="preserve">1</w:t>
      </w:r>
      <w:r>
        <w:rPr>
          <w:rFonts w:ascii="宋体" w:hAnsi="宋体" w:cs="宋体" w:eastAsia="宋体"/>
          <w:color w:val="auto"/>
          <w:spacing w:val="0"/>
          <w:position w:val="0"/>
          <w:sz w:val="21"/>
          <w:shd w:fill="auto" w:val="clear"/>
        </w:rPr>
        <w:t xml:space="preserve">所示的交易所下单通道示意了各个通道和交易所逻辑连接形式，作为各种通道都是平行互不交叉的关系，客户根据开户时指定的交易通道进行交易操作。</w:t>
      </w: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交易所风控接口</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可以将此交易通道上的委托回报、订单回报和、成交回报广播给其他交易通道上的相同客户（虽然该客户并没有指定该通道）。比如客户</w:t>
      </w:r>
      <w:r>
        <w:rPr>
          <w:rFonts w:ascii="Calibri" w:hAnsi="Calibri" w:cs="Calibri" w:eastAsia="Calibri"/>
          <w:color w:val="auto"/>
          <w:spacing w:val="0"/>
          <w:position w:val="0"/>
          <w:sz w:val="21"/>
          <w:shd w:fill="auto" w:val="clear"/>
        </w:rPr>
        <w:t xml:space="preserve">A</w:t>
      </w:r>
      <w:r>
        <w:rPr>
          <w:rFonts w:ascii="宋体" w:hAnsi="宋体" w:cs="宋体" w:eastAsia="宋体"/>
          <w:color w:val="auto"/>
          <w:spacing w:val="0"/>
          <w:position w:val="0"/>
          <w:sz w:val="21"/>
          <w:shd w:fill="auto" w:val="clear"/>
        </w:rPr>
        <w:t xml:space="preserve">开户使用金士达通道进行交易，风控系统联机交易所风控接口使用风控席位专员帐户登陆，这样就可以实时地获取他的报单信息，当他交易时我就可以进行实时监听</w:t>
        <w:br/>
        <w:br/>
      </w:r>
      <w:r>
        <w:object w:dxaOrig="8640" w:dyaOrig="8205">
          <v:rect xmlns:o="urn:schemas-microsoft-com:office:office" xmlns:v="urn:schemas-microsoft-com:vml" id="rectole0000000001" style="width:432.000000pt;height:410.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42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图</w:t>
      </w:r>
      <w:r>
        <w:rPr>
          <w:rFonts w:ascii="Calibri" w:hAnsi="Calibri" w:cs="Calibri" w:eastAsia="Calibri"/>
          <w:color w:val="auto"/>
          <w:spacing w:val="0"/>
          <w:position w:val="0"/>
          <w:sz w:val="21"/>
          <w:shd w:fill="auto" w:val="clear"/>
        </w:rPr>
        <w:t xml:space="preserve">2</w:t>
      </w:r>
      <w:r>
        <w:rPr>
          <w:rFonts w:ascii="宋体" w:hAnsi="宋体" w:cs="宋体" w:eastAsia="宋体"/>
          <w:color w:val="auto"/>
          <w:spacing w:val="0"/>
          <w:position w:val="0"/>
          <w:sz w:val="21"/>
          <w:shd w:fill="auto" w:val="clear"/>
        </w:rPr>
        <w:t xml:space="preserve">使用交易所风控接口后的监听图</w:t>
      </w:r>
    </w:p>
    <w:p>
      <w:pPr>
        <w:spacing w:before="0" w:after="0" w:line="240"/>
        <w:ind w:right="0" w:left="0" w:firstLine="0"/>
        <w:jc w:val="both"/>
        <w:rPr>
          <w:rFonts w:ascii="Calibri" w:hAnsi="Calibri" w:cs="Calibri" w:eastAsia="Calibri"/>
          <w:color w:val="auto"/>
          <w:spacing w:val="0"/>
          <w:position w:val="0"/>
          <w:sz w:val="21"/>
          <w:shd w:fill="auto" w:val="clear"/>
        </w:rPr>
      </w:pPr>
    </w:p>
    <w:p>
      <w:pPr>
        <w:spacing w:before="0" w:after="0" w:line="240"/>
        <w:ind w:right="0" w:left="0" w:firstLine="0"/>
        <w:jc w:val="both"/>
        <w:rPr>
          <w:rFonts w:ascii="Calibri" w:hAnsi="Calibri" w:cs="Calibri" w:eastAsia="Calibri"/>
          <w:color w:val="auto"/>
          <w:spacing w:val="0"/>
          <w:position w:val="0"/>
          <w:sz w:val="21"/>
          <w:shd w:fill="auto" w:val="clear"/>
        </w:rPr>
      </w:pP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交易所风控接口</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向每个期货经纪公司都开放有此种接口，方便期货经纪公司自行进行风预警提示工作。风控系统的设想就是建立和此接口建立联机的基础之上，这样无论是哪种通道哪种交易软件进行的操作，我们都可以实时准确的获取。</w:t>
      </w:r>
    </w:p>
    <w:p>
      <w:pPr>
        <w:keepNext w:val="true"/>
        <w:keepLines w:val="true"/>
        <w:spacing w:before="260" w:after="260" w:line="416"/>
        <w:ind w:right="0" w:left="0" w:firstLine="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2.4</w:t>
      </w:r>
      <w:r>
        <w:rPr>
          <w:rFonts w:ascii="宋体" w:hAnsi="宋体" w:cs="宋体" w:eastAsia="宋体"/>
          <w:b/>
          <w:color w:val="auto"/>
          <w:spacing w:val="0"/>
          <w:position w:val="0"/>
          <w:sz w:val="32"/>
          <w:shd w:fill="auto" w:val="clear"/>
        </w:rPr>
        <w:t xml:space="preserve">实现控制</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和上面通过交易所风控接口来监听交易操作不同，监听系统只能旁路观察交易行为，是交易产生后才能提出警告，并不能拒绝客户的交易指令或者对其进行强制平仓等处理，因此交易控制的实现就更为复杂。</w:t>
      </w:r>
    </w:p>
    <w:p>
      <w:pPr>
        <w:spacing w:before="0" w:after="0" w:line="240"/>
        <w:ind w:right="0" w:left="0" w:firstLine="42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上面论述过各种交易软件都是建立在柜台系统上实现交易指令的，交易软件门类虽多但是使用交易通道却相对较少，各种通道也基本稳定升级变化较少。要实现交易中的控制，就必须首先能够截获通道上的报单，在审核后决定是否发送，并且可以发送交易指令（用来强行控制客户舱位），这种方式就必须通过搭建一个在交易所和客户端之间的通道中间层来实现了。</w:t>
        <w:br/>
      </w:r>
    </w:p>
    <w:p>
      <w:pPr>
        <w:spacing w:before="0" w:after="0" w:line="240"/>
        <w:ind w:right="0" w:left="0" w:firstLine="420"/>
        <w:jc w:val="both"/>
        <w:rPr>
          <w:rFonts w:ascii="Calibri" w:hAnsi="Calibri" w:cs="Calibri" w:eastAsia="Calibri"/>
          <w:color w:val="auto"/>
          <w:spacing w:val="0"/>
          <w:position w:val="0"/>
          <w:sz w:val="21"/>
          <w:shd w:fill="auto" w:val="clear"/>
        </w:rPr>
      </w:pPr>
      <w:r>
        <w:object w:dxaOrig="8640" w:dyaOrig="7214">
          <v:rect xmlns:o="urn:schemas-microsoft-com:office:office" xmlns:v="urn:schemas-microsoft-com:vml" id="rectole0000000002" style="width:432.000000pt;height:36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420"/>
        <w:jc w:val="both"/>
        <w:rPr>
          <w:rFonts w:ascii="Calibri" w:hAnsi="Calibri" w:cs="Calibri" w:eastAsia="Calibri"/>
          <w:color w:val="auto"/>
          <w:spacing w:val="0"/>
          <w:position w:val="0"/>
          <w:sz w:val="21"/>
          <w:shd w:fill="auto" w:val="clear"/>
        </w:rPr>
      </w:pPr>
    </w:p>
    <w:p>
      <w:pPr>
        <w:spacing w:before="0" w:after="0" w:line="240"/>
        <w:ind w:right="0" w:left="0" w:firstLine="420"/>
        <w:jc w:val="both"/>
        <w:rPr>
          <w:rFonts w:ascii="Calibri" w:hAnsi="Calibri" w:cs="Calibri" w:eastAsia="Calibri"/>
          <w:color w:val="auto"/>
          <w:spacing w:val="0"/>
          <w:position w:val="0"/>
          <w:sz w:val="21"/>
          <w:shd w:fill="auto" w:val="clear"/>
        </w:rPr>
      </w:pP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图</w:t>
      </w:r>
      <w:r>
        <w:rPr>
          <w:rFonts w:ascii="Calibri" w:hAnsi="Calibri" w:cs="Calibri" w:eastAsia="Calibri"/>
          <w:color w:val="auto"/>
          <w:spacing w:val="0"/>
          <w:position w:val="0"/>
          <w:sz w:val="21"/>
          <w:shd w:fill="auto" w:val="clear"/>
        </w:rPr>
        <w:t xml:space="preserve">3</w:t>
      </w:r>
      <w:r>
        <w:rPr>
          <w:rFonts w:ascii="宋体" w:hAnsi="宋体" w:cs="宋体" w:eastAsia="宋体"/>
          <w:color w:val="auto"/>
          <w:spacing w:val="0"/>
          <w:position w:val="0"/>
          <w:sz w:val="20"/>
          <w:shd w:fill="auto" w:val="clear"/>
        </w:rPr>
        <w:t xml:space="preserve">指令中间层</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如图所示，交易通道被结为两段，中间加进了一个</w:t>
      </w: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指令中间层</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，此层中面向交易软件接受交易指令，将指令通报给风控决策模块，决定是否通过，面向交易所将合规的指令发送出去。</w:t>
      </w:r>
    </w:p>
    <w:p>
      <w:pPr>
        <w:spacing w:before="0" w:after="0" w:line="240"/>
        <w:ind w:right="0" w:left="0" w:firstLine="420"/>
        <w:jc w:val="both"/>
        <w:rPr>
          <w:rFonts w:ascii="Calibri" w:hAnsi="Calibri" w:cs="Calibri" w:eastAsia="Calibri"/>
          <w:color w:val="auto"/>
          <w:spacing w:val="0"/>
          <w:position w:val="0"/>
          <w:sz w:val="21"/>
          <w:shd w:fill="auto" w:val="clear"/>
        </w:rPr>
      </w:pPr>
      <w:r>
        <w:rPr>
          <w:rFonts w:ascii="Calibri" w:hAnsi="Calibri" w:cs="Calibri" w:eastAsia="Calibri"/>
          <w:b/>
          <w:color w:val="auto"/>
          <w:spacing w:val="0"/>
          <w:position w:val="0"/>
          <w:sz w:val="21"/>
          <w:shd w:fill="auto" w:val="clear"/>
        </w:rPr>
        <w:t xml:space="preserve">[</w:t>
      </w:r>
      <w:r>
        <w:rPr>
          <w:rFonts w:ascii="宋体" w:hAnsi="宋体" w:cs="宋体" w:eastAsia="宋体"/>
          <w:b/>
          <w:color w:val="auto"/>
          <w:spacing w:val="0"/>
          <w:position w:val="0"/>
          <w:sz w:val="21"/>
          <w:shd w:fill="auto" w:val="clear"/>
        </w:rPr>
        <w:t xml:space="preserve">指令中间层</w:t>
      </w:r>
      <w:r>
        <w:rPr>
          <w:rFonts w:ascii="Calibri" w:hAnsi="Calibri" w:cs="Calibri" w:eastAsia="Calibri"/>
          <w:b/>
          <w:color w:val="auto"/>
          <w:spacing w:val="0"/>
          <w:position w:val="0"/>
          <w:sz w:val="21"/>
          <w:shd w:fill="auto" w:val="clear"/>
        </w:rPr>
        <w:t xml:space="preserve">]</w:t>
      </w:r>
      <w:r>
        <w:rPr>
          <w:rFonts w:ascii="宋体" w:hAnsi="宋体" w:cs="宋体" w:eastAsia="宋体"/>
          <w:color w:val="auto"/>
          <w:spacing w:val="0"/>
          <w:position w:val="0"/>
          <w:sz w:val="21"/>
          <w:shd w:fill="auto" w:val="clear"/>
        </w:rPr>
        <w:t xml:space="preserve">要完成的工作：如图</w:t>
      </w:r>
      <w:r>
        <w:rPr>
          <w:rFonts w:ascii="Calibri" w:hAnsi="Calibri" w:cs="Calibri" w:eastAsia="Calibri"/>
          <w:color w:val="auto"/>
          <w:spacing w:val="0"/>
          <w:position w:val="0"/>
          <w:sz w:val="21"/>
          <w:shd w:fill="auto" w:val="clear"/>
        </w:rPr>
        <w:t xml:space="preserve">3</w:t>
      </w:r>
      <w:r>
        <w:rPr>
          <w:rFonts w:ascii="宋体" w:hAnsi="宋体" w:cs="宋体" w:eastAsia="宋体"/>
          <w:color w:val="auto"/>
          <w:spacing w:val="0"/>
          <w:position w:val="0"/>
          <w:sz w:val="21"/>
          <w:shd w:fill="auto" w:val="clear"/>
        </w:rPr>
        <w:t xml:space="preserve">所示，交易软件不再直接链接柜台前端，而是由中间层转接，中间层一头连接柜台前端，一头连接交易软件，根据不同客户端的通道协议解析其发送的指令，将明文后指令转交风控决策系统进行分析，审核通过的再将原码发送给柜台前端。风控决策系统可以根据实时情况直接向中间层下单来强制客户舱位。</w:t>
      </w:r>
    </w:p>
    <w:p>
      <w:pPr>
        <w:keepNext w:val="true"/>
        <w:keepLines w:val="true"/>
        <w:spacing w:before="340" w:after="330" w:line="578"/>
        <w:ind w:right="0" w:left="0" w:firstLine="0"/>
        <w:jc w:val="both"/>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3</w:t>
      </w:r>
      <w:r>
        <w:rPr>
          <w:rFonts w:ascii="宋体" w:hAnsi="宋体" w:cs="宋体" w:eastAsia="宋体"/>
          <w:b/>
          <w:color w:val="auto"/>
          <w:spacing w:val="0"/>
          <w:position w:val="0"/>
          <w:sz w:val="44"/>
          <w:shd w:fill="auto" w:val="clear"/>
        </w:rPr>
        <w:t xml:space="preserve">统一风控功能需求</w:t>
      </w:r>
    </w:p>
    <w:p>
      <w:pPr>
        <w:keepNext w:val="true"/>
        <w:keepLines w:val="true"/>
        <w:spacing w:before="260" w:after="260" w:line="416"/>
        <w:ind w:right="0" w:left="0" w:firstLine="0"/>
        <w:jc w:val="both"/>
        <w:rPr>
          <w:rFonts w:ascii="Cambria" w:hAnsi="Cambria" w:cs="Cambria" w:eastAsia="Cambria"/>
          <w:b/>
          <w:color w:val="auto"/>
          <w:spacing w:val="0"/>
          <w:position w:val="0"/>
          <w:sz w:val="32"/>
          <w:shd w:fill="auto" w:val="clear"/>
        </w:rPr>
      </w:pPr>
      <w:r>
        <w:rPr>
          <w:rFonts w:ascii="Cambria" w:hAnsi="Cambria" w:cs="Cambria" w:eastAsia="Cambria"/>
          <w:b/>
          <w:color w:val="auto"/>
          <w:spacing w:val="0"/>
          <w:position w:val="0"/>
          <w:sz w:val="32"/>
          <w:shd w:fill="auto" w:val="clear"/>
        </w:rPr>
        <w:t xml:space="preserve">3.1</w:t>
      </w:r>
      <w:r>
        <w:rPr>
          <w:rFonts w:ascii="宋体" w:hAnsi="宋体" w:cs="宋体" w:eastAsia="宋体"/>
          <w:b/>
          <w:color w:val="auto"/>
          <w:spacing w:val="0"/>
          <w:position w:val="0"/>
          <w:sz w:val="32"/>
          <w:shd w:fill="auto" w:val="clear"/>
        </w:rPr>
        <w:t xml:space="preserve">风控决策层</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各资管中心的基础信息，交易人员、理财产品、账户、资金情况、限亏比例；</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理财产品账户管理；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接收监听系统的回报的交易账户信息，包括帐户资金、当前持仓情况、实时交易情况（订单回报、成交回报）；</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记录以上数据，落地存储；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指令中间层的报单审核接口；</w:t>
        <w:br/>
        <w:t xml:space="preserve">依据自管中心的基础信息判断实时报单来自哪个自管中心的哪个交易人员或者理财产品；</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风控分析诊断，根据历史交易情况和当前交易情况进行分析预警；</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对历史数据分析，按照相关风控规范总结报表；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交易中审核和交易后报警；</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主动风控操作，发出强制平仓指令；</w:t>
      </w:r>
    </w:p>
    <w:p>
      <w:pPr>
        <w:keepNext w:val="true"/>
        <w:keepLines w:val="true"/>
        <w:spacing w:before="260" w:after="260" w:line="416"/>
        <w:ind w:right="0" w:left="0" w:firstLine="0"/>
        <w:jc w:val="both"/>
        <w:rPr>
          <w:rFonts w:ascii="宋体" w:hAnsi="宋体" w:cs="宋体" w:eastAsia="宋体"/>
          <w:b/>
          <w:color w:val="auto"/>
          <w:spacing w:val="0"/>
          <w:position w:val="0"/>
          <w:sz w:val="32"/>
          <w:shd w:fill="auto" w:val="clear"/>
        </w:rPr>
      </w:pPr>
      <w:r>
        <w:rPr>
          <w:rFonts w:ascii="Cambria" w:hAnsi="Cambria" w:cs="Cambria" w:eastAsia="Cambria"/>
          <w:b/>
          <w:color w:val="auto"/>
          <w:spacing w:val="0"/>
          <w:position w:val="0"/>
          <w:sz w:val="32"/>
          <w:shd w:fill="auto" w:val="clear"/>
        </w:rPr>
        <w:t xml:space="preserve">3.2</w:t>
      </w:r>
      <w:r>
        <w:rPr>
          <w:rFonts w:ascii="宋体" w:hAnsi="宋体" w:cs="宋体" w:eastAsia="宋体"/>
          <w:b/>
          <w:color w:val="auto"/>
          <w:spacing w:val="0"/>
          <w:position w:val="0"/>
          <w:sz w:val="32"/>
          <w:shd w:fill="auto" w:val="clear"/>
        </w:rPr>
        <w:t xml:space="preserve">风控监听层</w:t>
      </w:r>
    </w:p>
    <w:p>
      <w:pPr>
        <w:keepNext w:val="true"/>
        <w:keepLines w:val="true"/>
        <w:spacing w:before="260" w:after="260" w:line="416"/>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交易所风控接口对接；</w:t>
        <w:br/>
        <w:t xml:space="preserve">风控帐户基础信息查询，交易指令监听；</w:t>
        <w:br/>
        <w:t xml:space="preserve">向风控决策层汇报帐户交易情况；</w:t>
      </w:r>
    </w:p>
    <w:p>
      <w:pPr>
        <w:keepNext w:val="true"/>
        <w:keepLines w:val="true"/>
        <w:spacing w:before="260" w:after="260" w:line="416"/>
        <w:ind w:right="0" w:left="0" w:firstLine="0"/>
        <w:jc w:val="both"/>
        <w:rPr>
          <w:rFonts w:ascii="宋体" w:hAnsi="宋体" w:cs="宋体" w:eastAsia="宋体"/>
          <w:b/>
          <w:color w:val="auto"/>
          <w:spacing w:val="0"/>
          <w:position w:val="0"/>
          <w:sz w:val="32"/>
          <w:shd w:fill="auto" w:val="clear"/>
        </w:rPr>
      </w:pPr>
      <w:r>
        <w:rPr>
          <w:rFonts w:ascii="Cambria" w:hAnsi="Cambria" w:cs="Cambria" w:eastAsia="Cambria"/>
          <w:b/>
          <w:color w:val="auto"/>
          <w:spacing w:val="0"/>
          <w:position w:val="0"/>
          <w:sz w:val="32"/>
          <w:shd w:fill="auto" w:val="clear"/>
        </w:rPr>
        <w:t xml:space="preserve">3.3</w:t>
      </w:r>
      <w:r>
        <w:rPr>
          <w:rFonts w:ascii="宋体" w:hAnsi="宋体" w:cs="宋体" w:eastAsia="宋体"/>
          <w:b/>
          <w:color w:val="auto"/>
          <w:spacing w:val="0"/>
          <w:position w:val="0"/>
          <w:sz w:val="32"/>
          <w:shd w:fill="auto" w:val="clear"/>
        </w:rPr>
        <w:t xml:space="preserve">风控指令中间层</w:t>
      </w:r>
    </w:p>
    <w:p>
      <w:pPr>
        <w:keepNext w:val="true"/>
        <w:keepLines w:val="true"/>
        <w:spacing w:before="260" w:after="26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多种交易所支持的柜台系统的通讯协议的解析功能；</w:t>
        <w:br/>
        <w:t xml:space="preserve">面向交易软件平台的接口；</w:t>
        <w:br/>
        <w:t xml:space="preserve">面向交易所柜台系统的接口；</w:t>
        <w:br/>
        <w:t xml:space="preserve">向风控决策层转发报单；</w:t>
        <w:br/>
        <w:t xml:space="preserve">根据决策指示拒绝或通过客户报单；</w:t>
        <w:br/>
        <w:t xml:space="preserve">响应</w:t>
      </w:r>
      <w:r>
        <w:rPr>
          <w:rFonts w:ascii="宋体" w:hAnsi="宋体" w:cs="宋体" w:eastAsia="宋体"/>
          <w:color w:val="auto"/>
          <w:spacing w:val="0"/>
          <w:position w:val="0"/>
          <w:sz w:val="21"/>
          <w:shd w:fill="auto" w:val="clear"/>
        </w:rPr>
        <w:t xml:space="preserve">决策层的强平信号,对交易帐户发出交易指令；</w:t>
        <w:br/>
      </w:r>
      <w:r>
        <w:rPr>
          <w:rFonts w:ascii="宋体" w:hAnsi="宋体" w:cs="宋体" w:eastAsia="宋体"/>
          <w:color w:val="auto"/>
          <w:spacing w:val="0"/>
          <w:position w:val="0"/>
          <w:sz w:val="21"/>
          <w:shd w:fill="auto" w:val="clear"/>
        </w:rPr>
        <w:br/>
      </w:r>
      <w:r>
        <w:rPr>
          <w:rFonts w:ascii="Calibri" w:hAnsi="Calibri" w:cs="Calibri" w:eastAsia="Calibri"/>
          <w:b/>
          <w:color w:val="auto"/>
          <w:spacing w:val="0"/>
          <w:position w:val="0"/>
          <w:sz w:val="44"/>
          <w:shd w:fill="auto" w:val="clear"/>
        </w:rPr>
        <w:t xml:space="preserve">4</w:t>
      </w:r>
      <w:r>
        <w:rPr>
          <w:rFonts w:ascii="宋体" w:hAnsi="宋体" w:cs="宋体" w:eastAsia="宋体"/>
          <w:b/>
          <w:color w:val="auto"/>
          <w:spacing w:val="0"/>
          <w:position w:val="0"/>
          <w:sz w:val="44"/>
          <w:shd w:fill="auto" w:val="clear"/>
        </w:rPr>
        <w:t xml:space="preserve">分阶段设计</w:t>
        <w:br/>
      </w:r>
      <w:r>
        <w:rPr>
          <w:rFonts w:ascii="宋体" w:hAnsi="宋体" w:cs="宋体" w:eastAsia="宋体"/>
          <w:color w:val="auto"/>
          <w:spacing w:val="0"/>
          <w:position w:val="0"/>
          <w:sz w:val="21"/>
          <w:shd w:fill="auto" w:val="clear"/>
        </w:rPr>
        <w:t xml:space="preserve">由上面的实际情况和可行性分析可以看出，统一风控平台是一个复杂，技术实现存在难度，行业中前所未有的系统，如果采用一般瀑布是开发流程，在很长一段时间内都得不到可用产品，而且需求还存在不决定性，这样随时都有可能引起修改，开发进度得不到保障。因此我们采用分阶段的螺旋开发模式，这种模式适用于大型系统的开发建立，应用计算机软件，工程开发，制造业，航天工程等领域。</w:t>
      </w:r>
    </w:p>
    <w:p>
      <w:pPr>
        <w:keepNext w:val="true"/>
        <w:keepLines w:val="true"/>
        <w:spacing w:before="340" w:after="330" w:line="578"/>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4.1第一期阶段</w:t>
        <w:br/>
        <w:t xml:space="preserve">风控决策层</w:t>
        <w:br/>
      </w:r>
      <w:r>
        <w:rPr>
          <w:rFonts w:ascii="宋体" w:hAnsi="宋体" w:cs="宋体" w:eastAsia="宋体"/>
          <w:color w:val="auto"/>
          <w:spacing w:val="0"/>
          <w:position w:val="0"/>
          <w:sz w:val="21"/>
          <w:shd w:fill="auto" w:val="clear"/>
        </w:rPr>
        <w:t xml:space="preserve">各资管中心的基础信息，交易人员、理财产品、账户、资金情况、限亏比例；</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理财产品账户管理；</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接收监听系统的回报的交易账户信息，包括帐户资金、当前持仓情况、实时交易情况（订单回报、成交回报）；</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记录以上数据，落地存储；</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指令中间层的报单审核接口；</w:t>
        <w:br/>
        <w:t xml:space="preserve">依据自管中心的基础信息判断实时报单来自哪个自管中心的哪个交易人员或者理财产品；</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风控分析诊断，根据历史交易情况和当前交易情况进行分析预警；</w:t>
      </w:r>
    </w:p>
    <w:p>
      <w:pPr>
        <w:spacing w:before="0" w:after="0" w:line="240"/>
        <w:ind w:right="0" w:left="0" w:firstLine="0"/>
        <w:jc w:val="both"/>
        <w:rPr>
          <w:rFonts w:ascii="Calibri" w:hAnsi="Calibri" w:cs="Calibri" w:eastAsia="Calibri"/>
          <w:color w:val="auto"/>
          <w:spacing w:val="0"/>
          <w:position w:val="0"/>
          <w:sz w:val="21"/>
          <w:shd w:fill="auto" w:val="clear"/>
        </w:rPr>
      </w:pPr>
      <w:r>
        <w:rPr>
          <w:rFonts w:ascii="宋体" w:hAnsi="宋体" w:cs="宋体" w:eastAsia="宋体"/>
          <w:color w:val="auto"/>
          <w:spacing w:val="0"/>
          <w:position w:val="0"/>
          <w:sz w:val="21"/>
          <w:shd w:fill="auto" w:val="clear"/>
        </w:rPr>
        <w:t xml:space="preserve">对历史数据分析，按照相关风控规范总结报表；</w:t>
      </w:r>
    </w:p>
    <w:p>
      <w:pPr>
        <w:spacing w:before="0" w:after="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交易中审核和交易后报警；</w:t>
      </w:r>
    </w:p>
    <w:p>
      <w:pPr>
        <w:spacing w:before="0" w:after="0" w:line="240"/>
        <w:ind w:right="0" w:left="0" w:firstLine="0"/>
        <w:jc w:val="both"/>
        <w:rPr>
          <w:rFonts w:ascii="宋体" w:hAnsi="宋体" w:cs="宋体" w:eastAsia="宋体"/>
          <w:color w:val="auto"/>
          <w:spacing w:val="0"/>
          <w:position w:val="0"/>
          <w:sz w:val="21"/>
          <w:shd w:fill="auto" w:val="clear"/>
        </w:rPr>
      </w:pPr>
    </w:p>
    <w:p>
      <w:pPr>
        <w:keepNext w:val="true"/>
        <w:keepLines w:val="true"/>
        <w:spacing w:before="260" w:after="260" w:line="240"/>
        <w:ind w:right="0" w:left="0" w:firstLine="0"/>
        <w:jc w:val="both"/>
        <w:rPr>
          <w:rFonts w:ascii="宋体" w:hAnsi="宋体" w:cs="宋体" w:eastAsia="宋体"/>
          <w:color w:val="auto"/>
          <w:spacing w:val="0"/>
          <w:position w:val="0"/>
          <w:sz w:val="21"/>
          <w:shd w:fill="auto" w:val="clear"/>
        </w:rPr>
      </w:pPr>
      <w:r>
        <w:rPr>
          <w:rFonts w:ascii="宋体" w:hAnsi="宋体" w:cs="宋体" w:eastAsia="宋体"/>
          <w:color w:val="auto"/>
          <w:spacing w:val="0"/>
          <w:position w:val="0"/>
          <w:sz w:val="21"/>
          <w:shd w:fill="auto" w:val="clear"/>
        </w:rPr>
        <w:t xml:space="preserve">风控监听层</w:t>
        <w:br/>
        <w:t xml:space="preserve">交易所风控接口对接；</w:t>
        <w:br/>
        <w:t xml:space="preserve">风控帐户基础信息查询，交易指令监听；</w:t>
        <w:br/>
        <w:t xml:space="preserve">向风控决策层汇报帐户交易情况；</w:t>
      </w:r>
    </w:p>
    <w:p>
      <w:pPr>
        <w:keepNext w:val="true"/>
        <w:keepLines w:val="true"/>
        <w:spacing w:before="260" w:after="260" w:line="240"/>
        <w:ind w:right="0" w:left="0" w:firstLine="0"/>
        <w:jc w:val="both"/>
        <w:rPr>
          <w:rFonts w:ascii="Calibri" w:hAnsi="Calibri" w:cs="Calibri" w:eastAsia="Calibri"/>
          <w:b/>
          <w:color w:val="auto"/>
          <w:spacing w:val="0"/>
          <w:position w:val="0"/>
          <w:sz w:val="44"/>
          <w:shd w:fill="auto" w:val="clear"/>
        </w:rPr>
      </w:pPr>
      <w:r>
        <w:rPr>
          <w:rFonts w:ascii="宋体" w:hAnsi="宋体" w:cs="宋体" w:eastAsia="宋体"/>
          <w:color w:val="auto"/>
          <w:spacing w:val="0"/>
          <w:position w:val="0"/>
          <w:sz w:val="21"/>
          <w:shd w:fill="auto" w:val="clear"/>
        </w:rPr>
        <w:br/>
      </w:r>
      <w:r>
        <w:rPr>
          <w:rFonts w:ascii="宋体" w:hAnsi="宋体" w:cs="宋体" w:eastAsia="宋体"/>
          <w:color w:val="auto"/>
          <w:spacing w:val="0"/>
          <w:position w:val="0"/>
          <w:sz w:val="21"/>
          <w:shd w:fill="auto" w:val="clear"/>
        </w:rPr>
        <w:t xml:space="preserve">4.2</w:t>
      </w:r>
      <w:r>
        <w:rPr>
          <w:rFonts w:ascii="宋体" w:hAnsi="宋体" w:cs="宋体" w:eastAsia="宋体"/>
          <w:color w:val="auto"/>
          <w:spacing w:val="0"/>
          <w:position w:val="0"/>
          <w:sz w:val="21"/>
          <w:shd w:fill="auto" w:val="clear"/>
        </w:rPr>
        <w:t xml:space="preserve">第二期阶段</w:t>
        <w:br/>
        <w:t xml:space="preserve">风控指令中间层</w:t>
        <w:br/>
        <w:t xml:space="preserve">多种交易所支持的柜台系统的通讯协议的解析功能；</w:t>
        <w:br/>
        <w:t xml:space="preserve">面向交易软件平台的接口；</w:t>
        <w:br/>
        <w:t xml:space="preserve">面向交易所柜台系统的接口；</w:t>
        <w:br/>
        <w:t xml:space="preserve">向风控决策层转发报单；</w:t>
        <w:br/>
        <w:t xml:space="preserve">根据决策指示拒绝或通过客户报单；</w:t>
        <w:br/>
        <w:t xml:space="preserve">响应决策层的强平信号,对交易帐户发出交易指令；</w:t>
        <w:br/>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Relationships xmlns="http://schemas.openxmlformats.org/package/2006/relationships"><Relationship Target="media/image0.wmf" Id="docRId1" Type="http://schemas.openxmlformats.org/officeDocument/2006/relationships/image"/><Relationship Target="media/image1.wmf" Id="docRId3" Type="http://schemas.openxmlformats.org/officeDocument/2006/relationships/image"/><Relationship Target="media/image2.wmf" Id="docRId5" Type="http://schemas.openxmlformats.org/officeDocument/2006/relationships/image"/><Relationship Target="styles.xml" Id="docRId7" Type="http://schemas.openxmlformats.org/officeDocument/2006/relationships/styles"/><Relationship Target="embeddings/oleObject0.bin" Id="docRId0" Type="http://schemas.openxmlformats.org/officeDocument/2006/relationships/oleObject"/><Relationship Target="embeddings/oleObject1.bin" Id="docRId2" Type="http://schemas.openxmlformats.org/officeDocument/2006/relationships/oleObject"/><Relationship Target="embeddings/oleObject2.bin" Id="docRId4" Type="http://schemas.openxmlformats.org/officeDocument/2006/relationships/oleObject"/><Relationship Target="numbering.xml" Id="docRId6" Type="http://schemas.openxmlformats.org/officeDocument/2006/relationships/numbering"/></Relationships>
</file>