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70" w:rsidRDefault="00C64F70" w:rsidP="00C64F70">
      <w:r>
        <w:rPr>
          <w:rFonts w:hint="eastAsia"/>
        </w:rPr>
        <w:t>结算模块从数据管理模块取得当天期末，系统内各交易员的资金、持仓、持仓明细情况。通过确认后的结算价，结算当日的盈亏，整理结算后的资金项。并入库作为第二天的日初资金使用。</w:t>
      </w:r>
    </w:p>
    <w:p w:rsidR="00C64F70" w:rsidRDefault="00A818F4" w:rsidP="00F13D3C">
      <w:commentRangeStart w:id="0"/>
      <w:r>
        <w:rPr>
          <w:rFonts w:hint="eastAsia"/>
        </w:rPr>
        <w:t>针对有可能发生当天晚上没有结算。下一个交易日系统无法正常初始化的情况，需要增加可以指定某个日期重新加载数据进行结算的功能。</w:t>
      </w:r>
      <w:commentRangeEnd w:id="0"/>
      <w:r>
        <w:rPr>
          <w:rStyle w:val="a6"/>
        </w:rPr>
        <w:commentReference w:id="0"/>
      </w:r>
    </w:p>
    <w:p w:rsidR="00A818F4" w:rsidRDefault="00A818F4" w:rsidP="00F13D3C"/>
    <w:p w:rsidR="00080B25" w:rsidRDefault="00080B25" w:rsidP="00F13D3C">
      <w:commentRangeStart w:id="1"/>
      <w:r>
        <w:rPr>
          <w:rFonts w:hint="eastAsia"/>
        </w:rPr>
        <w:t>结算前，如果能登录</w:t>
      </w:r>
      <w:r>
        <w:rPr>
          <w:rFonts w:hint="eastAsia"/>
        </w:rPr>
        <w:t>CTP</w:t>
      </w:r>
      <w:r>
        <w:rPr>
          <w:rFonts w:hint="eastAsia"/>
        </w:rPr>
        <w:t>，获取到交易日期，则当日结算就是对该交易日进行结</w:t>
      </w:r>
      <w:r w:rsidR="000B5EF2">
        <w:rPr>
          <w:rFonts w:hint="eastAsia"/>
        </w:rPr>
        <w:t>算。提示用户。如果不能</w:t>
      </w:r>
      <w:r w:rsidR="007E7A6C">
        <w:rPr>
          <w:rFonts w:hint="eastAsia"/>
        </w:rPr>
        <w:t>登录</w:t>
      </w:r>
      <w:r w:rsidR="007E7A6C">
        <w:rPr>
          <w:rFonts w:hint="eastAsia"/>
        </w:rPr>
        <w:t>CTP</w:t>
      </w:r>
      <w:r w:rsidR="007E7A6C">
        <w:rPr>
          <w:rFonts w:hint="eastAsia"/>
        </w:rPr>
        <w:t>，</w:t>
      </w:r>
      <w:r w:rsidR="000B5EF2">
        <w:rPr>
          <w:rFonts w:hint="eastAsia"/>
        </w:rPr>
        <w:t>获取到交易日期，那么当日结算就是对最后一个日初正常初始化，但是未做结算的交易日进行结算。</w:t>
      </w:r>
      <w:commentRangeEnd w:id="1"/>
      <w:r w:rsidR="0070299C">
        <w:rPr>
          <w:rFonts w:hint="eastAsia"/>
        </w:rPr>
        <w:t>提示用户该交易日。</w:t>
      </w:r>
      <w:r w:rsidR="00066285">
        <w:rPr>
          <w:rStyle w:val="a6"/>
        </w:rPr>
        <w:commentReference w:id="1"/>
      </w:r>
    </w:p>
    <w:p w:rsidR="001F275B" w:rsidRDefault="001F275B" w:rsidP="00F13D3C"/>
    <w:p w:rsidR="001F275B" w:rsidRDefault="001F275B" w:rsidP="00F13D3C">
      <w:pPr>
        <w:rPr>
          <w:rFonts w:hint="eastAsia"/>
        </w:rPr>
      </w:pPr>
      <w:commentRangeStart w:id="2"/>
      <w:r>
        <w:rPr>
          <w:rFonts w:hint="eastAsia"/>
        </w:rPr>
        <w:t>针对处于最后一个交易日的合约，如果结算时仍有拥有该持仓。应该可以自动将该持仓清空，正确释放资金。</w:t>
      </w:r>
      <w:commentRangeEnd w:id="2"/>
      <w:r>
        <w:rPr>
          <w:rStyle w:val="a6"/>
        </w:rPr>
        <w:commentReference w:id="2"/>
      </w:r>
    </w:p>
    <w:p w:rsidR="00CA7D2C" w:rsidRDefault="00CA7D2C" w:rsidP="00F13D3C">
      <w:pPr>
        <w:rPr>
          <w:rFonts w:hint="eastAsia"/>
        </w:rPr>
      </w:pPr>
    </w:p>
    <w:p w:rsidR="00CA7D2C" w:rsidRDefault="00CA7D2C" w:rsidP="00F13D3C">
      <w:pPr>
        <w:rPr>
          <w:rFonts w:hint="eastAsia"/>
        </w:rPr>
      </w:pPr>
      <w:commentRangeStart w:id="3"/>
      <w:r>
        <w:rPr>
          <w:rFonts w:hint="eastAsia"/>
        </w:rPr>
        <w:t>管理终端打开手动结算窗口，进行手动结算过程中，如果触发自动结算，则自动结算失效。</w:t>
      </w:r>
      <w:r w:rsidR="000C4309">
        <w:rPr>
          <w:rFonts w:hint="eastAsia"/>
        </w:rPr>
        <w:t>如果手动结算窗口进行过程中，关闭了该窗口。此后触发了自动结算，则自动结算应该继续执行。即关闭手动结算窗口（未完成）应该发送给服务器，取消当前正在手动结算状态。</w:t>
      </w:r>
    </w:p>
    <w:p w:rsidR="00CA7D2C" w:rsidRDefault="00CA7D2C" w:rsidP="00F13D3C">
      <w:pPr>
        <w:rPr>
          <w:rFonts w:hint="eastAsia"/>
        </w:rPr>
      </w:pPr>
      <w:r>
        <w:rPr>
          <w:rFonts w:hint="eastAsia"/>
        </w:rPr>
        <w:t>手动结算完成后，自动结算无需重复结算。</w:t>
      </w:r>
    </w:p>
    <w:p w:rsidR="00CA7D2C" w:rsidRDefault="00CA7D2C" w:rsidP="00F13D3C">
      <w:pPr>
        <w:rPr>
          <w:rFonts w:hint="eastAsia"/>
        </w:rPr>
      </w:pPr>
      <w:r>
        <w:rPr>
          <w:rFonts w:hint="eastAsia"/>
        </w:rPr>
        <w:t>自动结算完成后，无法进行当日手动结算，如需修改数据，只能进行历史结算</w:t>
      </w:r>
      <w:r w:rsidR="00971FD6">
        <w:rPr>
          <w:rFonts w:hint="eastAsia"/>
        </w:rPr>
        <w:t>（选择当日）</w:t>
      </w:r>
      <w:r>
        <w:rPr>
          <w:rFonts w:hint="eastAsia"/>
        </w:rPr>
        <w:t>。</w:t>
      </w:r>
    </w:p>
    <w:commentRangeEnd w:id="3"/>
    <w:p w:rsidR="00944847" w:rsidRPr="00944847" w:rsidRDefault="00944847" w:rsidP="00F13D3C">
      <w:r>
        <w:rPr>
          <w:rStyle w:val="a6"/>
        </w:rPr>
        <w:commentReference w:id="3"/>
      </w:r>
    </w:p>
    <w:p w:rsidR="008F2548" w:rsidRDefault="008F2548" w:rsidP="00FA4D7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自动结算步骤：</w:t>
      </w:r>
    </w:p>
    <w:p w:rsidR="008F2548" w:rsidRDefault="009D2FDA" w:rsidP="00F775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从交易数据管理模块，取得当日期末各交易员的持仓、持仓明细、资金、成交单。取得行情里的结算价。</w:t>
      </w:r>
    </w:p>
    <w:p w:rsidR="00F77567" w:rsidRDefault="008D1AD0" w:rsidP="00F775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使用结</w:t>
      </w:r>
      <w:r w:rsidR="002F3203">
        <w:rPr>
          <w:rFonts w:hint="eastAsia"/>
        </w:rPr>
        <w:t>算价，重新计算各交易员的持仓盈亏和持仓占用保证金。同步更新资金里各相关项，持仓里的资金项，持仓明细里的资金项</w:t>
      </w:r>
      <w:r>
        <w:rPr>
          <w:rFonts w:hint="eastAsia"/>
        </w:rPr>
        <w:t>。</w:t>
      </w:r>
    </w:p>
    <w:p w:rsidR="002F3203" w:rsidRDefault="002F3203" w:rsidP="00F775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将更新后的成交单、持仓、持仓明细、资金、结算价，用户费率入库。每日存档。</w:t>
      </w:r>
    </w:p>
    <w:p w:rsidR="008F2548" w:rsidRDefault="008F2548" w:rsidP="00F13D3C"/>
    <w:p w:rsidR="008F2548" w:rsidRDefault="008F2548" w:rsidP="00F13D3C"/>
    <w:p w:rsidR="00FA4D7B" w:rsidRDefault="00FA4D7B" w:rsidP="00FA4D7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手动结算步骤：</w:t>
      </w:r>
    </w:p>
    <w:p w:rsidR="00647D7D" w:rsidRDefault="00647D7D" w:rsidP="00FA4D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从交易数据管理模块，取得重新计算后当日期末各交易员的持仓、持仓明细、资金、成交单。取得行情里的结算价</w:t>
      </w:r>
    </w:p>
    <w:p w:rsidR="0048292D" w:rsidRDefault="00366184" w:rsidP="0048292D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依次手动确认</w:t>
      </w:r>
      <w:r w:rsidR="0048292D">
        <w:rPr>
          <w:rFonts w:hint="eastAsia"/>
        </w:rPr>
        <w:t>（或修改后确认）用户费率</w:t>
      </w:r>
    </w:p>
    <w:p w:rsidR="0048292D" w:rsidRDefault="0048292D" w:rsidP="0048292D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结算价</w:t>
      </w:r>
    </w:p>
    <w:p w:rsidR="0048292D" w:rsidRDefault="0048292D" w:rsidP="0048292D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成交单。（是否需要手动查询，如果需要，通知报盘模块重新登录</w:t>
      </w:r>
      <w:r>
        <w:rPr>
          <w:rFonts w:hint="eastAsia"/>
        </w:rPr>
        <w:t>CTP</w:t>
      </w:r>
      <w:r>
        <w:rPr>
          <w:rFonts w:hint="eastAsia"/>
        </w:rPr>
        <w:t>结算服务器，查询所有报单、成交。通知交易数据管理模块，从日初开始重头计算）</w:t>
      </w:r>
    </w:p>
    <w:p w:rsidR="00647D7D" w:rsidRDefault="00366184" w:rsidP="0048292D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持仓明细、持仓。</w:t>
      </w:r>
      <w:r w:rsidR="003A30C3">
        <w:rPr>
          <w:rFonts w:hint="eastAsia"/>
        </w:rPr>
        <w:t>（持仓明细和持仓要能正确对应）</w:t>
      </w:r>
      <w:r w:rsidR="008A263D">
        <w:rPr>
          <w:rFonts w:hint="eastAsia"/>
        </w:rPr>
        <w:t>。修改后点击应用，可以计算出持仓盈亏等数值</w:t>
      </w:r>
    </w:p>
    <w:p w:rsidR="00366184" w:rsidRDefault="003A30C3" w:rsidP="00FA4D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点击结算后，</w:t>
      </w:r>
      <w:r w:rsidR="001B305B">
        <w:rPr>
          <w:rFonts w:hint="eastAsia"/>
        </w:rPr>
        <w:t>通过修改后的成交单，重新计算今日的平仓盈亏，手续费，根据修改后的持仓明细、持仓、结算价</w:t>
      </w:r>
      <w:r>
        <w:rPr>
          <w:rFonts w:hint="eastAsia"/>
        </w:rPr>
        <w:t>，重新计算出</w:t>
      </w:r>
      <w:r w:rsidR="001B305B">
        <w:rPr>
          <w:rFonts w:hint="eastAsia"/>
        </w:rPr>
        <w:t>持仓盈亏、保证金等数据</w:t>
      </w:r>
      <w:r w:rsidR="001B5904">
        <w:rPr>
          <w:rFonts w:hint="eastAsia"/>
        </w:rPr>
        <w:t>。最后汇总成最终的资金各项数值。</w:t>
      </w:r>
    </w:p>
    <w:p w:rsidR="003A30C3" w:rsidRDefault="003A30C3" w:rsidP="00FA4D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手动确认（或修改后确认），</w:t>
      </w:r>
      <w:r w:rsidR="0005060E">
        <w:rPr>
          <w:rFonts w:hint="eastAsia"/>
        </w:rPr>
        <w:t>各</w:t>
      </w:r>
      <w:r>
        <w:rPr>
          <w:rFonts w:hint="eastAsia"/>
        </w:rPr>
        <w:t>列表入库。</w:t>
      </w:r>
    </w:p>
    <w:p w:rsidR="00C922B6" w:rsidRDefault="00C922B6" w:rsidP="00FA4D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结算完成后，可以重复结算步骤，覆盖保存入库。一日只存一份。</w:t>
      </w:r>
    </w:p>
    <w:p w:rsidR="00C922B6" w:rsidRDefault="001C7F80" w:rsidP="00FA4D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注：费率是在其他模块设置的，应该是结算前的步骤，所以不在此说明。</w:t>
      </w:r>
    </w:p>
    <w:p w:rsidR="00FA4D7B" w:rsidRPr="00366184" w:rsidRDefault="00FA4D7B" w:rsidP="00F13D3C"/>
    <w:p w:rsidR="00726DE3" w:rsidRDefault="00F13D3C" w:rsidP="00F13D3C">
      <w:pPr>
        <w:pStyle w:val="a5"/>
        <w:numPr>
          <w:ilvl w:val="0"/>
          <w:numId w:val="1"/>
        </w:numPr>
        <w:ind w:firstLineChars="0"/>
      </w:pPr>
      <w:r>
        <w:t>结算资金项包括：期初结存、出入金、期末结存、可用资金、平仓盈亏、持仓盯市盈亏、</w:t>
      </w:r>
      <w:r>
        <w:lastRenderedPageBreak/>
        <w:t>手续费、保证金占用。</w:t>
      </w:r>
    </w:p>
    <w:p w:rsidR="00F13D3C" w:rsidRDefault="00F13D3C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各项说明：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期初结存：昨日结算后的期末结存，今日计算的基础。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出入金：今日在系统内手动操作出入金的统计总和。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期末结存：期初结存</w:t>
      </w:r>
      <w:r>
        <w:rPr>
          <w:rFonts w:hint="eastAsia"/>
        </w:rPr>
        <w:t xml:space="preserve"> + </w:t>
      </w:r>
      <w:r>
        <w:rPr>
          <w:rFonts w:hint="eastAsia"/>
        </w:rPr>
        <w:t>出入金</w:t>
      </w:r>
      <w:r>
        <w:rPr>
          <w:rFonts w:hint="eastAsia"/>
        </w:rPr>
        <w:t xml:space="preserve"> + </w:t>
      </w:r>
      <w:r>
        <w:rPr>
          <w:rFonts w:hint="eastAsia"/>
        </w:rPr>
        <w:t>平仓盈亏</w:t>
      </w:r>
      <w:r>
        <w:rPr>
          <w:rFonts w:hint="eastAsia"/>
        </w:rPr>
        <w:t xml:space="preserve"> + </w:t>
      </w:r>
      <w:r>
        <w:rPr>
          <w:rFonts w:hint="eastAsia"/>
        </w:rPr>
        <w:t>持仓盯市盈亏</w:t>
      </w:r>
      <w:r>
        <w:rPr>
          <w:rFonts w:hint="eastAsia"/>
        </w:rPr>
        <w:t xml:space="preserve"> - </w:t>
      </w:r>
      <w:r>
        <w:rPr>
          <w:rFonts w:hint="eastAsia"/>
        </w:rPr>
        <w:t>手续费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可用资金：期末结存</w:t>
      </w:r>
      <w:r>
        <w:rPr>
          <w:rFonts w:hint="eastAsia"/>
        </w:rPr>
        <w:t xml:space="preserve"> - </w:t>
      </w:r>
      <w:r>
        <w:rPr>
          <w:rFonts w:hint="eastAsia"/>
        </w:rPr>
        <w:t>保证金占用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平仓盈亏：当日所有平仓成交的平仓盈亏之和。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持仓盯市盈亏：所有持仓使用结算价计算的持仓盯市盈亏之和。</w:t>
      </w:r>
      <w:r w:rsidR="004048A0">
        <w:rPr>
          <w:rFonts w:hint="eastAsia"/>
        </w:rPr>
        <w:t>（今仓用开仓价计算，昨仓用昨结算价计算盈亏）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手续费：当日所有成交的手续费之和</w:t>
      </w:r>
    </w:p>
    <w:p w:rsidR="00F13D3C" w:rsidRDefault="00F13D3C" w:rsidP="00F13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保证金占用。所有持仓使用结算价计算的占用保证金之和。</w:t>
      </w:r>
    </w:p>
    <w:p w:rsidR="00B81FAD" w:rsidRDefault="00B81FAD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手动操作，重新登录</w:t>
      </w:r>
      <w:r>
        <w:rPr>
          <w:rFonts w:hint="eastAsia"/>
        </w:rPr>
        <w:t>CTP</w:t>
      </w:r>
      <w:r>
        <w:rPr>
          <w:rFonts w:hint="eastAsia"/>
        </w:rPr>
        <w:t>，取当日所有报单、成交。允许跳过此步骤。</w:t>
      </w:r>
    </w:p>
    <w:p w:rsidR="00F13D3C" w:rsidRDefault="006602A3" w:rsidP="00F13D3C">
      <w:pPr>
        <w:pStyle w:val="a5"/>
        <w:numPr>
          <w:ilvl w:val="0"/>
          <w:numId w:val="1"/>
        </w:numPr>
        <w:ind w:firstLineChars="0"/>
      </w:pPr>
      <w:r>
        <w:t>可以针对成交单列表进行增删改查、可</w:t>
      </w:r>
      <w:r w:rsidR="00F1436A">
        <w:t>以针对持仓和持仓明细列表进行增删改。针对计算后的资金进行修改。</w:t>
      </w:r>
    </w:p>
    <w:p w:rsidR="00F41B27" w:rsidRDefault="00F41B27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单独查询委托交易账号的结算单。</w:t>
      </w:r>
    </w:p>
    <w:p w:rsidR="00D22B7C" w:rsidRDefault="00265B48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可以手动或者定时自动进行结算计算。</w:t>
      </w:r>
      <w:r w:rsidR="00D22B7C">
        <w:rPr>
          <w:rFonts w:hint="eastAsia"/>
        </w:rPr>
        <w:t>（需要先确认结算价，从行情模块获取今日结算价，获取不到显示为空，可以手动修改结算价显示列表）</w:t>
      </w:r>
    </w:p>
    <w:p w:rsidR="006328EA" w:rsidRDefault="00CD3282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结算后的</w:t>
      </w:r>
      <w:r w:rsidR="00A76D42">
        <w:rPr>
          <w:rFonts w:hint="eastAsia"/>
        </w:rPr>
        <w:t>结算价列表及</w:t>
      </w:r>
      <w:r>
        <w:rPr>
          <w:rFonts w:hint="eastAsia"/>
        </w:rPr>
        <w:t>各交易员的</w:t>
      </w:r>
      <w:r w:rsidR="005E6C27">
        <w:rPr>
          <w:rFonts w:hint="eastAsia"/>
        </w:rPr>
        <w:t>成交、</w:t>
      </w:r>
      <w:r>
        <w:rPr>
          <w:rFonts w:hint="eastAsia"/>
        </w:rPr>
        <w:t>资金、持仓、持仓明细入库，单独保存。区别于盘中交易管理模块保存的位置。第二天读取日初数据时，从结算保存的表中读取。</w:t>
      </w:r>
      <w:r>
        <w:rPr>
          <w:rFonts w:hint="eastAsia"/>
        </w:rPr>
        <w:t xml:space="preserve"> </w:t>
      </w:r>
      <w:r>
        <w:rPr>
          <w:rFonts w:hint="eastAsia"/>
        </w:rPr>
        <w:t>交易管理模块保存的作为历史数据保留。</w:t>
      </w:r>
    </w:p>
    <w:p w:rsidR="00BC284D" w:rsidRDefault="00BC284D" w:rsidP="00F13D3C">
      <w:pPr>
        <w:pStyle w:val="a5"/>
        <w:numPr>
          <w:ilvl w:val="0"/>
          <w:numId w:val="1"/>
        </w:numPr>
        <w:ind w:firstLineChars="0"/>
      </w:pPr>
      <w:commentRangeStart w:id="4"/>
      <w:r>
        <w:rPr>
          <w:rFonts w:hint="eastAsia"/>
        </w:rPr>
        <w:t>结算员的增删改的每一个动作都需要入库存档。</w:t>
      </w:r>
      <w:commentRangeEnd w:id="4"/>
      <w:r>
        <w:rPr>
          <w:rStyle w:val="a6"/>
        </w:rPr>
        <w:commentReference w:id="4"/>
      </w:r>
    </w:p>
    <w:p w:rsidR="00B95FE0" w:rsidRDefault="00B95FE0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同时只能有一个结算员进行结算操作，操作开始后，其他无关模块都停止运行，禁止交易客户端、展现客户端、风控客户端登录。</w:t>
      </w:r>
      <w:r>
        <w:rPr>
          <w:rFonts w:hint="eastAsia"/>
        </w:rPr>
        <w:t xml:space="preserve">  </w:t>
      </w:r>
      <w:r>
        <w:rPr>
          <w:rFonts w:hint="eastAsia"/>
        </w:rPr>
        <w:t>一直等到结算取消、结算失败或结算完成后才可以有第二个结算员进行操作。</w:t>
      </w:r>
    </w:p>
    <w:p w:rsidR="00B95FE0" w:rsidRDefault="00025E5E" w:rsidP="00F13D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结算完成一次后，如果再次进行结算，应该默认显示上一次结算完成后的数据。</w:t>
      </w:r>
    </w:p>
    <w:p w:rsidR="002D3F83" w:rsidRDefault="00027C5D" w:rsidP="00F13D3C">
      <w:pPr>
        <w:pStyle w:val="a5"/>
        <w:numPr>
          <w:ilvl w:val="0"/>
          <w:numId w:val="1"/>
        </w:numPr>
        <w:ind w:firstLineChars="0"/>
      </w:pPr>
      <w:commentRangeStart w:id="5"/>
      <w:r>
        <w:rPr>
          <w:rFonts w:hint="eastAsia"/>
        </w:rPr>
        <w:t>每日入库时，持仓、持仓明细、资金需要各自保存两张表。一张是今日结算结果，一张是第二日日初数据。</w:t>
      </w:r>
      <w:commentRangeEnd w:id="5"/>
      <w:r w:rsidR="00EF4FDB">
        <w:rPr>
          <w:rStyle w:val="a6"/>
        </w:rPr>
        <w:commentReference w:id="5"/>
      </w:r>
    </w:p>
    <w:p w:rsidR="00027C5D" w:rsidRDefault="00027C5D" w:rsidP="00027C5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持仓列表：持仓盈亏</w:t>
      </w:r>
      <w:r>
        <w:rPr>
          <w:rFonts w:hint="eastAsia"/>
        </w:rPr>
        <w:t xml:space="preserve"> </w:t>
      </w:r>
      <w:r>
        <w:rPr>
          <w:rFonts w:hint="eastAsia"/>
        </w:rPr>
        <w:t>清零。</w:t>
      </w:r>
      <w:commentRangeStart w:id="6"/>
      <w:r w:rsidR="00407DB0">
        <w:rPr>
          <w:rFonts w:hint="eastAsia"/>
        </w:rPr>
        <w:t>将结算价替换到持仓成本（或叫持仓均价）中</w:t>
      </w:r>
      <w:commentRangeEnd w:id="6"/>
      <w:r w:rsidR="00407DB0">
        <w:rPr>
          <w:rStyle w:val="a6"/>
        </w:rPr>
        <w:commentReference w:id="6"/>
      </w:r>
    </w:p>
    <w:p w:rsidR="00027C5D" w:rsidRDefault="00027C5D" w:rsidP="00027C5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持仓明细：</w:t>
      </w:r>
      <w:r w:rsidR="00CC6205">
        <w:rPr>
          <w:rFonts w:hint="eastAsia"/>
        </w:rPr>
        <w:t>持仓盈亏、平仓盈亏</w:t>
      </w:r>
      <w:r w:rsidR="00407DB0">
        <w:rPr>
          <w:rFonts w:hint="eastAsia"/>
        </w:rPr>
        <w:t>、平仓量</w:t>
      </w:r>
      <w:r w:rsidR="00CC6205">
        <w:rPr>
          <w:rFonts w:hint="eastAsia"/>
        </w:rPr>
        <w:t>清零。</w:t>
      </w:r>
    </w:p>
    <w:p w:rsidR="00CC6205" w:rsidRDefault="00CC6205" w:rsidP="00027C5D">
      <w:pPr>
        <w:pStyle w:val="a5"/>
        <w:numPr>
          <w:ilvl w:val="1"/>
          <w:numId w:val="6"/>
        </w:numPr>
        <w:ind w:firstLineChars="0"/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资金里：出金、入金、平仓盈亏、持仓盯市盈亏、手续费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清零</w:t>
      </w:r>
    </w:p>
    <w:p w:rsidR="00027C5D" w:rsidRDefault="00027C5D" w:rsidP="00F13D3C">
      <w:pPr>
        <w:pStyle w:val="a5"/>
        <w:numPr>
          <w:ilvl w:val="0"/>
          <w:numId w:val="1"/>
        </w:numPr>
        <w:ind w:firstLineChars="0"/>
      </w:pPr>
    </w:p>
    <w:sectPr w:rsidR="00027C5D" w:rsidSect="0072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5-29T10:11:00Z" w:initials="U">
    <w:p w:rsidR="00A818F4" w:rsidRDefault="00A818F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日添加</w:t>
      </w:r>
    </w:p>
  </w:comment>
  <w:comment w:id="1" w:author="User" w:date="2013-07-16T14:20:00Z" w:initials="U">
    <w:p w:rsidR="00066285" w:rsidRDefault="0006628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日增加</w:t>
      </w:r>
    </w:p>
  </w:comment>
  <w:comment w:id="2" w:author="User" w:date="2013-08-07T10:07:00Z" w:initials="U">
    <w:p w:rsidR="001F275B" w:rsidRDefault="001F275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日添加</w:t>
      </w:r>
    </w:p>
  </w:comment>
  <w:comment w:id="3" w:author="User" w:date="2013-09-02T11:25:00Z" w:initials="U">
    <w:p w:rsidR="00944847" w:rsidRDefault="0094484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日补充说明</w:t>
      </w:r>
    </w:p>
  </w:comment>
  <w:comment w:id="4" w:author="User" w:date="2013-05-06T10:28:00Z" w:initials="U">
    <w:p w:rsidR="00BC284D" w:rsidRDefault="00BC284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日添加</w:t>
      </w:r>
    </w:p>
  </w:comment>
  <w:comment w:id="5" w:author="User" w:date="2013-07-08T17:52:00Z" w:initials="U">
    <w:p w:rsidR="00EF4FDB" w:rsidRDefault="00EF4F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日添加</w:t>
      </w:r>
    </w:p>
  </w:comment>
  <w:comment w:id="6" w:author="User" w:date="2013-07-26T09:52:00Z" w:initials="U">
    <w:p w:rsidR="00407DB0" w:rsidRDefault="00407DB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BF8" w:rsidRDefault="00F36BF8" w:rsidP="00F13D3C">
      <w:r>
        <w:separator/>
      </w:r>
    </w:p>
  </w:endnote>
  <w:endnote w:type="continuationSeparator" w:id="1">
    <w:p w:rsidR="00F36BF8" w:rsidRDefault="00F36BF8" w:rsidP="00F13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BF8" w:rsidRDefault="00F36BF8" w:rsidP="00F13D3C">
      <w:r>
        <w:separator/>
      </w:r>
    </w:p>
  </w:footnote>
  <w:footnote w:type="continuationSeparator" w:id="1">
    <w:p w:rsidR="00F36BF8" w:rsidRDefault="00F36BF8" w:rsidP="00F13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35B2"/>
    <w:multiLevelType w:val="hybridMultilevel"/>
    <w:tmpl w:val="ED9E7A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41E22"/>
    <w:multiLevelType w:val="hybridMultilevel"/>
    <w:tmpl w:val="4FD8A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10D51"/>
    <w:multiLevelType w:val="hybridMultilevel"/>
    <w:tmpl w:val="29F2B49A"/>
    <w:lvl w:ilvl="0" w:tplc="04090019">
      <w:start w:val="1"/>
      <w:numFmt w:val="lowerLetter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44024FBD"/>
    <w:multiLevelType w:val="hybridMultilevel"/>
    <w:tmpl w:val="99480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65166"/>
    <w:multiLevelType w:val="hybridMultilevel"/>
    <w:tmpl w:val="7194C7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CF1624"/>
    <w:multiLevelType w:val="hybridMultilevel"/>
    <w:tmpl w:val="4DAE63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D3C"/>
    <w:rsid w:val="00025E5E"/>
    <w:rsid w:val="00027C5D"/>
    <w:rsid w:val="000416B8"/>
    <w:rsid w:val="0005060E"/>
    <w:rsid w:val="00061751"/>
    <w:rsid w:val="00066285"/>
    <w:rsid w:val="00080B25"/>
    <w:rsid w:val="000B5EF2"/>
    <w:rsid w:val="000C4309"/>
    <w:rsid w:val="000C598F"/>
    <w:rsid w:val="001A7B44"/>
    <w:rsid w:val="001B305B"/>
    <w:rsid w:val="001B5904"/>
    <w:rsid w:val="001C7F80"/>
    <w:rsid w:val="001D121A"/>
    <w:rsid w:val="001F275B"/>
    <w:rsid w:val="00265B48"/>
    <w:rsid w:val="002D3F83"/>
    <w:rsid w:val="002F3203"/>
    <w:rsid w:val="00327503"/>
    <w:rsid w:val="00366184"/>
    <w:rsid w:val="00390019"/>
    <w:rsid w:val="003A30C3"/>
    <w:rsid w:val="00401EC8"/>
    <w:rsid w:val="004048A0"/>
    <w:rsid w:val="00407DB0"/>
    <w:rsid w:val="00421115"/>
    <w:rsid w:val="00481EDF"/>
    <w:rsid w:val="0048292D"/>
    <w:rsid w:val="004E67E5"/>
    <w:rsid w:val="00565DD2"/>
    <w:rsid w:val="00593F16"/>
    <w:rsid w:val="005E6C27"/>
    <w:rsid w:val="006328EA"/>
    <w:rsid w:val="00636A25"/>
    <w:rsid w:val="00647D7D"/>
    <w:rsid w:val="006602A3"/>
    <w:rsid w:val="006A539F"/>
    <w:rsid w:val="006C4132"/>
    <w:rsid w:val="0070299C"/>
    <w:rsid w:val="00726DE3"/>
    <w:rsid w:val="007A613F"/>
    <w:rsid w:val="007A726E"/>
    <w:rsid w:val="007B1DC2"/>
    <w:rsid w:val="007D65C1"/>
    <w:rsid w:val="007E7A6C"/>
    <w:rsid w:val="00861D40"/>
    <w:rsid w:val="008A263D"/>
    <w:rsid w:val="008D1AD0"/>
    <w:rsid w:val="008F2548"/>
    <w:rsid w:val="0090349D"/>
    <w:rsid w:val="00944847"/>
    <w:rsid w:val="00971FD6"/>
    <w:rsid w:val="009D2FDA"/>
    <w:rsid w:val="00A76D42"/>
    <w:rsid w:val="00A818F4"/>
    <w:rsid w:val="00B45F8B"/>
    <w:rsid w:val="00B81FAD"/>
    <w:rsid w:val="00B95FE0"/>
    <w:rsid w:val="00BC284D"/>
    <w:rsid w:val="00C05881"/>
    <w:rsid w:val="00C51349"/>
    <w:rsid w:val="00C64F70"/>
    <w:rsid w:val="00C922B6"/>
    <w:rsid w:val="00CA7D2C"/>
    <w:rsid w:val="00CC3E06"/>
    <w:rsid w:val="00CC6205"/>
    <w:rsid w:val="00CD3282"/>
    <w:rsid w:val="00D12484"/>
    <w:rsid w:val="00D22B7C"/>
    <w:rsid w:val="00D3168C"/>
    <w:rsid w:val="00DF3FF2"/>
    <w:rsid w:val="00E72877"/>
    <w:rsid w:val="00ED140A"/>
    <w:rsid w:val="00EF4FDB"/>
    <w:rsid w:val="00F13D3C"/>
    <w:rsid w:val="00F1436A"/>
    <w:rsid w:val="00F36BF8"/>
    <w:rsid w:val="00F41B27"/>
    <w:rsid w:val="00F77567"/>
    <w:rsid w:val="00FA4D7B"/>
    <w:rsid w:val="00FB32FA"/>
    <w:rsid w:val="00FD098B"/>
    <w:rsid w:val="00FF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D3C"/>
    <w:rPr>
      <w:sz w:val="18"/>
      <w:szCs w:val="18"/>
    </w:rPr>
  </w:style>
  <w:style w:type="paragraph" w:styleId="a5">
    <w:name w:val="List Paragraph"/>
    <w:basedOn w:val="a"/>
    <w:uiPriority w:val="34"/>
    <w:qFormat/>
    <w:rsid w:val="00F13D3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C284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C284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C284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C284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C284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C284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C2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loosen0611</dc:creator>
  <cp:keywords/>
  <dc:description/>
  <cp:lastModifiedBy>User</cp:lastModifiedBy>
  <cp:revision>48</cp:revision>
  <dcterms:created xsi:type="dcterms:W3CDTF">2013-03-28T07:10:00Z</dcterms:created>
  <dcterms:modified xsi:type="dcterms:W3CDTF">2013-09-02T03:26:00Z</dcterms:modified>
</cp:coreProperties>
</file>