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61" w:rsidRDefault="00137861">
      <w:r>
        <w:rPr>
          <w:rFonts w:hint="eastAsia"/>
          <w:noProof/>
        </w:rPr>
        <w:drawing>
          <wp:inline distT="0" distB="0" distL="0" distR="0">
            <wp:extent cx="4533900" cy="2705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861">
        <w:rPr>
          <w:rFonts w:hint="eastAsia"/>
        </w:rPr>
        <w:t xml:space="preserve"> </w:t>
      </w:r>
    </w:p>
    <w:p w:rsidR="00137861" w:rsidRDefault="00137861">
      <w:r>
        <w:rPr>
          <w:rFonts w:hint="eastAsia"/>
          <w:noProof/>
        </w:rPr>
        <w:drawing>
          <wp:inline distT="0" distB="0" distL="0" distR="0">
            <wp:extent cx="2857500" cy="1310616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861" w:rsidRDefault="00137861" w:rsidP="001378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登录窗口，增加一个按钮【设置】</w:t>
      </w:r>
    </w:p>
    <w:p w:rsidR="00137861" w:rsidRDefault="00137861" w:rsidP="001378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点击后弹出如上窗口，下拉菜单包括主窗口、地图展示、部门</w:t>
      </w:r>
      <w:r>
        <w:rPr>
          <w:rFonts w:hint="eastAsia"/>
        </w:rPr>
        <w:t>/</w:t>
      </w:r>
      <w:r>
        <w:rPr>
          <w:rFonts w:hint="eastAsia"/>
        </w:rPr>
        <w:t>产品单屏展现、部门</w:t>
      </w:r>
      <w:r>
        <w:rPr>
          <w:rFonts w:hint="eastAsia"/>
        </w:rPr>
        <w:t>/</w:t>
      </w:r>
      <w:r>
        <w:rPr>
          <w:rFonts w:hint="eastAsia"/>
        </w:rPr>
        <w:t>产品</w:t>
      </w:r>
      <w:r>
        <w:rPr>
          <w:rFonts w:hint="eastAsia"/>
        </w:rPr>
        <w:t>2*2</w:t>
      </w:r>
      <w:r>
        <w:rPr>
          <w:rFonts w:hint="eastAsia"/>
        </w:rPr>
        <w:t>展现</w:t>
      </w:r>
    </w:p>
    <w:p w:rsidR="00137861" w:rsidRDefault="00137861" w:rsidP="001378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选择前两个是，下面分屏设置为灰色。</w:t>
      </w:r>
    </w:p>
    <w:p w:rsidR="00137861" w:rsidRDefault="00137861" w:rsidP="001378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选择部门</w:t>
      </w:r>
      <w:r>
        <w:rPr>
          <w:rFonts w:hint="eastAsia"/>
        </w:rPr>
        <w:t>/</w:t>
      </w:r>
      <w:r>
        <w:rPr>
          <w:rFonts w:hint="eastAsia"/>
        </w:rPr>
        <w:t>产品单屏展现，下面分屏设置显示一个按钮，点击后可设置部门或产品</w:t>
      </w:r>
    </w:p>
    <w:p w:rsidR="00137861" w:rsidRDefault="00137861" w:rsidP="001378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2*2.</w:t>
      </w:r>
      <w:r>
        <w:rPr>
          <w:rFonts w:hint="eastAsia"/>
        </w:rPr>
        <w:t>下面分屏设置显示为</w:t>
      </w:r>
      <w:r>
        <w:rPr>
          <w:rFonts w:hint="eastAsia"/>
        </w:rPr>
        <w:t>2*2</w:t>
      </w:r>
      <w:r>
        <w:rPr>
          <w:rFonts w:hint="eastAsia"/>
        </w:rPr>
        <w:t>的按钮，可分别设置部门或产品。（不交叉）</w:t>
      </w:r>
    </w:p>
    <w:p w:rsidR="004D608A" w:rsidRDefault="004D608A" w:rsidP="001378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确定后保存，登录后自动根据设置内容打开相应窗口</w:t>
      </w:r>
    </w:p>
    <w:p w:rsidR="00137861" w:rsidRDefault="00137861"/>
    <w:p w:rsidR="00137861" w:rsidRDefault="00137861"/>
    <w:p w:rsidR="00137861" w:rsidRDefault="00137861"/>
    <w:p w:rsidR="00137861" w:rsidRDefault="00137861"/>
    <w:p w:rsidR="00563B8B" w:rsidRDefault="0057476D">
      <w:r>
        <w:rPr>
          <w:noProof/>
        </w:rPr>
        <w:lastRenderedPageBreak/>
        <w:drawing>
          <wp:inline distT="0" distB="0" distL="0" distR="0">
            <wp:extent cx="5274310" cy="34214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6D" w:rsidRDefault="0057476D">
      <w:r>
        <w:rPr>
          <w:noProof/>
        </w:rPr>
        <w:drawing>
          <wp:inline distT="0" distB="0" distL="0" distR="0">
            <wp:extent cx="2505075" cy="1066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76D" w:rsidRDefault="0057476D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查询窗口显示如上图。先选择查询方式（汇总查询，指定查询）</w:t>
      </w:r>
    </w:p>
    <w:p w:rsidR="0057476D" w:rsidRDefault="0057476D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选择汇总查询后，查询类型里刷新为按部门汇总，按产品汇总，按品种汇总。</w:t>
      </w:r>
    </w:p>
    <w:p w:rsidR="0057476D" w:rsidRDefault="0057476D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接上，选择按部门汇总，查询内容里显示部门的树形结构，可复选，不级联。</w:t>
      </w:r>
    </w:p>
    <w:p w:rsidR="0057476D" w:rsidRDefault="0057476D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接上，选择按产品汇总，查询内容里显示产品列，可复选。</w:t>
      </w:r>
    </w:p>
    <w:p w:rsidR="0057476D" w:rsidRDefault="0057476D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接上，选择按品种汇总，查询内容里显示</w:t>
      </w:r>
      <w:r w:rsidR="00E16390">
        <w:rPr>
          <w:rFonts w:hint="eastAsia"/>
        </w:rPr>
        <w:t>交易所和品种两级，可复选，可级联。</w:t>
      </w:r>
    </w:p>
    <w:p w:rsidR="0057476D" w:rsidRDefault="0057476D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选择指定查询，查询类型里刷新为指定交易员查询</w:t>
      </w:r>
    </w:p>
    <w:p w:rsidR="0057476D" w:rsidRDefault="00E16390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接上，选择指定交易员，查询内容里显示部门和交易员的树形结构，可复选，可级联。</w:t>
      </w:r>
    </w:p>
    <w:p w:rsidR="007F7E2F" w:rsidRDefault="007F7E2F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汇总查询，就是根据查询类型和查询内容的勾选，分别按部门、产品或品种所包含的全部数据汇总求和显示。（部门往下级联）</w:t>
      </w:r>
    </w:p>
    <w:p w:rsidR="00581760" w:rsidRDefault="00581760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可以设置列表显示字段（配置项）及顺序。</w:t>
      </w:r>
    </w:p>
    <w:p w:rsidR="005D41E9" w:rsidRDefault="005D41E9" w:rsidP="005747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初始日期和结束日期默认显示为当天。</w:t>
      </w:r>
    </w:p>
    <w:p w:rsidR="00F43833" w:rsidRDefault="00F43833" w:rsidP="00F43833"/>
    <w:p w:rsidR="00F43833" w:rsidRDefault="00F43833" w:rsidP="00F43833"/>
    <w:p w:rsidR="00F43833" w:rsidRDefault="00F43833" w:rsidP="00F43833"/>
    <w:p w:rsidR="00F43833" w:rsidRDefault="00F43833" w:rsidP="00F4383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权益绩效统计</w:t>
      </w:r>
    </w:p>
    <w:p w:rsidR="00F43833" w:rsidRDefault="00F43833" w:rsidP="00F43833">
      <w:pPr>
        <w:pStyle w:val="a6"/>
        <w:ind w:left="420" w:firstLineChars="0" w:firstLine="0"/>
      </w:pPr>
      <w:r>
        <w:t>只能按照</w:t>
      </w:r>
      <w:r>
        <w:rPr>
          <w:rFonts w:hint="eastAsia"/>
        </w:rPr>
        <w:t>部门</w:t>
      </w:r>
      <w:r>
        <w:t>、产品或者</w:t>
      </w:r>
      <w:r>
        <w:rPr>
          <w:rFonts w:hint="eastAsia"/>
        </w:rPr>
        <w:t>指定交易员</w:t>
      </w:r>
      <w:r w:rsidR="00277FAF">
        <w:rPr>
          <w:rFonts w:hint="eastAsia"/>
        </w:rPr>
        <w:t>分日期</w:t>
      </w:r>
      <w:r>
        <w:t>统计。（没有品种）</w:t>
      </w:r>
    </w:p>
    <w:p w:rsidR="00CE7E66" w:rsidRDefault="00CE7E66" w:rsidP="00CE7E66">
      <w:pPr>
        <w:rPr>
          <w:b/>
        </w:rPr>
      </w:pPr>
      <w:r w:rsidRPr="00CF2FE8">
        <w:rPr>
          <w:rFonts w:hint="eastAsia"/>
          <w:b/>
        </w:rPr>
        <w:t>权益曲线</w:t>
      </w:r>
    </w:p>
    <w:p w:rsidR="00CE7E66" w:rsidRDefault="00CE7E66" w:rsidP="00CE7E66">
      <w:pPr>
        <w:rPr>
          <w:b/>
        </w:rPr>
      </w:pPr>
      <w:r>
        <w:rPr>
          <w:rFonts w:hint="eastAsia"/>
          <w:b/>
        </w:rPr>
        <w:t>曲线</w:t>
      </w:r>
      <w:r>
        <w:rPr>
          <w:rFonts w:hint="eastAsia"/>
          <w:b/>
        </w:rPr>
        <w:t xml:space="preserve">1 </w:t>
      </w:r>
      <w:r>
        <w:rPr>
          <w:rFonts w:hint="eastAsia"/>
          <w:b/>
        </w:rPr>
        <w:t>逐日权益曲线</w:t>
      </w:r>
      <w:r>
        <w:rPr>
          <w:rFonts w:hint="eastAsia"/>
          <w:b/>
        </w:rPr>
        <w:t xml:space="preserve"> x </w:t>
      </w:r>
      <w:r>
        <w:rPr>
          <w:rFonts w:hint="eastAsia"/>
          <w:b/>
        </w:rPr>
        <w:t>日期</w:t>
      </w:r>
      <w:r>
        <w:rPr>
          <w:rFonts w:hint="eastAsia"/>
          <w:b/>
        </w:rPr>
        <w:t xml:space="preserve"> y </w:t>
      </w:r>
      <w:r>
        <w:rPr>
          <w:rFonts w:hint="eastAsia"/>
          <w:b/>
        </w:rPr>
        <w:t>权益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线图</w:t>
      </w:r>
      <w:r>
        <w:rPr>
          <w:rFonts w:hint="eastAsia"/>
          <w:b/>
        </w:rPr>
        <w:t>)</w:t>
      </w:r>
      <w:r>
        <w:rPr>
          <w:rFonts w:hint="eastAsia"/>
          <w:b/>
        </w:rPr>
        <w:t>（总权益）</w:t>
      </w:r>
    </w:p>
    <w:p w:rsidR="00CE7E66" w:rsidRPr="00CF2FE8" w:rsidRDefault="00CE7E66" w:rsidP="00CE7E66">
      <w:pPr>
        <w:rPr>
          <w:b/>
        </w:rPr>
      </w:pPr>
      <w:r>
        <w:rPr>
          <w:rFonts w:hint="eastAsia"/>
          <w:b/>
        </w:rPr>
        <w:t>曲线</w:t>
      </w:r>
      <w:r>
        <w:rPr>
          <w:rFonts w:hint="eastAsia"/>
          <w:b/>
        </w:rPr>
        <w:t xml:space="preserve"> 2 </w:t>
      </w:r>
      <w:r>
        <w:rPr>
          <w:rFonts w:hint="eastAsia"/>
          <w:b/>
        </w:rPr>
        <w:t>每日权益变化量曲线</w:t>
      </w:r>
      <w:r>
        <w:rPr>
          <w:rFonts w:hint="eastAsia"/>
          <w:b/>
        </w:rPr>
        <w:t xml:space="preserve"> x </w:t>
      </w:r>
      <w:r>
        <w:rPr>
          <w:rFonts w:hint="eastAsia"/>
          <w:b/>
        </w:rPr>
        <w:t>日期</w:t>
      </w:r>
      <w:r>
        <w:rPr>
          <w:rFonts w:hint="eastAsia"/>
          <w:b/>
        </w:rPr>
        <w:t xml:space="preserve"> y </w:t>
      </w:r>
      <w:r>
        <w:rPr>
          <w:rFonts w:hint="eastAsia"/>
          <w:b/>
        </w:rPr>
        <w:t>每日权益增加量（柱状图）（总权益与上次总权益的差值）</w:t>
      </w:r>
    </w:p>
    <w:p w:rsidR="00CE7E66" w:rsidRDefault="00CE7E66" w:rsidP="00CE7E66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条曲线合并展示。分别按照不同基数在同一张图上显示。譬如左侧是</w:t>
      </w:r>
      <w:r>
        <w:rPr>
          <w:rFonts w:hint="eastAsia"/>
          <w:b/>
        </w:rPr>
        <w:t xml:space="preserve">0 </w:t>
      </w:r>
      <w:r>
        <w:rPr>
          <w:b/>
        </w:rPr>
        <w:t>–</w:t>
      </w:r>
      <w:r>
        <w:rPr>
          <w:rFonts w:hint="eastAsia"/>
          <w:b/>
        </w:rPr>
        <w:t>10W</w:t>
      </w:r>
      <w:r>
        <w:rPr>
          <w:b/>
        </w:rPr>
        <w:t>—</w:t>
      </w:r>
      <w:r>
        <w:rPr>
          <w:rFonts w:hint="eastAsia"/>
          <w:b/>
        </w:rPr>
        <w:t>20W</w:t>
      </w:r>
      <w:r>
        <w:rPr>
          <w:rFonts w:hint="eastAsia"/>
          <w:b/>
        </w:rPr>
        <w:t>，右侧是</w:t>
      </w:r>
      <w:r>
        <w:rPr>
          <w:rFonts w:hint="eastAsia"/>
          <w:b/>
        </w:rPr>
        <w:t>0</w:t>
      </w:r>
      <w:r>
        <w:rPr>
          <w:b/>
        </w:rPr>
        <w:t>—</w:t>
      </w:r>
      <w:r>
        <w:rPr>
          <w:rFonts w:hint="eastAsia"/>
          <w:b/>
        </w:rPr>
        <w:t>1W</w:t>
      </w:r>
      <w:r>
        <w:rPr>
          <w:b/>
        </w:rPr>
        <w:t>—</w:t>
      </w:r>
      <w:r>
        <w:rPr>
          <w:rFonts w:hint="eastAsia"/>
          <w:b/>
        </w:rPr>
        <w:t>2W</w:t>
      </w:r>
      <w:r>
        <w:rPr>
          <w:b/>
        </w:rPr>
        <w:t>—</w:t>
      </w:r>
      <w:r>
        <w:rPr>
          <w:rFonts w:hint="eastAsia"/>
          <w:b/>
        </w:rPr>
        <w:t>3W</w:t>
      </w:r>
      <w:r>
        <w:rPr>
          <w:b/>
        </w:rPr>
        <w:t>—</w:t>
      </w:r>
      <w:r>
        <w:rPr>
          <w:rFonts w:hint="eastAsia"/>
          <w:b/>
        </w:rPr>
        <w:t>4W</w:t>
      </w:r>
    </w:p>
    <w:p w:rsidR="00B03579" w:rsidRDefault="00B03579" w:rsidP="00CE7E66">
      <w:pPr>
        <w:rPr>
          <w:b/>
        </w:rPr>
      </w:pPr>
      <w:r>
        <w:rPr>
          <w:rFonts w:hint="eastAsia"/>
          <w:b/>
        </w:rPr>
        <w:t>目的就是为了显示图形能尽量在同一水平线上。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而不是跟原来似的分开的很明显。</w:t>
      </w:r>
    </w:p>
    <w:p w:rsidR="00CE7E66" w:rsidRDefault="00CE7E66" w:rsidP="00CE7E66">
      <w:pPr>
        <w:rPr>
          <w:b/>
        </w:rPr>
      </w:pPr>
    </w:p>
    <w:p w:rsidR="00F43833" w:rsidRPr="00F43833" w:rsidRDefault="00F43833" w:rsidP="00F43833">
      <w:pPr>
        <w:pStyle w:val="a6"/>
        <w:ind w:left="420" w:firstLineChars="0" w:firstLine="0"/>
      </w:pPr>
    </w:p>
    <w:p w:rsidR="00F43833" w:rsidRDefault="00F43833" w:rsidP="00F4383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交易</w:t>
      </w:r>
      <w:r w:rsidR="00050386">
        <w:rPr>
          <w:rFonts w:hint="eastAsia"/>
        </w:rPr>
        <w:t>（成交）</w:t>
      </w:r>
      <w:r>
        <w:rPr>
          <w:rFonts w:hint="eastAsia"/>
        </w:rPr>
        <w:t>绩效统计</w:t>
      </w:r>
    </w:p>
    <w:p w:rsidR="00633386" w:rsidRDefault="00633386" w:rsidP="00633386">
      <w:pPr>
        <w:pStyle w:val="a6"/>
        <w:ind w:left="420" w:firstLineChars="0" w:firstLine="0"/>
      </w:pPr>
      <w:r>
        <w:rPr>
          <w:rFonts w:hint="eastAsia"/>
        </w:rPr>
        <w:t>可以按照部门、产品、品种或指定交易员</w:t>
      </w:r>
      <w:r w:rsidR="00277FAF">
        <w:rPr>
          <w:rFonts w:hint="eastAsia"/>
        </w:rPr>
        <w:t>分日期</w:t>
      </w:r>
      <w:r>
        <w:rPr>
          <w:rFonts w:hint="eastAsia"/>
        </w:rPr>
        <w:t>统计</w:t>
      </w:r>
      <w:r w:rsidR="000F3430">
        <w:rPr>
          <w:rFonts w:hint="eastAsia"/>
        </w:rPr>
        <w:t>。</w:t>
      </w:r>
    </w:p>
    <w:p w:rsidR="000F3430" w:rsidRPr="000F3430" w:rsidRDefault="000F3430" w:rsidP="00633386">
      <w:pPr>
        <w:pStyle w:val="a6"/>
        <w:ind w:left="420" w:firstLineChars="0" w:firstLine="0"/>
      </w:pPr>
      <w:r>
        <w:rPr>
          <w:rFonts w:hint="eastAsia"/>
        </w:rPr>
        <w:t>查询所有成交单里，按照空头和多头分别处理。</w:t>
      </w:r>
    </w:p>
    <w:p w:rsidR="002A6E50" w:rsidRPr="007E10FA" w:rsidRDefault="00050386" w:rsidP="002A6E50">
      <w:pPr>
        <w:rPr>
          <w:b/>
        </w:rPr>
      </w:pPr>
      <w:r>
        <w:rPr>
          <w:rFonts w:hint="eastAsia"/>
          <w:b/>
        </w:rPr>
        <w:t>柱形图</w:t>
      </w:r>
    </w:p>
    <w:p w:rsidR="002A6E50" w:rsidRPr="007E10FA" w:rsidRDefault="00050386" w:rsidP="002A6E50">
      <w:pPr>
        <w:rPr>
          <w:b/>
        </w:rPr>
      </w:pPr>
      <w:r>
        <w:rPr>
          <w:rFonts w:hint="eastAsia"/>
          <w:b/>
        </w:rPr>
        <w:t>图</w:t>
      </w:r>
      <w:r w:rsidR="002A6E50" w:rsidRPr="007E10FA">
        <w:rPr>
          <w:rFonts w:hint="eastAsia"/>
          <w:b/>
        </w:rPr>
        <w:t xml:space="preserve">1 </w:t>
      </w:r>
      <w:r w:rsidR="002A6E50" w:rsidRPr="007E10FA">
        <w:rPr>
          <w:rFonts w:hint="eastAsia"/>
          <w:b/>
        </w:rPr>
        <w:t>逐日多头和空头合计盈亏（</w:t>
      </w:r>
      <w:r w:rsidR="000B6B08">
        <w:rPr>
          <w:rFonts w:hint="eastAsia"/>
          <w:b/>
        </w:rPr>
        <w:t>柱状图</w:t>
      </w:r>
      <w:r w:rsidR="00074764">
        <w:rPr>
          <w:rFonts w:hint="eastAsia"/>
          <w:b/>
        </w:rPr>
        <w:t xml:space="preserve">                              </w:t>
      </w:r>
      <w:r w:rsidR="002A6E50" w:rsidRPr="007E10FA">
        <w:rPr>
          <w:rFonts w:hint="eastAsia"/>
          <w:b/>
        </w:rPr>
        <w:t>）</w:t>
      </w:r>
      <w:r w:rsidR="002A6E50" w:rsidRPr="007E10FA">
        <w:rPr>
          <w:rFonts w:hint="eastAsia"/>
          <w:b/>
        </w:rPr>
        <w:t xml:space="preserve">x </w:t>
      </w:r>
      <w:r w:rsidR="002A6E50" w:rsidRPr="007E10FA">
        <w:rPr>
          <w:rFonts w:hint="eastAsia"/>
          <w:b/>
        </w:rPr>
        <w:t>日期</w:t>
      </w:r>
      <w:r w:rsidR="002A6E50" w:rsidRPr="007E10FA">
        <w:rPr>
          <w:rFonts w:hint="eastAsia"/>
          <w:b/>
        </w:rPr>
        <w:t xml:space="preserve"> y </w:t>
      </w:r>
      <w:r w:rsidR="002A6E50" w:rsidRPr="007E10FA">
        <w:rPr>
          <w:rFonts w:hint="eastAsia"/>
          <w:b/>
        </w:rPr>
        <w:t>盈亏</w:t>
      </w:r>
    </w:p>
    <w:p w:rsidR="002A6E50" w:rsidRPr="007E10FA" w:rsidRDefault="00050386" w:rsidP="002A6E50">
      <w:pPr>
        <w:rPr>
          <w:b/>
        </w:rPr>
      </w:pPr>
      <w:r>
        <w:rPr>
          <w:rFonts w:hint="eastAsia"/>
          <w:b/>
        </w:rPr>
        <w:t>图</w:t>
      </w:r>
      <w:r w:rsidR="002A6E50" w:rsidRPr="007E10FA">
        <w:rPr>
          <w:rFonts w:hint="eastAsia"/>
          <w:b/>
        </w:rPr>
        <w:t xml:space="preserve">2 </w:t>
      </w:r>
      <w:r w:rsidR="002A6E50" w:rsidRPr="007E10FA">
        <w:rPr>
          <w:rFonts w:hint="eastAsia"/>
          <w:b/>
        </w:rPr>
        <w:t>每日多头盈亏（柱状图）</w:t>
      </w:r>
      <w:r w:rsidR="002A6E50" w:rsidRPr="007E10FA">
        <w:rPr>
          <w:rFonts w:hint="eastAsia"/>
          <w:b/>
        </w:rPr>
        <w:t xml:space="preserve">x </w:t>
      </w:r>
      <w:r w:rsidR="002A6E50" w:rsidRPr="007E10FA">
        <w:rPr>
          <w:rFonts w:hint="eastAsia"/>
          <w:b/>
        </w:rPr>
        <w:t>日期</w:t>
      </w:r>
      <w:r w:rsidR="002A6E50" w:rsidRPr="007E10FA">
        <w:rPr>
          <w:rFonts w:hint="eastAsia"/>
          <w:b/>
        </w:rPr>
        <w:t xml:space="preserve"> y</w:t>
      </w:r>
      <w:r w:rsidR="002A6E50" w:rsidRPr="007E10FA">
        <w:rPr>
          <w:rFonts w:hint="eastAsia"/>
          <w:b/>
        </w:rPr>
        <w:t>每日盈亏变化</w:t>
      </w:r>
    </w:p>
    <w:p w:rsidR="002A6E50" w:rsidRPr="007E10FA" w:rsidRDefault="00050386" w:rsidP="002A6E50">
      <w:pPr>
        <w:rPr>
          <w:b/>
        </w:rPr>
      </w:pPr>
      <w:r>
        <w:rPr>
          <w:rFonts w:hint="eastAsia"/>
          <w:b/>
        </w:rPr>
        <w:t>图</w:t>
      </w:r>
      <w:r w:rsidR="002A6E50" w:rsidRPr="007E10FA">
        <w:rPr>
          <w:rFonts w:hint="eastAsia"/>
          <w:b/>
        </w:rPr>
        <w:t xml:space="preserve">3 </w:t>
      </w:r>
      <w:r w:rsidR="002A6E50" w:rsidRPr="007E10FA">
        <w:rPr>
          <w:rFonts w:hint="eastAsia"/>
          <w:b/>
        </w:rPr>
        <w:t>每日空头盈亏（柱状图）</w:t>
      </w:r>
      <w:r w:rsidR="002A6E50" w:rsidRPr="007E10FA">
        <w:rPr>
          <w:rFonts w:hint="eastAsia"/>
          <w:b/>
        </w:rPr>
        <w:t xml:space="preserve">x </w:t>
      </w:r>
      <w:r w:rsidR="002A6E50" w:rsidRPr="007E10FA">
        <w:rPr>
          <w:rFonts w:hint="eastAsia"/>
          <w:b/>
        </w:rPr>
        <w:t>日期</w:t>
      </w:r>
      <w:r w:rsidR="002A6E50" w:rsidRPr="007E10FA">
        <w:rPr>
          <w:rFonts w:hint="eastAsia"/>
          <w:b/>
        </w:rPr>
        <w:t xml:space="preserve"> y</w:t>
      </w:r>
      <w:r w:rsidR="002A6E50" w:rsidRPr="007E10FA">
        <w:rPr>
          <w:rFonts w:hint="eastAsia"/>
          <w:b/>
        </w:rPr>
        <w:t>每日盈亏变化</w:t>
      </w:r>
    </w:p>
    <w:p w:rsidR="002A6E50" w:rsidRPr="007E10FA" w:rsidRDefault="00707357" w:rsidP="002A6E50">
      <w:pPr>
        <w:rPr>
          <w:b/>
        </w:rPr>
      </w:pPr>
      <w:r>
        <w:rPr>
          <w:rFonts w:hint="eastAsia"/>
          <w:b/>
        </w:rPr>
        <w:t>X</w:t>
      </w:r>
      <w:r>
        <w:rPr>
          <w:rFonts w:hint="eastAsia"/>
          <w:b/>
        </w:rPr>
        <w:t>为日期。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每三个一组柱形图。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分颜色显示三个数值。</w:t>
      </w:r>
    </w:p>
    <w:p w:rsidR="00633386" w:rsidRDefault="00633386" w:rsidP="00633386">
      <w:pPr>
        <w:pStyle w:val="a6"/>
        <w:ind w:left="420" w:firstLineChars="0" w:firstLine="0"/>
      </w:pPr>
    </w:p>
    <w:p w:rsidR="002A6E50" w:rsidRDefault="002A6E50" w:rsidP="00633386">
      <w:pPr>
        <w:pStyle w:val="a6"/>
        <w:ind w:left="420" w:firstLineChars="0" w:firstLine="0"/>
      </w:pPr>
    </w:p>
    <w:p w:rsidR="002A6E50" w:rsidRPr="00633386" w:rsidRDefault="002A6E50" w:rsidP="00633386">
      <w:pPr>
        <w:pStyle w:val="a6"/>
        <w:ind w:left="420" w:firstLineChars="0" w:firstLine="0"/>
      </w:pPr>
    </w:p>
    <w:p w:rsidR="00F43833" w:rsidRDefault="00F43833" w:rsidP="00F4383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持仓统计</w:t>
      </w:r>
    </w:p>
    <w:p w:rsidR="00902B3F" w:rsidRDefault="00902B3F" w:rsidP="00902B3F">
      <w:pPr>
        <w:pStyle w:val="a6"/>
        <w:ind w:left="420" w:firstLineChars="0" w:firstLine="0"/>
      </w:pPr>
      <w:r>
        <w:rPr>
          <w:rFonts w:hint="eastAsia"/>
        </w:rPr>
        <w:t>可以按照部门、产品、品种或指定交易员分日期统计</w:t>
      </w:r>
    </w:p>
    <w:p w:rsidR="00902B3F" w:rsidRDefault="00902B3F" w:rsidP="00902B3F">
      <w:pPr>
        <w:pStyle w:val="a6"/>
        <w:ind w:left="420" w:firstLineChars="0" w:firstLine="0"/>
      </w:pPr>
      <w:r>
        <w:rPr>
          <w:rFonts w:hint="eastAsia"/>
        </w:rPr>
        <w:t>将符合条件的所有持仓量汇总。</w:t>
      </w:r>
    </w:p>
    <w:p w:rsidR="00902B3F" w:rsidRPr="007E10FA" w:rsidRDefault="00902B3F" w:rsidP="00902B3F">
      <w:pPr>
        <w:rPr>
          <w:b/>
        </w:rPr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1 </w:t>
      </w:r>
      <w:r w:rsidRPr="007E10FA">
        <w:rPr>
          <w:rFonts w:hint="eastAsia"/>
          <w:b/>
        </w:rPr>
        <w:t>逐日持仓曲线</w:t>
      </w:r>
      <w:r w:rsidRPr="007E10FA">
        <w:rPr>
          <w:rFonts w:hint="eastAsia"/>
          <w:b/>
        </w:rPr>
        <w:t xml:space="preserve"> x </w:t>
      </w:r>
      <w:r w:rsidRPr="007E10FA">
        <w:rPr>
          <w:rFonts w:hint="eastAsia"/>
          <w:b/>
        </w:rPr>
        <w:t>日期</w:t>
      </w:r>
      <w:r w:rsidRPr="007E10FA">
        <w:rPr>
          <w:rFonts w:hint="eastAsia"/>
          <w:b/>
        </w:rPr>
        <w:t xml:space="preserve"> y </w:t>
      </w:r>
      <w:r w:rsidRPr="007E10FA">
        <w:rPr>
          <w:rFonts w:hint="eastAsia"/>
          <w:b/>
        </w:rPr>
        <w:t>持仓量线图</w:t>
      </w:r>
    </w:p>
    <w:p w:rsidR="00BB140B" w:rsidRDefault="00902B3F" w:rsidP="00BB140B">
      <w:pPr>
        <w:pStyle w:val="a8"/>
      </w:pPr>
      <w:r w:rsidRPr="007E10FA">
        <w:rPr>
          <w:rFonts w:hint="eastAsia"/>
          <w:b/>
        </w:rPr>
        <w:t>曲线</w:t>
      </w:r>
      <w:r w:rsidRPr="007E10FA">
        <w:rPr>
          <w:rFonts w:hint="eastAsia"/>
          <w:b/>
        </w:rPr>
        <w:t xml:space="preserve">2 </w:t>
      </w:r>
      <w:r w:rsidRPr="007E10FA">
        <w:rPr>
          <w:rFonts w:hint="eastAsia"/>
          <w:b/>
        </w:rPr>
        <w:t>日内增减量曲线</w:t>
      </w:r>
      <w:r w:rsidRPr="007E10FA">
        <w:rPr>
          <w:rFonts w:hint="eastAsia"/>
          <w:b/>
        </w:rPr>
        <w:t xml:space="preserve"> x </w:t>
      </w:r>
      <w:r w:rsidRPr="007E10FA">
        <w:rPr>
          <w:rFonts w:hint="eastAsia"/>
          <w:b/>
        </w:rPr>
        <w:t>日期</w:t>
      </w:r>
      <w:r w:rsidRPr="007E10FA">
        <w:rPr>
          <w:rFonts w:hint="eastAsia"/>
          <w:b/>
        </w:rPr>
        <w:t xml:space="preserve"> y</w:t>
      </w:r>
      <w:r w:rsidRPr="007E10FA">
        <w:rPr>
          <w:rFonts w:hint="eastAsia"/>
          <w:b/>
        </w:rPr>
        <w:t>增减量柱状图</w:t>
      </w:r>
      <w:r w:rsidR="00BB140B">
        <w:rPr>
          <w:rFonts w:hint="eastAsia"/>
          <w:b/>
        </w:rPr>
        <w:t>（</w:t>
      </w:r>
      <w:r w:rsidR="00BB140B">
        <w:t>今日持仓与上日持仓的差值</w:t>
      </w:r>
    </w:p>
    <w:p w:rsidR="00902B3F" w:rsidRPr="00BB140B" w:rsidRDefault="00BB140B" w:rsidP="00902B3F">
      <w:pPr>
        <w:rPr>
          <w:b/>
        </w:rPr>
      </w:pPr>
      <w:r>
        <w:rPr>
          <w:rFonts w:hint="eastAsia"/>
          <w:b/>
        </w:rPr>
        <w:t>）</w:t>
      </w:r>
    </w:p>
    <w:p w:rsidR="00902B3F" w:rsidRPr="00902B3F" w:rsidRDefault="00902B3F" w:rsidP="00902B3F">
      <w:pPr>
        <w:pStyle w:val="a6"/>
        <w:ind w:left="420" w:firstLineChars="0" w:firstLine="0"/>
      </w:pPr>
    </w:p>
    <w:p w:rsidR="004D7DE5" w:rsidRDefault="004D7DE5" w:rsidP="00902B3F">
      <w:pPr>
        <w:pStyle w:val="a6"/>
        <w:ind w:left="420" w:firstLineChars="0" w:firstLine="0"/>
      </w:pPr>
    </w:p>
    <w:sectPr w:rsidR="004D7DE5" w:rsidSect="00563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BC6" w:rsidRDefault="00035BC6" w:rsidP="0057476D">
      <w:r>
        <w:separator/>
      </w:r>
    </w:p>
  </w:endnote>
  <w:endnote w:type="continuationSeparator" w:id="1">
    <w:p w:rsidR="00035BC6" w:rsidRDefault="00035BC6" w:rsidP="00574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BC6" w:rsidRDefault="00035BC6" w:rsidP="0057476D">
      <w:r>
        <w:separator/>
      </w:r>
    </w:p>
  </w:footnote>
  <w:footnote w:type="continuationSeparator" w:id="1">
    <w:p w:rsidR="00035BC6" w:rsidRDefault="00035BC6" w:rsidP="005747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7640B"/>
    <w:multiLevelType w:val="hybridMultilevel"/>
    <w:tmpl w:val="83D4E5FC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D90A5C"/>
    <w:multiLevelType w:val="hybridMultilevel"/>
    <w:tmpl w:val="579A20C6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3D63A2"/>
    <w:multiLevelType w:val="hybridMultilevel"/>
    <w:tmpl w:val="018A8A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76D"/>
    <w:rsid w:val="00035BC6"/>
    <w:rsid w:val="00050386"/>
    <w:rsid w:val="00074764"/>
    <w:rsid w:val="000B6B08"/>
    <w:rsid w:val="000F3430"/>
    <w:rsid w:val="00137861"/>
    <w:rsid w:val="001E5C92"/>
    <w:rsid w:val="00277FAF"/>
    <w:rsid w:val="002A6E50"/>
    <w:rsid w:val="003006F7"/>
    <w:rsid w:val="004D608A"/>
    <w:rsid w:val="004D7DE5"/>
    <w:rsid w:val="00563B8B"/>
    <w:rsid w:val="0057476D"/>
    <w:rsid w:val="00581760"/>
    <w:rsid w:val="005D41E9"/>
    <w:rsid w:val="00600001"/>
    <w:rsid w:val="00633386"/>
    <w:rsid w:val="00707357"/>
    <w:rsid w:val="007F7E2F"/>
    <w:rsid w:val="008F71CB"/>
    <w:rsid w:val="00902B3F"/>
    <w:rsid w:val="00B03579"/>
    <w:rsid w:val="00B876B0"/>
    <w:rsid w:val="00BB140B"/>
    <w:rsid w:val="00C92999"/>
    <w:rsid w:val="00CE7E66"/>
    <w:rsid w:val="00E16390"/>
    <w:rsid w:val="00F43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7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7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47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476D"/>
    <w:rPr>
      <w:sz w:val="18"/>
      <w:szCs w:val="18"/>
    </w:rPr>
  </w:style>
  <w:style w:type="paragraph" w:styleId="a6">
    <w:name w:val="List Paragraph"/>
    <w:basedOn w:val="a"/>
    <w:uiPriority w:val="34"/>
    <w:qFormat/>
    <w:rsid w:val="0057476D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CE7E66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E7E66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E7E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2013-08-15T07:12:00Z</dcterms:created>
  <dcterms:modified xsi:type="dcterms:W3CDTF">2013-09-04T02:15:00Z</dcterms:modified>
</cp:coreProperties>
</file>