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26D" w:rsidRPr="003E3D4D" w:rsidRDefault="00EA326D">
      <w:pPr>
        <w:rPr>
          <w:b/>
          <w:sz w:val="36"/>
          <w:szCs w:val="36"/>
        </w:rPr>
      </w:pPr>
      <w:r w:rsidRPr="003E3D4D">
        <w:rPr>
          <w:rFonts w:hint="eastAsia"/>
          <w:b/>
          <w:sz w:val="36"/>
          <w:szCs w:val="36"/>
        </w:rPr>
        <w:t>最终说明：</w:t>
      </w:r>
      <w:r w:rsidRPr="003E3D4D">
        <w:rPr>
          <w:rFonts w:hint="eastAsia"/>
          <w:b/>
          <w:sz w:val="36"/>
          <w:szCs w:val="36"/>
        </w:rPr>
        <w:t xml:space="preserve"> </w:t>
      </w:r>
    </w:p>
    <w:p w:rsidR="00EA326D" w:rsidRDefault="00EA326D">
      <w:r>
        <w:rPr>
          <w:rFonts w:hint="eastAsia"/>
        </w:rPr>
        <w:t>*</w:t>
      </w:r>
      <w:r>
        <w:rPr>
          <w:rFonts w:hint="eastAsia"/>
        </w:rPr>
        <w:t>只有上期所合约，区分平今</w:t>
      </w:r>
      <w:r>
        <w:rPr>
          <w:rFonts w:hint="eastAsia"/>
        </w:rPr>
        <w:t>/</w:t>
      </w:r>
      <w:r>
        <w:rPr>
          <w:rFonts w:hint="eastAsia"/>
        </w:rPr>
        <w:t>平昨下单，其他交易所都只支持平仓下单。所以</w:t>
      </w:r>
      <w:r w:rsidRPr="00BC12A8">
        <w:rPr>
          <w:rFonts w:hint="eastAsia"/>
          <w:color w:val="FF0000"/>
        </w:rPr>
        <w:t>只有上期所合约平今手续费需要单独计算</w:t>
      </w:r>
      <w:r>
        <w:rPr>
          <w:rFonts w:hint="eastAsia"/>
        </w:rPr>
        <w:t>，其他都是用平仓手续费（率）计算。</w:t>
      </w:r>
    </w:p>
    <w:p w:rsidR="00EA326D" w:rsidRPr="00BC12A8" w:rsidRDefault="00EA326D">
      <w:pPr>
        <w:rPr>
          <w:color w:val="FF0000"/>
        </w:rPr>
      </w:pPr>
      <w:r w:rsidRPr="00BC12A8">
        <w:rPr>
          <w:rFonts w:hint="eastAsia"/>
          <w:color w:val="FF0000"/>
        </w:rPr>
        <w:t>*</w:t>
      </w:r>
      <w:r w:rsidR="00A476E6" w:rsidRPr="00BC12A8">
        <w:rPr>
          <w:rFonts w:hint="eastAsia"/>
          <w:color w:val="FF0000"/>
        </w:rPr>
        <w:t>交易员旗下的</w:t>
      </w:r>
      <w:r w:rsidR="00D82E2D">
        <w:rPr>
          <w:rFonts w:hint="eastAsia"/>
          <w:color w:val="FF0000"/>
        </w:rPr>
        <w:t>各</w:t>
      </w:r>
      <w:r w:rsidR="00A476E6" w:rsidRPr="00BC12A8">
        <w:rPr>
          <w:rFonts w:hint="eastAsia"/>
          <w:color w:val="FF0000"/>
        </w:rPr>
        <w:t>委托交易帐号，以下简称为交易帐号。</w:t>
      </w:r>
    </w:p>
    <w:p w:rsidR="003A48E3" w:rsidRPr="00467F26" w:rsidRDefault="0062715D">
      <w:pPr>
        <w:rPr>
          <w:rFonts w:hint="eastAsia"/>
        </w:rPr>
      </w:pPr>
      <w:r w:rsidRPr="00467F26">
        <w:rPr>
          <w:rFonts w:hint="eastAsia"/>
        </w:rPr>
        <w:t>*</w:t>
      </w:r>
      <w:r w:rsidRPr="00467F26">
        <w:rPr>
          <w:rFonts w:hint="eastAsia"/>
        </w:rPr>
        <w:t>交易终端</w:t>
      </w:r>
      <w:r w:rsidR="003A48E3" w:rsidRPr="00467F26">
        <w:rPr>
          <w:rFonts w:hint="eastAsia"/>
        </w:rPr>
        <w:t>和服务器</w:t>
      </w:r>
      <w:r w:rsidRPr="00467F26">
        <w:rPr>
          <w:rFonts w:hint="eastAsia"/>
        </w:rPr>
        <w:t>要进行</w:t>
      </w:r>
      <w:r w:rsidR="003A48E3" w:rsidRPr="00467F26">
        <w:rPr>
          <w:rFonts w:hint="eastAsia"/>
        </w:rPr>
        <w:t>小规模的自主撮合交易的工作（收到的平仓单平掉的是哪个持仓明细）</w:t>
      </w:r>
      <w:r w:rsidRPr="00467F26">
        <w:rPr>
          <w:rFonts w:hint="eastAsia"/>
        </w:rPr>
        <w:t>。</w:t>
      </w:r>
    </w:p>
    <w:p w:rsidR="0062715D" w:rsidRPr="00467F26" w:rsidRDefault="003A48E3">
      <w:r w:rsidRPr="00467F26">
        <w:rPr>
          <w:rFonts w:hint="eastAsia"/>
        </w:rPr>
        <w:t>*</w:t>
      </w:r>
      <w:r w:rsidRPr="00467F26">
        <w:rPr>
          <w:rFonts w:hint="eastAsia"/>
        </w:rPr>
        <w:t>服务器要将自主撮合的平仓明细进行记录</w:t>
      </w:r>
      <w:r w:rsidR="0062715D" w:rsidRPr="00467F26">
        <w:rPr>
          <w:rFonts w:hint="eastAsia"/>
        </w:rPr>
        <w:t xml:space="preserve"> </w:t>
      </w:r>
    </w:p>
    <w:p w:rsidR="0062715D" w:rsidRPr="003A48E3" w:rsidRDefault="0062715D"/>
    <w:p w:rsidR="00EA326D" w:rsidRDefault="00A476E6" w:rsidP="00EA326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每个</w:t>
      </w:r>
      <w:r w:rsidR="00EA326D">
        <w:rPr>
          <w:rFonts w:hint="eastAsia"/>
        </w:rPr>
        <w:t>交易帐号，都需要在系统内维护各自的持仓明细。</w:t>
      </w:r>
      <w:r w:rsidR="0052331D">
        <w:rPr>
          <w:rFonts w:hint="eastAsia"/>
        </w:rPr>
        <w:t>（终端和服务器）</w:t>
      </w:r>
    </w:p>
    <w:p w:rsidR="00EA326D" w:rsidRDefault="00EA326D" w:rsidP="00EA326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每个交易帐号打算进行平仓（平今）操作时，都需要在交易终端判断自身是否拥有相应持仓，符合才允许下单，不符合不能下单。</w:t>
      </w:r>
    </w:p>
    <w:p w:rsidR="00EA326D" w:rsidRDefault="00EA326D" w:rsidP="00EA326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每个交易帐号的平仓返回后，维护自身持仓明细，减掉同合约最早开仓的持仓明细，并依据</w:t>
      </w:r>
      <w:r w:rsidR="00B66898">
        <w:rPr>
          <w:rFonts w:hint="eastAsia"/>
        </w:rPr>
        <w:t>自身持仓</w:t>
      </w:r>
      <w:r>
        <w:rPr>
          <w:rFonts w:hint="eastAsia"/>
        </w:rPr>
        <w:t>数据</w:t>
      </w:r>
      <w:r w:rsidR="00B66898">
        <w:rPr>
          <w:rFonts w:hint="eastAsia"/>
        </w:rPr>
        <w:t>差</w:t>
      </w:r>
      <w:r>
        <w:rPr>
          <w:rFonts w:hint="eastAsia"/>
        </w:rPr>
        <w:t>计算相应的平仓盈亏和手续费。</w:t>
      </w:r>
      <w:r w:rsidR="00BC12A8">
        <w:rPr>
          <w:rFonts w:hint="eastAsia"/>
        </w:rPr>
        <w:t>（持仓，持仓明细，资金都维护了）</w:t>
      </w:r>
    </w:p>
    <w:p w:rsidR="00EA326D" w:rsidRDefault="00EA326D" w:rsidP="00EA326D">
      <w:pPr>
        <w:pStyle w:val="a5"/>
        <w:numPr>
          <w:ilvl w:val="0"/>
          <w:numId w:val="1"/>
        </w:numPr>
        <w:ind w:firstLineChars="0"/>
      </w:pPr>
      <w:r>
        <w:t>每日结算时，</w:t>
      </w:r>
      <w:r w:rsidR="00BC12A8">
        <w:t>每个交易帐号根据自身维护的持仓明细，计算持仓盈亏，并进行资金维护。</w:t>
      </w:r>
    </w:p>
    <w:p w:rsidR="00BC12A8" w:rsidRDefault="00BC12A8" w:rsidP="00EA326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每日结算时，结算人员判断所有平仓成交报单里，属于平今仓的且平今有优惠的特殊报单。根据报单编号，将返换的手续费，添加到</w:t>
      </w:r>
      <w:r w:rsidR="00722ED7">
        <w:rPr>
          <w:rFonts w:hint="eastAsia"/>
        </w:rPr>
        <w:t>下单</w:t>
      </w:r>
      <w:r>
        <w:rPr>
          <w:rFonts w:hint="eastAsia"/>
        </w:rPr>
        <w:t>的交易帐号下面。</w:t>
      </w:r>
      <w:r w:rsidR="00AB5010">
        <w:rPr>
          <w:rFonts w:hint="eastAsia"/>
        </w:rPr>
        <w:t>（此项功能自动处理，可以手动修改数据）</w:t>
      </w:r>
    </w:p>
    <w:p w:rsidR="00324E14" w:rsidRDefault="00324E14" w:rsidP="00324E1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举例说明，</w:t>
      </w:r>
      <w:r>
        <w:rPr>
          <w:rFonts w:hint="eastAsia"/>
        </w:rPr>
        <w:t>A</w:t>
      </w:r>
      <w:r>
        <w:rPr>
          <w:rFonts w:hint="eastAsia"/>
        </w:rPr>
        <w:t>帐号有今持仓，</w:t>
      </w:r>
      <w:r>
        <w:rPr>
          <w:rFonts w:hint="eastAsia"/>
        </w:rPr>
        <w:t>B</w:t>
      </w:r>
      <w:r>
        <w:rPr>
          <w:rFonts w:hint="eastAsia"/>
        </w:rPr>
        <w:t>帐号有昨持仓。不是上期合约，平今有优惠。</w:t>
      </w:r>
      <w:r>
        <w:rPr>
          <w:rFonts w:hint="eastAsia"/>
        </w:rPr>
        <w:tab/>
        <w:t xml:space="preserve">  A</w:t>
      </w:r>
      <w:r>
        <w:rPr>
          <w:rFonts w:hint="eastAsia"/>
        </w:rPr>
        <w:t>帐号平仓，平掉的是</w:t>
      </w:r>
      <w:r>
        <w:rPr>
          <w:rFonts w:hint="eastAsia"/>
        </w:rPr>
        <w:t>B</w:t>
      </w:r>
      <w:r>
        <w:rPr>
          <w:rFonts w:hint="eastAsia"/>
        </w:rPr>
        <w:t>帐号的持仓。</w:t>
      </w:r>
      <w:r>
        <w:rPr>
          <w:rFonts w:hint="eastAsia"/>
        </w:rPr>
        <w:t>A</w:t>
      </w:r>
      <w:r>
        <w:rPr>
          <w:rFonts w:hint="eastAsia"/>
        </w:rPr>
        <w:t>帐号盘中收平仓手续费，结算时不进行返还。</w:t>
      </w:r>
    </w:p>
    <w:p w:rsidR="0025490F" w:rsidRDefault="0025490F" w:rsidP="0025490F">
      <w:pPr>
        <w:pStyle w:val="a5"/>
        <w:ind w:left="840" w:firstLineChars="0" w:firstLine="0"/>
      </w:pPr>
      <w:r>
        <w:rPr>
          <w:rFonts w:hint="eastAsia"/>
        </w:rPr>
        <w:t>A</w:t>
      </w:r>
      <w:r>
        <w:rPr>
          <w:rFonts w:hint="eastAsia"/>
        </w:rPr>
        <w:t>帐号平仓，平掉的是</w:t>
      </w:r>
      <w:r>
        <w:rPr>
          <w:rFonts w:hint="eastAsia"/>
        </w:rPr>
        <w:t>A</w:t>
      </w:r>
      <w:r>
        <w:rPr>
          <w:rFonts w:hint="eastAsia"/>
        </w:rPr>
        <w:t>帐号的今仓。</w:t>
      </w:r>
      <w:r>
        <w:rPr>
          <w:rFonts w:hint="eastAsia"/>
        </w:rPr>
        <w:t>A</w:t>
      </w:r>
      <w:r>
        <w:rPr>
          <w:rFonts w:hint="eastAsia"/>
        </w:rPr>
        <w:t>帐号盘中收平仓手续费，结算时返回平今优惠</w:t>
      </w:r>
    </w:p>
    <w:p w:rsidR="0025490F" w:rsidRDefault="0025490F" w:rsidP="0025490F">
      <w:pPr>
        <w:pStyle w:val="a5"/>
        <w:ind w:left="840" w:firstLineChars="0" w:firstLine="0"/>
      </w:pPr>
      <w:r>
        <w:rPr>
          <w:rFonts w:hint="eastAsia"/>
        </w:rPr>
        <w:t>B</w:t>
      </w:r>
      <w:r>
        <w:rPr>
          <w:rFonts w:hint="eastAsia"/>
        </w:rPr>
        <w:t>帐号平仓，平掉的是</w:t>
      </w:r>
      <w:r>
        <w:rPr>
          <w:rFonts w:hint="eastAsia"/>
        </w:rPr>
        <w:t>B</w:t>
      </w:r>
      <w:r>
        <w:rPr>
          <w:rFonts w:hint="eastAsia"/>
        </w:rPr>
        <w:t>帐号的持仓。</w:t>
      </w:r>
      <w:r>
        <w:rPr>
          <w:rFonts w:hint="eastAsia"/>
        </w:rPr>
        <w:t>B</w:t>
      </w:r>
      <w:r>
        <w:rPr>
          <w:rFonts w:hint="eastAsia"/>
        </w:rPr>
        <w:t>帐号盘中收平仓手续费，结算时不进行返还</w:t>
      </w:r>
    </w:p>
    <w:p w:rsidR="00324E14" w:rsidRDefault="00324E14" w:rsidP="00324E14">
      <w:pPr>
        <w:pStyle w:val="a5"/>
        <w:ind w:left="840" w:firstLineChars="0" w:firstLine="0"/>
      </w:pPr>
      <w:r>
        <w:rPr>
          <w:rFonts w:hint="eastAsia"/>
        </w:rPr>
        <w:t>B</w:t>
      </w:r>
      <w:r>
        <w:rPr>
          <w:rFonts w:hint="eastAsia"/>
        </w:rPr>
        <w:t>帐号平仓，平掉的是</w:t>
      </w:r>
      <w:r>
        <w:rPr>
          <w:rFonts w:hint="eastAsia"/>
        </w:rPr>
        <w:t>A</w:t>
      </w:r>
      <w:r>
        <w:rPr>
          <w:rFonts w:hint="eastAsia"/>
        </w:rPr>
        <w:t>帐号的今仓。</w:t>
      </w:r>
      <w:r>
        <w:rPr>
          <w:rFonts w:hint="eastAsia"/>
        </w:rPr>
        <w:t>B</w:t>
      </w:r>
      <w:r>
        <w:rPr>
          <w:rFonts w:hint="eastAsia"/>
        </w:rPr>
        <w:t>帐号盘中收平仓手续费，结算时返回平今优惠。</w:t>
      </w:r>
      <w:r>
        <w:rPr>
          <w:rFonts w:hint="eastAsia"/>
        </w:rPr>
        <w:t xml:space="preserve">                      </w:t>
      </w:r>
    </w:p>
    <w:p w:rsidR="00324E14" w:rsidRDefault="001D7ADA" w:rsidP="00324E1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>
        <w:rPr>
          <w:rFonts w:hint="eastAsia"/>
        </w:rPr>
        <w:t>帐号有今仓，</w:t>
      </w:r>
      <w:r>
        <w:rPr>
          <w:rFonts w:hint="eastAsia"/>
        </w:rPr>
        <w:t>B</w:t>
      </w:r>
      <w:r>
        <w:rPr>
          <w:rFonts w:hint="eastAsia"/>
        </w:rPr>
        <w:t>帐号有昨仓。是上期合约</w:t>
      </w:r>
    </w:p>
    <w:p w:rsidR="001D7ADA" w:rsidRDefault="001D7ADA" w:rsidP="001D7ADA">
      <w:pPr>
        <w:pStyle w:val="a5"/>
        <w:ind w:left="840" w:firstLineChars="0" w:firstLine="0"/>
      </w:pPr>
      <w:r>
        <w:rPr>
          <w:rFonts w:hint="eastAsia"/>
        </w:rPr>
        <w:t>A</w:t>
      </w:r>
      <w:r>
        <w:rPr>
          <w:rFonts w:hint="eastAsia"/>
        </w:rPr>
        <w:t>帐号只能平今，盘中就按照平今手续费</w:t>
      </w:r>
      <w:r w:rsidR="00366943">
        <w:rPr>
          <w:rFonts w:hint="eastAsia"/>
        </w:rPr>
        <w:t>计算，</w:t>
      </w:r>
      <w:r>
        <w:rPr>
          <w:rFonts w:hint="eastAsia"/>
        </w:rPr>
        <w:t>无返还。</w:t>
      </w:r>
    </w:p>
    <w:p w:rsidR="001D7ADA" w:rsidRDefault="001D7ADA" w:rsidP="001D7ADA">
      <w:pPr>
        <w:pStyle w:val="a5"/>
        <w:ind w:left="840" w:firstLineChars="0" w:firstLine="0"/>
      </w:pPr>
      <w:r>
        <w:rPr>
          <w:rFonts w:hint="eastAsia"/>
        </w:rPr>
        <w:t>B</w:t>
      </w:r>
      <w:r>
        <w:rPr>
          <w:rFonts w:hint="eastAsia"/>
        </w:rPr>
        <w:t>帐号只能平昨，盘中按照平仓手续费计算，无返还。</w:t>
      </w:r>
    </w:p>
    <w:p w:rsidR="001D7ADA" w:rsidRDefault="001D7ADA" w:rsidP="00324E14">
      <w:pPr>
        <w:pStyle w:val="a5"/>
        <w:numPr>
          <w:ilvl w:val="0"/>
          <w:numId w:val="2"/>
        </w:numPr>
        <w:ind w:firstLineChars="0"/>
      </w:pPr>
    </w:p>
    <w:p w:rsidR="00324E14" w:rsidRDefault="00067818" w:rsidP="00EA326D">
      <w:pPr>
        <w:pStyle w:val="a5"/>
        <w:numPr>
          <w:ilvl w:val="0"/>
          <w:numId w:val="1"/>
        </w:numPr>
        <w:ind w:firstLineChars="0"/>
      </w:pPr>
      <w:r>
        <w:t>我们只从</w:t>
      </w:r>
      <w:r>
        <w:t>CTP</w:t>
      </w:r>
      <w:r>
        <w:t>接收报单、成交数据。其他的持仓、持仓明细、资金都自行维护。每日初始登录从服务器（数据库）获取，之后根据报单、成交交易终端自行维护。</w:t>
      </w:r>
    </w:p>
    <w:p w:rsidR="003A1038" w:rsidRDefault="003A1038" w:rsidP="00EA326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结算返还手续费后</w:t>
      </w:r>
      <w:r w:rsidR="005B2E1D">
        <w:rPr>
          <w:rFonts w:hint="eastAsia"/>
        </w:rPr>
        <w:t>，交易帐号汇总和</w:t>
      </w:r>
      <w:r w:rsidR="005B2E1D">
        <w:rPr>
          <w:rFonts w:hint="eastAsia"/>
        </w:rPr>
        <w:t>TP</w:t>
      </w:r>
      <w:r w:rsidR="005B2E1D">
        <w:rPr>
          <w:rFonts w:hint="eastAsia"/>
        </w:rPr>
        <w:t>返回的资金项</w:t>
      </w:r>
      <w:r>
        <w:rPr>
          <w:rFonts w:hint="eastAsia"/>
        </w:rPr>
        <w:t>应该完全一致</w:t>
      </w:r>
      <w:r w:rsidR="00B66898">
        <w:rPr>
          <w:rFonts w:hint="eastAsia"/>
        </w:rPr>
        <w:t>。</w:t>
      </w:r>
    </w:p>
    <w:p w:rsidR="00067818" w:rsidRDefault="00B66898" w:rsidP="003A1038">
      <w:pPr>
        <w:pStyle w:val="a5"/>
        <w:ind w:left="420" w:firstLineChars="0" w:firstLine="0"/>
      </w:pPr>
      <w:r>
        <w:rPr>
          <w:rFonts w:hint="eastAsia"/>
        </w:rPr>
        <w:t>报单、成交</w:t>
      </w:r>
      <w:r w:rsidR="003A1038">
        <w:rPr>
          <w:rFonts w:hint="eastAsia"/>
        </w:rPr>
        <w:t>中合约、买卖、开平、</w:t>
      </w:r>
      <w:r w:rsidR="00DB4DB2">
        <w:rPr>
          <w:rFonts w:hint="eastAsia"/>
        </w:rPr>
        <w:t>手数</w:t>
      </w:r>
      <w:r w:rsidR="003A1038">
        <w:rPr>
          <w:rFonts w:hint="eastAsia"/>
        </w:rPr>
        <w:t>、时间应该一致</w:t>
      </w:r>
    </w:p>
    <w:p w:rsidR="003A1038" w:rsidRDefault="00DB4DB2" w:rsidP="003A1038">
      <w:pPr>
        <w:pStyle w:val="a5"/>
        <w:ind w:left="420" w:firstLineChars="0" w:firstLine="0"/>
      </w:pPr>
      <w:r>
        <w:rPr>
          <w:rFonts w:hint="eastAsia"/>
        </w:rPr>
        <w:t>持仓中、合约和手数</w:t>
      </w:r>
      <w:r w:rsidR="003A1038">
        <w:rPr>
          <w:rFonts w:hint="eastAsia"/>
        </w:rPr>
        <w:t>应该一致。</w:t>
      </w:r>
    </w:p>
    <w:p w:rsidR="005A3F02" w:rsidRDefault="004944C5" w:rsidP="003A1038">
      <w:pPr>
        <w:pStyle w:val="a5"/>
        <w:ind w:left="420" w:firstLineChars="0" w:firstLine="0"/>
      </w:pPr>
      <w:r>
        <w:t>平仓明细，根据服务器维护的为准。</w:t>
      </w:r>
    </w:p>
    <w:p w:rsidR="005D3415" w:rsidRDefault="005D3415" w:rsidP="003A1038">
      <w:pPr>
        <w:pStyle w:val="a5"/>
        <w:ind w:left="420" w:firstLineChars="0" w:firstLine="0"/>
      </w:pPr>
    </w:p>
    <w:p w:rsidR="005D3415" w:rsidRDefault="005D3415" w:rsidP="003A1038">
      <w:pPr>
        <w:pStyle w:val="a5"/>
        <w:ind w:left="420" w:firstLineChars="0" w:firstLine="0"/>
      </w:pPr>
    </w:p>
    <w:p w:rsidR="005A3F02" w:rsidRDefault="005A3F02" w:rsidP="003A1038">
      <w:pPr>
        <w:pStyle w:val="a5"/>
        <w:ind w:left="420" w:firstLineChars="0" w:firstLine="0"/>
      </w:pPr>
    </w:p>
    <w:p w:rsidR="005A3F02" w:rsidRDefault="005A3F02" w:rsidP="003A1038">
      <w:pPr>
        <w:pStyle w:val="a5"/>
        <w:ind w:left="420" w:firstLineChars="0" w:firstLine="0"/>
      </w:pPr>
      <w:r>
        <w:rPr>
          <w:rFonts w:hint="eastAsia"/>
        </w:rPr>
        <w:t>参考资料</w:t>
      </w:r>
    </w:p>
    <w:p w:rsidR="005A3F02" w:rsidRDefault="005A3F02" w:rsidP="005A3F02">
      <w:r>
        <w:t>1.</w:t>
      </w:r>
      <w:r>
        <w:t>针对某些品种，平今有优惠的解决方案。</w:t>
      </w:r>
    </w:p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66"/>
      </w:tblGrid>
      <w:tr w:rsidR="005A3F02" w:rsidRPr="00781B04" w:rsidTr="008D6518">
        <w:trPr>
          <w:tblCellSpacing w:w="0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A3F02" w:rsidRPr="00781B04" w:rsidRDefault="005A3F02" w:rsidP="008D6518">
            <w:pPr>
              <w:widowControl/>
              <w:wordWrap w:val="0"/>
              <w:jc w:val="left"/>
              <w:rPr>
                <w:rFonts w:ascii="Times" w:eastAsia="宋体" w:hAnsi="Times" w:cs="Times"/>
                <w:kern w:val="0"/>
                <w:sz w:val="18"/>
                <w:szCs w:val="18"/>
              </w:rPr>
            </w:pPr>
            <w:r w:rsidRPr="00781B04">
              <w:rPr>
                <w:rFonts w:ascii="微软雅黑" w:eastAsia="微软雅黑" w:hAnsi="微软雅黑" w:cs="Times" w:hint="eastAsia"/>
                <w:color w:val="FF0000"/>
                <w:kern w:val="0"/>
                <w:sz w:val="24"/>
                <w:szCs w:val="24"/>
              </w:rPr>
              <w:t>哪些交易所的哪些品种或合约  平今有优惠？。。</w:t>
            </w:r>
            <w:r w:rsidRPr="00781B04">
              <w:rPr>
                <w:rFonts w:ascii="微软雅黑" w:eastAsia="微软雅黑" w:hAnsi="微软雅黑" w:cs="Times" w:hint="eastAsia"/>
                <w:color w:val="FF0000"/>
                <w:kern w:val="0"/>
                <w:sz w:val="24"/>
                <w:szCs w:val="24"/>
              </w:rPr>
              <w:br/>
            </w:r>
            <w:r w:rsidRPr="00781B04">
              <w:rPr>
                <w:rFonts w:ascii="微软雅黑" w:eastAsia="微软雅黑" w:hAnsi="微软雅黑" w:cs="Times" w:hint="eastAsia"/>
                <w:color w:val="FF0000"/>
                <w:kern w:val="0"/>
                <w:sz w:val="24"/>
                <w:szCs w:val="24"/>
              </w:rPr>
              <w:lastRenderedPageBreak/>
              <w:t>-----铜、黄金、白银、白糖、玻璃平今免收</w:t>
            </w:r>
          </w:p>
        </w:tc>
      </w:tr>
      <w:tr w:rsidR="005A3F02" w:rsidRPr="00781B04" w:rsidTr="008D6518">
        <w:trPr>
          <w:tblCellSpacing w:w="0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A3F02" w:rsidRPr="00781B04" w:rsidRDefault="005A3F02" w:rsidP="008D6518">
            <w:pPr>
              <w:widowControl/>
              <w:wordWrap w:val="0"/>
              <w:jc w:val="left"/>
              <w:rPr>
                <w:rFonts w:ascii="Times" w:eastAsia="宋体" w:hAnsi="Times" w:cs="Times"/>
                <w:kern w:val="0"/>
                <w:sz w:val="18"/>
                <w:szCs w:val="18"/>
              </w:rPr>
            </w:pPr>
            <w:r w:rsidRPr="00781B04">
              <w:rPr>
                <w:rFonts w:ascii="Times" w:eastAsia="宋体" w:hAnsi="Times" w:cs="Times"/>
                <w:color w:val="006EFE"/>
                <w:kern w:val="0"/>
                <w:sz w:val="18"/>
                <w:szCs w:val="18"/>
              </w:rPr>
              <w:lastRenderedPageBreak/>
              <w:t> </w:t>
            </w:r>
            <w:r w:rsidRPr="00781B04">
              <w:rPr>
                <w:rFonts w:ascii="微软雅黑" w:eastAsia="微软雅黑" w:hAnsi="微软雅黑" w:cs="Times" w:hint="eastAsia"/>
                <w:color w:val="FF0000"/>
                <w:kern w:val="0"/>
                <w:sz w:val="24"/>
                <w:szCs w:val="24"/>
              </w:rPr>
              <w:t>菜粕、菜籽也是平今免收</w:t>
            </w:r>
          </w:p>
        </w:tc>
      </w:tr>
      <w:tr w:rsidR="005A3F02" w:rsidRPr="00781B04" w:rsidTr="008D6518">
        <w:trPr>
          <w:tblCellSpacing w:w="0" w:type="dxa"/>
        </w:trPr>
        <w:tc>
          <w:tcPr>
            <w:tcW w:w="0" w:type="auto"/>
            <w:tcBorders>
              <w:top w:val="single" w:sz="6" w:space="0" w:color="FFDB8D"/>
              <w:left w:val="single" w:sz="6" w:space="0" w:color="FFDB8D"/>
              <w:bottom w:val="single" w:sz="6" w:space="0" w:color="FFDB8D"/>
              <w:right w:val="single" w:sz="6" w:space="0" w:color="FFDB8D"/>
            </w:tcBorders>
            <w:shd w:val="clear" w:color="auto" w:fill="FFEDC4"/>
            <w:vAlign w:val="center"/>
            <w:hideMark/>
          </w:tcPr>
          <w:p w:rsidR="005A3F02" w:rsidRPr="00781B04" w:rsidRDefault="005A3F02" w:rsidP="008D6518">
            <w:pPr>
              <w:widowControl/>
              <w:wordWrap w:val="0"/>
              <w:jc w:val="left"/>
              <w:rPr>
                <w:rFonts w:ascii="Times" w:eastAsia="宋体" w:hAnsi="Times" w:cs="Times"/>
                <w:kern w:val="0"/>
                <w:sz w:val="18"/>
                <w:szCs w:val="18"/>
              </w:rPr>
            </w:pPr>
            <w:r w:rsidRPr="00781B04">
              <w:rPr>
                <w:rFonts w:ascii="微软雅黑" w:eastAsia="微软雅黑" w:hAnsi="微软雅黑" w:cs="Times" w:hint="eastAsia"/>
                <w:color w:val="FF0000"/>
                <w:kern w:val="0"/>
                <w:sz w:val="24"/>
                <w:szCs w:val="24"/>
              </w:rPr>
              <w:t>焦炭平今，减0.4万分</w:t>
            </w:r>
          </w:p>
        </w:tc>
      </w:tr>
    </w:tbl>
    <w:p w:rsidR="005A3F02" w:rsidRDefault="005A3F02" w:rsidP="005A3F02"/>
    <w:p w:rsidR="005A3F02" w:rsidRDefault="005A3F02" w:rsidP="005A3F02">
      <w:r w:rsidRPr="00781B04">
        <w:rPr>
          <w:rFonts w:hint="eastAsia"/>
        </w:rPr>
        <w:t>交易所规定是：先平老仓，再平新仓</w:t>
      </w:r>
    </w:p>
    <w:p w:rsidR="005A3F02" w:rsidRPr="00781B04" w:rsidRDefault="005A3F02" w:rsidP="005A3F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1B04">
        <w:rPr>
          <w:rFonts w:ascii="宋体" w:eastAsia="宋体" w:hAnsi="宋体" w:cs="宋体"/>
          <w:kern w:val="0"/>
          <w:sz w:val="24"/>
          <w:szCs w:val="24"/>
        </w:rPr>
        <w:t>不是做上海的品种，就不能优先平今仓</w:t>
      </w:r>
      <w:r w:rsidRPr="00781B04">
        <w:rPr>
          <w:rFonts w:ascii="宋体" w:eastAsia="宋体" w:hAnsi="宋体" w:cs="宋体"/>
          <w:kern w:val="0"/>
          <w:sz w:val="24"/>
          <w:szCs w:val="24"/>
        </w:rPr>
        <w:br/>
        <w:t xml:space="preserve">手续费的话，就是盘中还是照收，免收的，结算时会返还 </w:t>
      </w:r>
    </w:p>
    <w:p w:rsidR="005A3F02" w:rsidRDefault="005A3F02" w:rsidP="005A3F02"/>
    <w:p w:rsidR="005A3F02" w:rsidRDefault="005A3F02" w:rsidP="005A3F02">
      <w:r>
        <w:rPr>
          <w:rFonts w:hint="eastAsia"/>
        </w:rPr>
        <w:t>结论：我们只需要针对已经发生的平今仓行为，有优惠的进行手续费返还即可。</w:t>
      </w:r>
      <w:r>
        <w:rPr>
          <w:rFonts w:hint="eastAsia"/>
        </w:rPr>
        <w:t xml:space="preserve"> </w:t>
      </w:r>
    </w:p>
    <w:p w:rsidR="005A3F02" w:rsidRDefault="005A3F02" w:rsidP="005A3F02">
      <w:r>
        <w:rPr>
          <w:rFonts w:hint="eastAsia"/>
        </w:rPr>
        <w:t>对于虚拟子帐号，平今可能没有优惠。可以在说明文档里注明，或者提前声明。这是无法避免的，所以系统内不需解决此问题。</w:t>
      </w:r>
    </w:p>
    <w:p w:rsidR="005A3F02" w:rsidRPr="005A3F02" w:rsidRDefault="005A3F02" w:rsidP="003A1038">
      <w:pPr>
        <w:pStyle w:val="a5"/>
        <w:ind w:left="420" w:firstLineChars="0" w:firstLine="0"/>
      </w:pPr>
    </w:p>
    <w:sectPr w:rsidR="005A3F02" w:rsidRPr="005A3F02" w:rsidSect="00033C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3CD6" w:rsidRDefault="003E3CD6" w:rsidP="00781B04">
      <w:r>
        <w:separator/>
      </w:r>
    </w:p>
  </w:endnote>
  <w:endnote w:type="continuationSeparator" w:id="1">
    <w:p w:rsidR="003E3CD6" w:rsidRDefault="003E3CD6" w:rsidP="00781B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3CD6" w:rsidRDefault="003E3CD6" w:rsidP="00781B04">
      <w:r>
        <w:separator/>
      </w:r>
    </w:p>
  </w:footnote>
  <w:footnote w:type="continuationSeparator" w:id="1">
    <w:p w:rsidR="003E3CD6" w:rsidRDefault="003E3CD6" w:rsidP="00781B0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D5552B"/>
    <w:multiLevelType w:val="hybridMultilevel"/>
    <w:tmpl w:val="31A4DCE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A3F4C5B"/>
    <w:multiLevelType w:val="hybridMultilevel"/>
    <w:tmpl w:val="1C18289E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81B04"/>
    <w:rsid w:val="00033C0B"/>
    <w:rsid w:val="0004611F"/>
    <w:rsid w:val="00067818"/>
    <w:rsid w:val="001D7ADA"/>
    <w:rsid w:val="00201F16"/>
    <w:rsid w:val="0025490F"/>
    <w:rsid w:val="002D1C03"/>
    <w:rsid w:val="00324E14"/>
    <w:rsid w:val="00366943"/>
    <w:rsid w:val="003A1038"/>
    <w:rsid w:val="003A48E3"/>
    <w:rsid w:val="003E3CD6"/>
    <w:rsid w:val="003E3D4D"/>
    <w:rsid w:val="00467F26"/>
    <w:rsid w:val="004944C5"/>
    <w:rsid w:val="0052331D"/>
    <w:rsid w:val="005A3F02"/>
    <w:rsid w:val="005B2E1D"/>
    <w:rsid w:val="005D3415"/>
    <w:rsid w:val="0062715D"/>
    <w:rsid w:val="00722ED7"/>
    <w:rsid w:val="00781B04"/>
    <w:rsid w:val="009A0C52"/>
    <w:rsid w:val="00A476E6"/>
    <w:rsid w:val="00AB5010"/>
    <w:rsid w:val="00B308AB"/>
    <w:rsid w:val="00B66898"/>
    <w:rsid w:val="00BC12A8"/>
    <w:rsid w:val="00C16650"/>
    <w:rsid w:val="00C50FF8"/>
    <w:rsid w:val="00D82E2D"/>
    <w:rsid w:val="00DB4DB2"/>
    <w:rsid w:val="00EA326D"/>
    <w:rsid w:val="00EA78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3C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81B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81B0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81B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81B04"/>
    <w:rPr>
      <w:sz w:val="18"/>
      <w:szCs w:val="18"/>
    </w:rPr>
  </w:style>
  <w:style w:type="paragraph" w:styleId="a5">
    <w:name w:val="List Paragraph"/>
    <w:basedOn w:val="a"/>
    <w:uiPriority w:val="34"/>
    <w:qFormat/>
    <w:rsid w:val="00EA326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64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255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0952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628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7785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36167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6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loosen0611</dc:creator>
  <cp:keywords/>
  <dc:description/>
  <cp:lastModifiedBy>loosen0611</cp:lastModifiedBy>
  <cp:revision>28</cp:revision>
  <dcterms:created xsi:type="dcterms:W3CDTF">2013-03-08T01:32:00Z</dcterms:created>
  <dcterms:modified xsi:type="dcterms:W3CDTF">2013-03-08T03:28:00Z</dcterms:modified>
</cp:coreProperties>
</file>