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3D3" w:rsidRDefault="00B235DA" w:rsidP="007C4370">
      <w:pPr>
        <w:pStyle w:val="a5"/>
        <w:numPr>
          <w:ilvl w:val="0"/>
          <w:numId w:val="1"/>
        </w:numPr>
        <w:spacing w:beforeLines="50"/>
        <w:ind w:left="357" w:firstLineChars="0" w:hanging="357"/>
      </w:pPr>
      <w:r>
        <w:rPr>
          <w:rFonts w:hint="eastAsia"/>
        </w:rPr>
        <w:t>安装</w:t>
      </w:r>
      <w:r>
        <w:rPr>
          <w:rFonts w:hint="eastAsia"/>
        </w:rPr>
        <w:t>oracle10G</w:t>
      </w:r>
      <w:r w:rsidR="00A4706E">
        <w:rPr>
          <w:rFonts w:hint="eastAsia"/>
        </w:rPr>
        <w:t>/11G</w:t>
      </w:r>
      <w:r>
        <w:rPr>
          <w:rFonts w:hint="eastAsia"/>
        </w:rPr>
        <w:t>。</w:t>
      </w:r>
    </w:p>
    <w:p w:rsidR="00A4706E" w:rsidRDefault="00A4706E" w:rsidP="007C4370">
      <w:pPr>
        <w:pStyle w:val="a5"/>
        <w:numPr>
          <w:ilvl w:val="0"/>
          <w:numId w:val="1"/>
        </w:numPr>
        <w:spacing w:beforeLines="50"/>
        <w:ind w:left="357" w:firstLineChars="0" w:hanging="357"/>
      </w:pPr>
      <w:r>
        <w:rPr>
          <w:rFonts w:hint="eastAsia"/>
        </w:rPr>
        <w:t>创建表空间和用户</w:t>
      </w:r>
    </w:p>
    <w:p w:rsidR="00A4706E" w:rsidRPr="00E8465F" w:rsidRDefault="00A4706E" w:rsidP="00E8465F">
      <w:pPr>
        <w:pStyle w:val="a5"/>
        <w:numPr>
          <w:ilvl w:val="1"/>
          <w:numId w:val="1"/>
        </w:numPr>
        <w:spacing w:line="240" w:lineRule="exact"/>
        <w:ind w:firstLineChars="0"/>
        <w:rPr>
          <w:color w:val="31849B" w:themeColor="accent5" w:themeShade="BF"/>
          <w:sz w:val="18"/>
          <w:szCs w:val="18"/>
        </w:rPr>
      </w:pPr>
      <w:r w:rsidRPr="00E8465F">
        <w:rPr>
          <w:rFonts w:hint="eastAsia"/>
          <w:color w:val="31849B" w:themeColor="accent5" w:themeShade="BF"/>
          <w:sz w:val="18"/>
          <w:szCs w:val="18"/>
        </w:rPr>
        <w:t>用</w:t>
      </w:r>
      <w:r w:rsidRPr="00E8465F">
        <w:rPr>
          <w:rFonts w:hint="eastAsia"/>
          <w:color w:val="31849B" w:themeColor="accent5" w:themeShade="BF"/>
          <w:sz w:val="18"/>
          <w:szCs w:val="18"/>
        </w:rPr>
        <w:t>dba</w:t>
      </w:r>
      <w:r w:rsidRPr="00E8465F">
        <w:rPr>
          <w:rFonts w:hint="eastAsia"/>
          <w:color w:val="31849B" w:themeColor="accent5" w:themeShade="BF"/>
          <w:sz w:val="18"/>
          <w:szCs w:val="18"/>
        </w:rPr>
        <w:t>用户登录</w:t>
      </w:r>
      <w:r w:rsidRPr="00E8465F">
        <w:rPr>
          <w:rFonts w:hint="eastAsia"/>
          <w:color w:val="31849B" w:themeColor="accent5" w:themeShade="BF"/>
          <w:sz w:val="18"/>
          <w:szCs w:val="18"/>
        </w:rPr>
        <w:t>plsql</w:t>
      </w:r>
      <w:r w:rsidRPr="00E8465F">
        <w:rPr>
          <w:rFonts w:hint="eastAsia"/>
          <w:color w:val="31849B" w:themeColor="accent5" w:themeShade="BF"/>
          <w:sz w:val="18"/>
          <w:szCs w:val="18"/>
        </w:rPr>
        <w:t>，打开</w:t>
      </w:r>
      <w:r w:rsidRPr="00E8465F">
        <w:rPr>
          <w:rFonts w:hint="eastAsia"/>
          <w:color w:val="31849B" w:themeColor="accent5" w:themeShade="BF"/>
          <w:sz w:val="18"/>
          <w:szCs w:val="18"/>
        </w:rPr>
        <w:t>sql window</w:t>
      </w:r>
    </w:p>
    <w:p w:rsidR="00A4706E" w:rsidRPr="00E8465F" w:rsidRDefault="00A4706E" w:rsidP="00E8465F">
      <w:pPr>
        <w:pStyle w:val="a5"/>
        <w:numPr>
          <w:ilvl w:val="1"/>
          <w:numId w:val="1"/>
        </w:numPr>
        <w:spacing w:line="240" w:lineRule="exact"/>
        <w:ind w:firstLineChars="0"/>
        <w:rPr>
          <w:color w:val="31849B" w:themeColor="accent5" w:themeShade="BF"/>
          <w:sz w:val="18"/>
          <w:szCs w:val="18"/>
        </w:rPr>
      </w:pPr>
      <w:r w:rsidRPr="00E8465F">
        <w:rPr>
          <w:color w:val="31849B" w:themeColor="accent5" w:themeShade="BF"/>
          <w:sz w:val="18"/>
          <w:szCs w:val="18"/>
        </w:rPr>
        <w:t xml:space="preserve">create user </w:t>
      </w:r>
      <w:r w:rsidRPr="00E8465F">
        <w:rPr>
          <w:rFonts w:hint="eastAsia"/>
          <w:color w:val="31849B" w:themeColor="accent5" w:themeShade="BF"/>
          <w:sz w:val="18"/>
          <w:szCs w:val="18"/>
        </w:rPr>
        <w:t xml:space="preserve">username </w:t>
      </w:r>
      <w:r w:rsidRPr="00E8465F">
        <w:rPr>
          <w:color w:val="31849B" w:themeColor="accent5" w:themeShade="BF"/>
          <w:sz w:val="18"/>
          <w:szCs w:val="18"/>
        </w:rPr>
        <w:t xml:space="preserve"> identified by </w:t>
      </w:r>
      <w:r w:rsidRPr="00E8465F">
        <w:rPr>
          <w:rFonts w:hint="eastAsia"/>
          <w:color w:val="31849B" w:themeColor="accent5" w:themeShade="BF"/>
          <w:sz w:val="18"/>
          <w:szCs w:val="18"/>
        </w:rPr>
        <w:t>password</w:t>
      </w:r>
    </w:p>
    <w:p w:rsidR="00A4706E" w:rsidRPr="00E8465F" w:rsidRDefault="00A4706E" w:rsidP="00E8465F">
      <w:pPr>
        <w:pStyle w:val="a5"/>
        <w:numPr>
          <w:ilvl w:val="1"/>
          <w:numId w:val="1"/>
        </w:numPr>
        <w:spacing w:line="240" w:lineRule="exact"/>
        <w:ind w:firstLineChars="0"/>
        <w:rPr>
          <w:color w:val="31849B" w:themeColor="accent5" w:themeShade="BF"/>
          <w:sz w:val="18"/>
          <w:szCs w:val="18"/>
        </w:rPr>
      </w:pPr>
      <w:r w:rsidRPr="00E8465F">
        <w:rPr>
          <w:color w:val="31849B" w:themeColor="accent5" w:themeShade="BF"/>
          <w:sz w:val="18"/>
          <w:szCs w:val="18"/>
        </w:rPr>
        <w:t xml:space="preserve">grant connect,resource to </w:t>
      </w:r>
      <w:r w:rsidRPr="00E8465F">
        <w:rPr>
          <w:rFonts w:hint="eastAsia"/>
          <w:color w:val="31849B" w:themeColor="accent5" w:themeShade="BF"/>
          <w:sz w:val="18"/>
          <w:szCs w:val="18"/>
        </w:rPr>
        <w:t>username</w:t>
      </w:r>
      <w:r w:rsidRPr="00E8465F">
        <w:rPr>
          <w:color w:val="31849B" w:themeColor="accent5" w:themeShade="BF"/>
          <w:sz w:val="18"/>
          <w:szCs w:val="18"/>
        </w:rPr>
        <w:t>;</w:t>
      </w:r>
    </w:p>
    <w:p w:rsidR="00A4706E" w:rsidRPr="00E8465F" w:rsidRDefault="00A4706E" w:rsidP="00E8465F">
      <w:pPr>
        <w:pStyle w:val="a5"/>
        <w:numPr>
          <w:ilvl w:val="1"/>
          <w:numId w:val="1"/>
        </w:numPr>
        <w:spacing w:line="240" w:lineRule="exact"/>
        <w:ind w:firstLineChars="0"/>
        <w:rPr>
          <w:color w:val="31849B" w:themeColor="accent5" w:themeShade="BF"/>
          <w:sz w:val="18"/>
          <w:szCs w:val="18"/>
        </w:rPr>
      </w:pPr>
      <w:r w:rsidRPr="00E8465F">
        <w:rPr>
          <w:color w:val="31849B" w:themeColor="accent5" w:themeShade="BF"/>
          <w:sz w:val="18"/>
          <w:szCs w:val="18"/>
        </w:rPr>
        <w:t xml:space="preserve">grant create tablespace,alter tablespace,drop tablespace to </w:t>
      </w:r>
      <w:r w:rsidRPr="00E8465F">
        <w:rPr>
          <w:rFonts w:hint="eastAsia"/>
          <w:color w:val="31849B" w:themeColor="accent5" w:themeShade="BF"/>
          <w:sz w:val="18"/>
          <w:szCs w:val="18"/>
        </w:rPr>
        <w:t>username</w:t>
      </w:r>
      <w:r w:rsidRPr="00E8465F">
        <w:rPr>
          <w:color w:val="31849B" w:themeColor="accent5" w:themeShade="BF"/>
          <w:sz w:val="18"/>
          <w:szCs w:val="18"/>
        </w:rPr>
        <w:t>;</w:t>
      </w:r>
    </w:p>
    <w:p w:rsidR="00A4706E" w:rsidRPr="00E8465F" w:rsidRDefault="00A4706E" w:rsidP="00E8465F">
      <w:pPr>
        <w:pStyle w:val="a5"/>
        <w:numPr>
          <w:ilvl w:val="1"/>
          <w:numId w:val="1"/>
        </w:numPr>
        <w:spacing w:line="240" w:lineRule="exact"/>
        <w:ind w:firstLineChars="0"/>
        <w:rPr>
          <w:color w:val="31849B" w:themeColor="accent5" w:themeShade="BF"/>
          <w:sz w:val="18"/>
          <w:szCs w:val="18"/>
        </w:rPr>
      </w:pPr>
      <w:r w:rsidRPr="00E8465F">
        <w:rPr>
          <w:color w:val="31849B" w:themeColor="accent5" w:themeShade="BF"/>
          <w:sz w:val="18"/>
          <w:szCs w:val="18"/>
        </w:rPr>
        <w:t xml:space="preserve">create tablespace </w:t>
      </w:r>
      <w:r w:rsidRPr="00E8465F">
        <w:rPr>
          <w:rFonts w:hint="eastAsia"/>
          <w:color w:val="31849B" w:themeColor="accent5" w:themeShade="BF"/>
          <w:sz w:val="18"/>
          <w:szCs w:val="18"/>
        </w:rPr>
        <w:t>tablespacename</w:t>
      </w:r>
      <w:r w:rsidRPr="00E8465F">
        <w:rPr>
          <w:color w:val="31849B" w:themeColor="accent5" w:themeShade="BF"/>
          <w:sz w:val="18"/>
          <w:szCs w:val="18"/>
        </w:rPr>
        <w:t xml:space="preserve"> datafile '</w:t>
      </w:r>
      <w:r w:rsidRPr="00E8465F">
        <w:rPr>
          <w:rFonts w:hint="eastAsia"/>
          <w:color w:val="31849B" w:themeColor="accent5" w:themeShade="BF"/>
          <w:sz w:val="18"/>
          <w:szCs w:val="18"/>
        </w:rPr>
        <w:t>xxx</w:t>
      </w:r>
      <w:r w:rsidRPr="00E8465F">
        <w:rPr>
          <w:color w:val="31849B" w:themeColor="accent5" w:themeShade="BF"/>
          <w:sz w:val="18"/>
          <w:szCs w:val="18"/>
        </w:rPr>
        <w:t>_db.dbf' size 1024m autoextend on next 100m maxsize unlimited;</w:t>
      </w:r>
    </w:p>
    <w:p w:rsidR="00A4706E" w:rsidRPr="00E8465F" w:rsidRDefault="00A4706E" w:rsidP="00E8465F">
      <w:pPr>
        <w:pStyle w:val="a5"/>
        <w:numPr>
          <w:ilvl w:val="1"/>
          <w:numId w:val="1"/>
        </w:numPr>
        <w:spacing w:line="240" w:lineRule="exact"/>
        <w:ind w:firstLineChars="0"/>
        <w:rPr>
          <w:color w:val="31849B" w:themeColor="accent5" w:themeShade="BF"/>
          <w:sz w:val="18"/>
          <w:szCs w:val="18"/>
        </w:rPr>
      </w:pPr>
      <w:r w:rsidRPr="00E8465F">
        <w:rPr>
          <w:color w:val="31849B" w:themeColor="accent5" w:themeShade="BF"/>
          <w:sz w:val="18"/>
          <w:szCs w:val="18"/>
        </w:rPr>
        <w:t xml:space="preserve">alter user </w:t>
      </w:r>
      <w:r w:rsidRPr="00E8465F">
        <w:rPr>
          <w:rFonts w:hint="eastAsia"/>
          <w:color w:val="31849B" w:themeColor="accent5" w:themeShade="BF"/>
          <w:sz w:val="18"/>
          <w:szCs w:val="18"/>
        </w:rPr>
        <w:t>username</w:t>
      </w:r>
      <w:r w:rsidRPr="00E8465F">
        <w:rPr>
          <w:color w:val="31849B" w:themeColor="accent5" w:themeShade="BF"/>
          <w:sz w:val="18"/>
          <w:szCs w:val="18"/>
        </w:rPr>
        <w:t xml:space="preserve"> default tablespace </w:t>
      </w:r>
      <w:r w:rsidRPr="00E8465F">
        <w:rPr>
          <w:rFonts w:hint="eastAsia"/>
          <w:color w:val="31849B" w:themeColor="accent5" w:themeShade="BF"/>
          <w:sz w:val="18"/>
          <w:szCs w:val="18"/>
        </w:rPr>
        <w:t>tablespacename</w:t>
      </w:r>
    </w:p>
    <w:p w:rsidR="00B235DA" w:rsidRDefault="0044115B" w:rsidP="007C4370">
      <w:pPr>
        <w:pStyle w:val="a5"/>
        <w:numPr>
          <w:ilvl w:val="0"/>
          <w:numId w:val="1"/>
        </w:numPr>
        <w:spacing w:beforeLines="50"/>
        <w:ind w:left="357" w:firstLineChars="0" w:hanging="357"/>
      </w:pPr>
      <w:r>
        <w:rPr>
          <w:rFonts w:hint="eastAsia"/>
        </w:rPr>
        <w:t>将数据库表结构和基础数据文件导入到</w:t>
      </w:r>
      <w:r>
        <w:rPr>
          <w:rFonts w:hint="eastAsia"/>
        </w:rPr>
        <w:t>oracle</w:t>
      </w:r>
      <w:r>
        <w:rPr>
          <w:rFonts w:hint="eastAsia"/>
        </w:rPr>
        <w:t>中。</w:t>
      </w:r>
    </w:p>
    <w:p w:rsidR="00A4706E" w:rsidRPr="00E8465F" w:rsidRDefault="00A4706E" w:rsidP="00E8465F">
      <w:pPr>
        <w:pStyle w:val="a5"/>
        <w:numPr>
          <w:ilvl w:val="1"/>
          <w:numId w:val="1"/>
        </w:numPr>
        <w:spacing w:line="240" w:lineRule="exact"/>
        <w:ind w:firstLineChars="0"/>
        <w:rPr>
          <w:color w:val="31849B" w:themeColor="accent5" w:themeShade="BF"/>
          <w:sz w:val="18"/>
          <w:szCs w:val="18"/>
        </w:rPr>
      </w:pPr>
      <w:r w:rsidRPr="00E8465F">
        <w:rPr>
          <w:rFonts w:hint="eastAsia"/>
          <w:color w:val="31849B" w:themeColor="accent5" w:themeShade="BF"/>
          <w:sz w:val="18"/>
          <w:szCs w:val="18"/>
        </w:rPr>
        <w:t>用创建的用户登录</w:t>
      </w:r>
      <w:r w:rsidRPr="00E8465F">
        <w:rPr>
          <w:rFonts w:hint="eastAsia"/>
          <w:color w:val="31849B" w:themeColor="accent5" w:themeShade="BF"/>
          <w:sz w:val="18"/>
          <w:szCs w:val="18"/>
        </w:rPr>
        <w:t>plsql</w:t>
      </w:r>
    </w:p>
    <w:p w:rsidR="00A4706E" w:rsidRPr="00E8465F" w:rsidRDefault="00A4706E" w:rsidP="00E8465F">
      <w:pPr>
        <w:pStyle w:val="a5"/>
        <w:numPr>
          <w:ilvl w:val="1"/>
          <w:numId w:val="1"/>
        </w:numPr>
        <w:spacing w:line="240" w:lineRule="exact"/>
        <w:ind w:firstLineChars="0"/>
        <w:rPr>
          <w:color w:val="31849B" w:themeColor="accent5" w:themeShade="BF"/>
          <w:sz w:val="18"/>
          <w:szCs w:val="18"/>
        </w:rPr>
      </w:pPr>
      <w:r w:rsidRPr="00E8465F">
        <w:rPr>
          <w:rFonts w:hint="eastAsia"/>
          <w:color w:val="31849B" w:themeColor="accent5" w:themeShade="BF"/>
          <w:sz w:val="18"/>
          <w:szCs w:val="18"/>
        </w:rPr>
        <w:t>Tools -&gt;Import Tables</w:t>
      </w:r>
    </w:p>
    <w:p w:rsidR="00A4706E" w:rsidRPr="00E8465F" w:rsidRDefault="00A4706E" w:rsidP="00E8465F">
      <w:pPr>
        <w:pStyle w:val="a5"/>
        <w:numPr>
          <w:ilvl w:val="1"/>
          <w:numId w:val="1"/>
        </w:numPr>
        <w:spacing w:line="240" w:lineRule="exact"/>
        <w:ind w:firstLineChars="0"/>
        <w:rPr>
          <w:color w:val="31849B" w:themeColor="accent5" w:themeShade="BF"/>
          <w:sz w:val="18"/>
          <w:szCs w:val="18"/>
        </w:rPr>
      </w:pPr>
      <w:r w:rsidRPr="00E8465F">
        <w:rPr>
          <w:rFonts w:hint="eastAsia"/>
          <w:color w:val="31849B" w:themeColor="accent5" w:themeShade="BF"/>
          <w:sz w:val="18"/>
          <w:szCs w:val="18"/>
        </w:rPr>
        <w:t>在</w:t>
      </w:r>
      <w:r w:rsidRPr="00E8465F">
        <w:rPr>
          <w:rFonts w:hint="eastAsia"/>
          <w:color w:val="31849B" w:themeColor="accent5" w:themeShade="BF"/>
          <w:sz w:val="18"/>
          <w:szCs w:val="18"/>
        </w:rPr>
        <w:t>Import file</w:t>
      </w:r>
      <w:r w:rsidRPr="00E8465F">
        <w:rPr>
          <w:rFonts w:hint="eastAsia"/>
          <w:color w:val="31849B" w:themeColor="accent5" w:themeShade="BF"/>
          <w:sz w:val="18"/>
          <w:szCs w:val="18"/>
        </w:rPr>
        <w:t>下选定</w:t>
      </w:r>
      <w:r w:rsidRPr="00E8465F">
        <w:rPr>
          <w:rFonts w:hint="eastAsia"/>
          <w:color w:val="31849B" w:themeColor="accent5" w:themeShade="BF"/>
          <w:sz w:val="18"/>
          <w:szCs w:val="18"/>
        </w:rPr>
        <w:t>first-import.sql</w:t>
      </w:r>
      <w:r w:rsidRPr="00E8465F">
        <w:rPr>
          <w:rFonts w:hint="eastAsia"/>
          <w:color w:val="31849B" w:themeColor="accent5" w:themeShade="BF"/>
          <w:sz w:val="18"/>
          <w:szCs w:val="18"/>
        </w:rPr>
        <w:t>文件，执行</w:t>
      </w:r>
      <w:r w:rsidRPr="00E8465F">
        <w:rPr>
          <w:rFonts w:hint="eastAsia"/>
          <w:color w:val="31849B" w:themeColor="accent5" w:themeShade="BF"/>
          <w:sz w:val="18"/>
          <w:szCs w:val="18"/>
        </w:rPr>
        <w:t>Import</w:t>
      </w:r>
    </w:p>
    <w:p w:rsidR="00104646" w:rsidRDefault="0044115B" w:rsidP="007C4370">
      <w:pPr>
        <w:pStyle w:val="a5"/>
        <w:numPr>
          <w:ilvl w:val="0"/>
          <w:numId w:val="1"/>
        </w:numPr>
        <w:spacing w:beforeLines="50"/>
        <w:ind w:left="357" w:firstLineChars="0" w:hanging="357"/>
      </w:pPr>
      <w:r>
        <w:rPr>
          <w:rFonts w:hint="eastAsia"/>
        </w:rPr>
        <w:t>安装</w:t>
      </w:r>
      <w:r w:rsidR="00104646">
        <w:rPr>
          <w:rFonts w:hint="eastAsia"/>
        </w:rPr>
        <w:t>、配置</w:t>
      </w:r>
      <w:r w:rsidR="00E70EC0">
        <w:rPr>
          <w:rFonts w:hint="eastAsia"/>
        </w:rPr>
        <w:t>交易、行情</w:t>
      </w:r>
      <w:r>
        <w:rPr>
          <w:rFonts w:hint="eastAsia"/>
        </w:rPr>
        <w:t>服务器程序</w:t>
      </w:r>
    </w:p>
    <w:p w:rsidR="0044115B" w:rsidRPr="00E8465F" w:rsidRDefault="00104646" w:rsidP="00E8465F">
      <w:pPr>
        <w:pStyle w:val="a5"/>
        <w:numPr>
          <w:ilvl w:val="1"/>
          <w:numId w:val="1"/>
        </w:numPr>
        <w:spacing w:line="240" w:lineRule="exact"/>
        <w:ind w:firstLineChars="0"/>
        <w:rPr>
          <w:color w:val="31849B" w:themeColor="accent5" w:themeShade="BF"/>
          <w:sz w:val="18"/>
          <w:szCs w:val="18"/>
        </w:rPr>
      </w:pPr>
      <w:r w:rsidRPr="00E8465F">
        <w:rPr>
          <w:rFonts w:hint="eastAsia"/>
          <w:color w:val="31849B" w:themeColor="accent5" w:themeShade="BF"/>
          <w:sz w:val="18"/>
          <w:szCs w:val="18"/>
        </w:rPr>
        <w:t>拷贝，解压缩服务器端文件</w:t>
      </w:r>
      <w:r w:rsidR="0044115B" w:rsidRPr="00E8465F">
        <w:rPr>
          <w:rFonts w:hint="eastAsia"/>
          <w:color w:val="31849B" w:themeColor="accent5" w:themeShade="BF"/>
          <w:sz w:val="18"/>
          <w:szCs w:val="18"/>
        </w:rPr>
        <w:t>。</w:t>
      </w:r>
      <w:r w:rsidR="00DF391B">
        <w:rPr>
          <w:rFonts w:hint="eastAsia"/>
          <w:color w:val="31849B" w:themeColor="accent5" w:themeShade="BF"/>
          <w:sz w:val="18"/>
          <w:szCs w:val="18"/>
        </w:rPr>
        <w:t>必须是英文路径，不能有中文。建议为：</w:t>
      </w:r>
      <w:r w:rsidR="00DF391B">
        <w:rPr>
          <w:rFonts w:hint="eastAsia"/>
          <w:color w:val="31849B" w:themeColor="accent5" w:themeShade="BF"/>
          <w:sz w:val="18"/>
          <w:szCs w:val="18"/>
        </w:rPr>
        <w:t>D:\InstitutionalTrading\QuotServer</w:t>
      </w:r>
      <w:r w:rsidR="00DF391B">
        <w:rPr>
          <w:rFonts w:hint="eastAsia"/>
          <w:color w:val="31849B" w:themeColor="accent5" w:themeShade="BF"/>
          <w:sz w:val="18"/>
          <w:szCs w:val="18"/>
        </w:rPr>
        <w:t>和</w:t>
      </w:r>
      <w:r w:rsidR="00DF391B">
        <w:rPr>
          <w:rFonts w:hint="eastAsia"/>
          <w:color w:val="31849B" w:themeColor="accent5" w:themeShade="BF"/>
          <w:sz w:val="18"/>
          <w:szCs w:val="18"/>
        </w:rPr>
        <w:t>D:\InstitutionalTrading\TradeServer</w:t>
      </w:r>
    </w:p>
    <w:p w:rsidR="00104646" w:rsidRPr="00E8465F" w:rsidRDefault="0044115B" w:rsidP="00E8465F">
      <w:pPr>
        <w:pStyle w:val="a5"/>
        <w:numPr>
          <w:ilvl w:val="1"/>
          <w:numId w:val="1"/>
        </w:numPr>
        <w:spacing w:line="240" w:lineRule="exact"/>
        <w:ind w:firstLineChars="0"/>
        <w:rPr>
          <w:color w:val="31849B" w:themeColor="accent5" w:themeShade="BF"/>
          <w:sz w:val="18"/>
          <w:szCs w:val="18"/>
        </w:rPr>
      </w:pPr>
      <w:r w:rsidRPr="00E8465F">
        <w:rPr>
          <w:rFonts w:hint="eastAsia"/>
          <w:color w:val="31849B" w:themeColor="accent5" w:themeShade="BF"/>
          <w:sz w:val="18"/>
          <w:szCs w:val="18"/>
        </w:rPr>
        <w:t>修改</w:t>
      </w:r>
      <w:r w:rsidR="00F90408" w:rsidRPr="00E8465F">
        <w:rPr>
          <w:rFonts w:hint="eastAsia"/>
          <w:color w:val="31849B" w:themeColor="accent5" w:themeShade="BF"/>
          <w:sz w:val="18"/>
          <w:szCs w:val="18"/>
        </w:rPr>
        <w:t>行情</w:t>
      </w:r>
      <w:r w:rsidR="00FC1DE3" w:rsidRPr="00E8465F">
        <w:rPr>
          <w:rFonts w:hint="eastAsia"/>
          <w:color w:val="31849B" w:themeColor="accent5" w:themeShade="BF"/>
          <w:sz w:val="18"/>
          <w:szCs w:val="18"/>
        </w:rPr>
        <w:t>、交易</w:t>
      </w:r>
      <w:r w:rsidRPr="00E8465F">
        <w:rPr>
          <w:rFonts w:hint="eastAsia"/>
          <w:color w:val="31849B" w:themeColor="accent5" w:themeShade="BF"/>
          <w:sz w:val="18"/>
          <w:szCs w:val="18"/>
        </w:rPr>
        <w:t>服务器</w:t>
      </w:r>
      <w:r w:rsidR="00F90408" w:rsidRPr="00E8465F">
        <w:rPr>
          <w:rFonts w:hint="eastAsia"/>
          <w:color w:val="31849B" w:themeColor="accent5" w:themeShade="BF"/>
          <w:sz w:val="18"/>
          <w:szCs w:val="18"/>
        </w:rPr>
        <w:t>system.xml</w:t>
      </w:r>
      <w:r w:rsidRPr="00E8465F">
        <w:rPr>
          <w:rFonts w:hint="eastAsia"/>
          <w:color w:val="31849B" w:themeColor="accent5" w:themeShade="BF"/>
          <w:sz w:val="18"/>
          <w:szCs w:val="18"/>
        </w:rPr>
        <w:t>文件参数，</w:t>
      </w:r>
      <w:r w:rsidR="00104646" w:rsidRPr="00E8465F">
        <w:rPr>
          <w:rFonts w:hint="eastAsia"/>
          <w:color w:val="31849B" w:themeColor="accent5" w:themeShade="BF"/>
          <w:sz w:val="18"/>
          <w:szCs w:val="18"/>
        </w:rPr>
        <w:t>设置访问</w:t>
      </w:r>
      <w:r w:rsidRPr="00E8465F">
        <w:rPr>
          <w:rFonts w:hint="eastAsia"/>
          <w:color w:val="31849B" w:themeColor="accent5" w:themeShade="BF"/>
          <w:sz w:val="18"/>
          <w:szCs w:val="18"/>
        </w:rPr>
        <w:t>oracle</w:t>
      </w:r>
      <w:r w:rsidR="00104646" w:rsidRPr="00E8465F">
        <w:rPr>
          <w:rFonts w:hint="eastAsia"/>
          <w:color w:val="31849B" w:themeColor="accent5" w:themeShade="BF"/>
          <w:sz w:val="18"/>
          <w:szCs w:val="18"/>
        </w:rPr>
        <w:t>的参数</w:t>
      </w:r>
      <w:r w:rsidRPr="00E8465F">
        <w:rPr>
          <w:rFonts w:hint="eastAsia"/>
          <w:color w:val="31849B" w:themeColor="accent5" w:themeShade="BF"/>
          <w:sz w:val="18"/>
          <w:szCs w:val="18"/>
        </w:rPr>
        <w:t>。</w:t>
      </w:r>
    </w:p>
    <w:p w:rsidR="00104646" w:rsidRPr="00E8465F" w:rsidRDefault="00F90408" w:rsidP="00E8465F">
      <w:pPr>
        <w:pStyle w:val="a5"/>
        <w:numPr>
          <w:ilvl w:val="1"/>
          <w:numId w:val="1"/>
        </w:numPr>
        <w:spacing w:line="240" w:lineRule="exact"/>
        <w:ind w:firstLineChars="0"/>
        <w:rPr>
          <w:color w:val="31849B" w:themeColor="accent5" w:themeShade="BF"/>
          <w:sz w:val="18"/>
          <w:szCs w:val="18"/>
        </w:rPr>
      </w:pPr>
      <w:r w:rsidRPr="00E8465F">
        <w:rPr>
          <w:rFonts w:hint="eastAsia"/>
          <w:color w:val="31849B" w:themeColor="accent5" w:themeShade="BF"/>
          <w:sz w:val="18"/>
          <w:szCs w:val="18"/>
        </w:rPr>
        <w:t>修改行情</w:t>
      </w:r>
      <w:r w:rsidR="006E0702" w:rsidRPr="00E8465F">
        <w:rPr>
          <w:rFonts w:hint="eastAsia"/>
          <w:color w:val="31849B" w:themeColor="accent5" w:themeShade="BF"/>
          <w:sz w:val="18"/>
          <w:szCs w:val="18"/>
        </w:rPr>
        <w:t>、交易</w:t>
      </w:r>
      <w:r w:rsidRPr="00E8465F">
        <w:rPr>
          <w:rFonts w:hint="eastAsia"/>
          <w:color w:val="31849B" w:themeColor="accent5" w:themeShade="BF"/>
          <w:sz w:val="18"/>
          <w:szCs w:val="18"/>
        </w:rPr>
        <w:t>服务器</w:t>
      </w:r>
      <w:r w:rsidRPr="00E8465F">
        <w:rPr>
          <w:rFonts w:hint="eastAsia"/>
          <w:color w:val="31849B" w:themeColor="accent5" w:themeShade="BF"/>
          <w:sz w:val="18"/>
          <w:szCs w:val="18"/>
        </w:rPr>
        <w:t>function.ini</w:t>
      </w:r>
      <w:r w:rsidRPr="00E8465F">
        <w:rPr>
          <w:rFonts w:hint="eastAsia"/>
          <w:color w:val="31849B" w:themeColor="accent5" w:themeShade="BF"/>
          <w:sz w:val="18"/>
          <w:szCs w:val="18"/>
        </w:rPr>
        <w:t>参数。设置正确的行情服务器连接端口</w:t>
      </w:r>
      <w:r w:rsidR="00104646" w:rsidRPr="00E8465F">
        <w:rPr>
          <w:color w:val="31849B" w:themeColor="accent5" w:themeShade="BF"/>
          <w:sz w:val="18"/>
          <w:szCs w:val="18"/>
        </w:rPr>
        <w:t>port_TcpSvr</w:t>
      </w:r>
    </w:p>
    <w:p w:rsidR="00F90408" w:rsidRPr="00E8465F" w:rsidRDefault="00FC1DE3" w:rsidP="00E8465F">
      <w:pPr>
        <w:pStyle w:val="a5"/>
        <w:numPr>
          <w:ilvl w:val="1"/>
          <w:numId w:val="1"/>
        </w:numPr>
        <w:spacing w:line="240" w:lineRule="exact"/>
        <w:ind w:firstLineChars="0"/>
        <w:rPr>
          <w:color w:val="31849B" w:themeColor="accent5" w:themeShade="BF"/>
          <w:sz w:val="18"/>
          <w:szCs w:val="18"/>
        </w:rPr>
      </w:pPr>
      <w:r w:rsidRPr="00E8465F">
        <w:rPr>
          <w:rFonts w:hint="eastAsia"/>
          <w:color w:val="31849B" w:themeColor="accent5" w:themeShade="BF"/>
          <w:sz w:val="18"/>
          <w:szCs w:val="18"/>
        </w:rPr>
        <w:t>修改交易服务器</w:t>
      </w:r>
      <w:r w:rsidR="006E0702" w:rsidRPr="00E8465F">
        <w:rPr>
          <w:rFonts w:hint="eastAsia"/>
          <w:color w:val="31849B" w:themeColor="accent5" w:themeShade="BF"/>
          <w:sz w:val="18"/>
          <w:szCs w:val="18"/>
        </w:rPr>
        <w:t>offer-config.xml</w:t>
      </w:r>
      <w:r w:rsidR="006E0702" w:rsidRPr="00E8465F">
        <w:rPr>
          <w:rFonts w:hint="eastAsia"/>
          <w:color w:val="31849B" w:themeColor="accent5" w:themeShade="BF"/>
          <w:sz w:val="18"/>
          <w:szCs w:val="18"/>
        </w:rPr>
        <w:t>参数。指向正确的行情服务器地址和端口。</w:t>
      </w:r>
    </w:p>
    <w:p w:rsidR="00E55047" w:rsidRDefault="00E55047" w:rsidP="007C4370">
      <w:pPr>
        <w:pStyle w:val="a5"/>
        <w:numPr>
          <w:ilvl w:val="0"/>
          <w:numId w:val="1"/>
        </w:numPr>
        <w:spacing w:beforeLines="50"/>
        <w:ind w:left="357" w:firstLineChars="0" w:hanging="357"/>
      </w:pPr>
      <w:r>
        <w:rPr>
          <w:rFonts w:hint="eastAsia"/>
        </w:rPr>
        <w:t>安装</w:t>
      </w:r>
      <w:r w:rsidR="00F37A99">
        <w:rPr>
          <w:rFonts w:hint="eastAsia"/>
        </w:rPr>
        <w:t>配置管理终端</w:t>
      </w:r>
      <w:r>
        <w:rPr>
          <w:rFonts w:hint="eastAsia"/>
        </w:rPr>
        <w:t>程序。</w:t>
      </w:r>
    </w:p>
    <w:p w:rsidR="00F37A99" w:rsidRPr="00E8465F" w:rsidRDefault="00F37A99" w:rsidP="00E8465F">
      <w:pPr>
        <w:pStyle w:val="a5"/>
        <w:numPr>
          <w:ilvl w:val="1"/>
          <w:numId w:val="1"/>
        </w:numPr>
        <w:spacing w:line="240" w:lineRule="exact"/>
        <w:ind w:firstLineChars="0"/>
        <w:rPr>
          <w:color w:val="31849B" w:themeColor="accent5" w:themeShade="BF"/>
          <w:sz w:val="18"/>
          <w:szCs w:val="18"/>
        </w:rPr>
      </w:pPr>
      <w:r w:rsidRPr="00E8465F">
        <w:rPr>
          <w:rFonts w:hint="eastAsia"/>
          <w:color w:val="31849B" w:themeColor="accent5" w:themeShade="BF"/>
          <w:sz w:val="18"/>
          <w:szCs w:val="18"/>
        </w:rPr>
        <w:t>安装管理终端</w:t>
      </w:r>
    </w:p>
    <w:p w:rsidR="00E55047" w:rsidRPr="00E8465F" w:rsidRDefault="00E55047" w:rsidP="00E8465F">
      <w:pPr>
        <w:pStyle w:val="a5"/>
        <w:numPr>
          <w:ilvl w:val="1"/>
          <w:numId w:val="1"/>
        </w:numPr>
        <w:spacing w:line="240" w:lineRule="exact"/>
        <w:ind w:firstLineChars="0"/>
        <w:rPr>
          <w:color w:val="31849B" w:themeColor="accent5" w:themeShade="BF"/>
          <w:sz w:val="18"/>
          <w:szCs w:val="18"/>
        </w:rPr>
      </w:pPr>
      <w:r w:rsidRPr="00E8465F">
        <w:rPr>
          <w:rFonts w:hint="eastAsia"/>
          <w:color w:val="31849B" w:themeColor="accent5" w:themeShade="BF"/>
          <w:sz w:val="18"/>
          <w:szCs w:val="18"/>
        </w:rPr>
        <w:t>修改客户端内</w:t>
      </w:r>
      <w:r w:rsidRPr="00E8465F">
        <w:rPr>
          <w:rFonts w:hint="eastAsia"/>
          <w:color w:val="31849B" w:themeColor="accent5" w:themeShade="BF"/>
          <w:sz w:val="18"/>
          <w:szCs w:val="18"/>
        </w:rPr>
        <w:t>cfg.xml</w:t>
      </w:r>
      <w:r w:rsidRPr="00E8465F">
        <w:rPr>
          <w:rFonts w:hint="eastAsia"/>
          <w:color w:val="31849B" w:themeColor="accent5" w:themeShade="BF"/>
          <w:sz w:val="18"/>
          <w:szCs w:val="18"/>
        </w:rPr>
        <w:t>参数。</w:t>
      </w:r>
      <w:r w:rsidRPr="00E8465F">
        <w:rPr>
          <w:color w:val="31849B" w:themeColor="accent5" w:themeShade="BF"/>
          <w:sz w:val="18"/>
          <w:szCs w:val="18"/>
        </w:rPr>
        <w:t>&lt;QuotServer&gt;</w:t>
      </w:r>
      <w:r w:rsidRPr="00E8465F">
        <w:rPr>
          <w:rFonts w:hint="eastAsia"/>
          <w:color w:val="31849B" w:themeColor="accent5" w:themeShade="BF"/>
          <w:sz w:val="18"/>
          <w:szCs w:val="18"/>
        </w:rPr>
        <w:t xml:space="preserve"> </w:t>
      </w:r>
      <w:r w:rsidRPr="00E8465F">
        <w:rPr>
          <w:rFonts w:hint="eastAsia"/>
          <w:color w:val="31849B" w:themeColor="accent5" w:themeShade="BF"/>
          <w:sz w:val="18"/>
          <w:szCs w:val="18"/>
        </w:rPr>
        <w:t>指向正确的行情服务器地址和端口。</w:t>
      </w:r>
      <w:r w:rsidRPr="00E8465F">
        <w:rPr>
          <w:color w:val="31849B" w:themeColor="accent5" w:themeShade="BF"/>
          <w:sz w:val="18"/>
          <w:szCs w:val="18"/>
        </w:rPr>
        <w:t>&lt;Server&gt;</w:t>
      </w:r>
      <w:r w:rsidRPr="00E8465F">
        <w:rPr>
          <w:rFonts w:hint="eastAsia"/>
          <w:color w:val="31849B" w:themeColor="accent5" w:themeShade="BF"/>
          <w:sz w:val="18"/>
          <w:szCs w:val="18"/>
        </w:rPr>
        <w:t>指向正确的交易服务器地址和端口。</w:t>
      </w:r>
    </w:p>
    <w:p w:rsidR="00F37A99" w:rsidRPr="00E8465F" w:rsidRDefault="00F37A99" w:rsidP="00E8465F">
      <w:pPr>
        <w:pStyle w:val="a5"/>
        <w:numPr>
          <w:ilvl w:val="1"/>
          <w:numId w:val="1"/>
        </w:numPr>
        <w:spacing w:line="240" w:lineRule="exact"/>
        <w:ind w:firstLineChars="0"/>
        <w:rPr>
          <w:color w:val="31849B" w:themeColor="accent5" w:themeShade="BF"/>
          <w:sz w:val="18"/>
          <w:szCs w:val="18"/>
        </w:rPr>
      </w:pPr>
      <w:r w:rsidRPr="00DA37AE">
        <w:rPr>
          <w:rFonts w:hint="eastAsia"/>
          <w:b/>
          <w:color w:val="0070C0"/>
          <w:sz w:val="18"/>
          <w:szCs w:val="18"/>
        </w:rPr>
        <w:t>安装</w:t>
      </w:r>
      <w:r w:rsidRPr="00DA37AE">
        <w:rPr>
          <w:rFonts w:hint="eastAsia"/>
          <w:b/>
          <w:color w:val="0070C0"/>
          <w:sz w:val="18"/>
          <w:szCs w:val="18"/>
        </w:rPr>
        <w:t>.net 3.5</w:t>
      </w:r>
      <w:r w:rsidR="00C5204B" w:rsidRPr="00E8465F">
        <w:rPr>
          <w:rFonts w:hint="eastAsia"/>
          <w:color w:val="31849B" w:themeColor="accent5" w:themeShade="BF"/>
          <w:sz w:val="18"/>
          <w:szCs w:val="18"/>
        </w:rPr>
        <w:t>。根据操作系统要求，可能还需要安装</w:t>
      </w:r>
      <w:r w:rsidR="00C5204B" w:rsidRPr="00E8465F">
        <w:rPr>
          <w:rFonts w:hint="eastAsia"/>
          <w:color w:val="31849B" w:themeColor="accent5" w:themeShade="BF"/>
          <w:sz w:val="18"/>
          <w:szCs w:val="18"/>
        </w:rPr>
        <w:t>WindowsInstaller</w:t>
      </w:r>
      <w:r w:rsidR="00C5204B" w:rsidRPr="00E8465F">
        <w:rPr>
          <w:rFonts w:hint="eastAsia"/>
          <w:color w:val="31849B" w:themeColor="accent5" w:themeShade="BF"/>
          <w:sz w:val="18"/>
          <w:szCs w:val="18"/>
        </w:rPr>
        <w:t>。</w:t>
      </w:r>
    </w:p>
    <w:p w:rsidR="00F37A99" w:rsidRPr="00E8465F" w:rsidRDefault="00F37A99" w:rsidP="00E8465F">
      <w:pPr>
        <w:pStyle w:val="a5"/>
        <w:numPr>
          <w:ilvl w:val="1"/>
          <w:numId w:val="1"/>
        </w:numPr>
        <w:spacing w:line="240" w:lineRule="exact"/>
        <w:ind w:firstLineChars="0"/>
        <w:rPr>
          <w:color w:val="31849B" w:themeColor="accent5" w:themeShade="BF"/>
          <w:sz w:val="18"/>
          <w:szCs w:val="18"/>
        </w:rPr>
      </w:pPr>
      <w:r w:rsidRPr="00E8465F">
        <w:rPr>
          <w:rFonts w:hint="eastAsia"/>
          <w:color w:val="31849B" w:themeColor="accent5" w:themeShade="BF"/>
          <w:sz w:val="18"/>
          <w:szCs w:val="18"/>
        </w:rPr>
        <w:t>运行</w:t>
      </w:r>
      <w:r w:rsidR="00C5204B" w:rsidRPr="00E8465F">
        <w:rPr>
          <w:rFonts w:hint="eastAsia"/>
          <w:color w:val="31849B" w:themeColor="accent5" w:themeShade="BF"/>
          <w:sz w:val="18"/>
          <w:szCs w:val="18"/>
        </w:rPr>
        <w:t>后台</w:t>
      </w:r>
      <w:r w:rsidRPr="00E8465F">
        <w:rPr>
          <w:rFonts w:hint="eastAsia"/>
          <w:color w:val="31849B" w:themeColor="accent5" w:themeShade="BF"/>
          <w:sz w:val="18"/>
          <w:szCs w:val="18"/>
        </w:rPr>
        <w:t>管理终端</w:t>
      </w:r>
      <w:r w:rsidR="00C5204B" w:rsidRPr="00E8465F">
        <w:rPr>
          <w:rFonts w:hint="eastAsia"/>
          <w:color w:val="31849B" w:themeColor="accent5" w:themeShade="BF"/>
          <w:sz w:val="18"/>
          <w:szCs w:val="18"/>
        </w:rPr>
        <w:t>CltServerMgr.exe</w:t>
      </w:r>
    </w:p>
    <w:p w:rsidR="001F2CBB" w:rsidRDefault="001F2CBB" w:rsidP="007C4370">
      <w:pPr>
        <w:pStyle w:val="a5"/>
        <w:numPr>
          <w:ilvl w:val="0"/>
          <w:numId w:val="1"/>
        </w:numPr>
        <w:spacing w:beforeLines="50"/>
        <w:ind w:left="357" w:firstLineChars="0" w:hanging="357"/>
      </w:pPr>
      <w:r>
        <w:rPr>
          <w:rFonts w:hint="eastAsia"/>
        </w:rPr>
        <w:t>配置后台数据</w:t>
      </w:r>
      <w:r w:rsidR="00B22BC4">
        <w:rPr>
          <w:rFonts w:hint="eastAsia"/>
        </w:rPr>
        <w:t>，添加经纪公司、服务器参数、委托交易账号、交易员</w:t>
      </w:r>
    </w:p>
    <w:p w:rsidR="00893AE3" w:rsidRDefault="00893AE3" w:rsidP="009C0E3B">
      <w:pPr>
        <w:pStyle w:val="a5"/>
        <w:numPr>
          <w:ilvl w:val="1"/>
          <w:numId w:val="1"/>
        </w:numPr>
        <w:spacing w:line="240" w:lineRule="exact"/>
        <w:ind w:firstLineChars="0"/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>先启动交易服务器，</w:t>
      </w:r>
      <w:r w:rsidRPr="00E8465F">
        <w:rPr>
          <w:rFonts w:hint="eastAsia"/>
          <w:color w:val="31849B" w:themeColor="accent5" w:themeShade="BF"/>
          <w:sz w:val="18"/>
          <w:szCs w:val="18"/>
        </w:rPr>
        <w:t>执行</w:t>
      </w:r>
      <w:r w:rsidRPr="00E8465F">
        <w:rPr>
          <w:rFonts w:hint="eastAsia"/>
          <w:color w:val="31849B" w:themeColor="accent5" w:themeShade="BF"/>
          <w:sz w:val="18"/>
          <w:szCs w:val="18"/>
        </w:rPr>
        <w:t>uniServer.exe run</w:t>
      </w:r>
      <w:r w:rsidRPr="00E8465F">
        <w:rPr>
          <w:rFonts w:hint="eastAsia"/>
          <w:color w:val="31849B" w:themeColor="accent5" w:themeShade="BF"/>
          <w:sz w:val="18"/>
          <w:szCs w:val="18"/>
        </w:rPr>
        <w:t>命令</w:t>
      </w:r>
    </w:p>
    <w:p w:rsidR="0020694A" w:rsidRPr="009C0E3B" w:rsidRDefault="0020694A" w:rsidP="009C0E3B">
      <w:pPr>
        <w:pStyle w:val="a5"/>
        <w:numPr>
          <w:ilvl w:val="1"/>
          <w:numId w:val="1"/>
        </w:numPr>
        <w:spacing w:line="240" w:lineRule="exact"/>
        <w:ind w:firstLineChars="0"/>
        <w:rPr>
          <w:color w:val="31849B" w:themeColor="accent5" w:themeShade="BF"/>
          <w:sz w:val="18"/>
          <w:szCs w:val="18"/>
        </w:rPr>
      </w:pPr>
      <w:r w:rsidRPr="009C0E3B">
        <w:rPr>
          <w:rFonts w:hint="eastAsia"/>
          <w:color w:val="31849B" w:themeColor="accent5" w:themeShade="BF"/>
          <w:sz w:val="18"/>
          <w:szCs w:val="18"/>
        </w:rPr>
        <w:t>待服务器初</w:t>
      </w:r>
      <w:r w:rsidR="00944D5E" w:rsidRPr="009C0E3B">
        <w:rPr>
          <w:rFonts w:hint="eastAsia"/>
          <w:color w:val="31849B" w:themeColor="accent5" w:themeShade="BF"/>
          <w:sz w:val="18"/>
          <w:szCs w:val="18"/>
        </w:rPr>
        <w:t>始化完毕后。</w:t>
      </w:r>
      <w:r w:rsidRPr="009C0E3B">
        <w:rPr>
          <w:rFonts w:hint="eastAsia"/>
          <w:color w:val="31849B" w:themeColor="accent5" w:themeShade="BF"/>
          <w:sz w:val="18"/>
          <w:szCs w:val="18"/>
        </w:rPr>
        <w:t>使用</w:t>
      </w:r>
      <w:r w:rsidR="00944D5E" w:rsidRPr="009C0E3B">
        <w:rPr>
          <w:rFonts w:hint="eastAsia"/>
          <w:color w:val="31849B" w:themeColor="accent5" w:themeShade="BF"/>
          <w:sz w:val="18"/>
          <w:szCs w:val="18"/>
        </w:rPr>
        <w:t>管理</w:t>
      </w:r>
      <w:r w:rsidRPr="009C0E3B">
        <w:rPr>
          <w:rFonts w:hint="eastAsia"/>
          <w:color w:val="31849B" w:themeColor="accent5" w:themeShade="BF"/>
          <w:sz w:val="18"/>
          <w:szCs w:val="18"/>
        </w:rPr>
        <w:t>客户端连接</w:t>
      </w:r>
      <w:r w:rsidR="00944D5E" w:rsidRPr="009C0E3B">
        <w:rPr>
          <w:rFonts w:hint="eastAsia"/>
          <w:color w:val="31849B" w:themeColor="accent5" w:themeShade="BF"/>
          <w:sz w:val="18"/>
          <w:szCs w:val="18"/>
        </w:rPr>
        <w:t>，设置初始数据</w:t>
      </w:r>
      <w:r w:rsidRPr="009C0E3B">
        <w:rPr>
          <w:rFonts w:hint="eastAsia"/>
          <w:color w:val="31849B" w:themeColor="accent5" w:themeShade="BF"/>
          <w:sz w:val="18"/>
          <w:szCs w:val="18"/>
        </w:rPr>
        <w:t>。默认管理账号</w:t>
      </w:r>
      <w:r w:rsidRPr="009C0E3B">
        <w:rPr>
          <w:rFonts w:hint="eastAsia"/>
          <w:color w:val="31849B" w:themeColor="accent5" w:themeShade="BF"/>
          <w:sz w:val="18"/>
          <w:szCs w:val="18"/>
        </w:rPr>
        <w:t>admin/888888.</w:t>
      </w:r>
    </w:p>
    <w:p w:rsidR="00DD5C7F" w:rsidRPr="009C0E3B" w:rsidRDefault="00DD5C7F" w:rsidP="009C0E3B">
      <w:pPr>
        <w:pStyle w:val="a5"/>
        <w:numPr>
          <w:ilvl w:val="1"/>
          <w:numId w:val="1"/>
        </w:numPr>
        <w:spacing w:line="240" w:lineRule="exact"/>
        <w:ind w:firstLineChars="0"/>
        <w:rPr>
          <w:color w:val="31849B" w:themeColor="accent5" w:themeShade="BF"/>
          <w:sz w:val="18"/>
          <w:szCs w:val="18"/>
        </w:rPr>
      </w:pPr>
      <w:r w:rsidRPr="009C0E3B">
        <w:rPr>
          <w:rFonts w:hint="eastAsia"/>
          <w:color w:val="31849B" w:themeColor="accent5" w:themeShade="BF"/>
          <w:sz w:val="18"/>
          <w:szCs w:val="18"/>
        </w:rPr>
        <w:t>登录后，</w:t>
      </w:r>
      <w:r w:rsidR="008A4B40" w:rsidRPr="009C0E3B">
        <w:rPr>
          <w:rFonts w:hint="eastAsia"/>
          <w:color w:val="31849B" w:themeColor="accent5" w:themeShade="BF"/>
          <w:sz w:val="18"/>
          <w:szCs w:val="18"/>
        </w:rPr>
        <w:t>在菜单</w:t>
      </w:r>
      <w:r w:rsidR="008A4B40" w:rsidRPr="009C0E3B">
        <w:rPr>
          <w:color w:val="31849B" w:themeColor="accent5" w:themeShade="BF"/>
          <w:sz w:val="18"/>
          <w:szCs w:val="18"/>
        </w:rPr>
        <w:t>—</w:t>
      </w:r>
      <w:r w:rsidR="008A4B40" w:rsidRPr="009C0E3B">
        <w:rPr>
          <w:rFonts w:hint="eastAsia"/>
          <w:color w:val="31849B" w:themeColor="accent5" w:themeShade="BF"/>
          <w:sz w:val="18"/>
          <w:szCs w:val="18"/>
        </w:rPr>
        <w:t>管理</w:t>
      </w:r>
      <w:r w:rsidR="008A4B40" w:rsidRPr="009C0E3B">
        <w:rPr>
          <w:color w:val="31849B" w:themeColor="accent5" w:themeShade="BF"/>
          <w:sz w:val="18"/>
          <w:szCs w:val="18"/>
        </w:rPr>
        <w:t>—</w:t>
      </w:r>
      <w:r w:rsidR="008A4B40" w:rsidRPr="009C0E3B">
        <w:rPr>
          <w:rFonts w:hint="eastAsia"/>
          <w:color w:val="31849B" w:themeColor="accent5" w:themeShade="BF"/>
          <w:sz w:val="18"/>
          <w:szCs w:val="18"/>
        </w:rPr>
        <w:t>经纪公司和服务器组管理窗口先创建经纪公司（代码），设置交易服务器和行情服务器地址，端口</w:t>
      </w:r>
      <w:r w:rsidR="00AD1848" w:rsidRPr="009C0E3B">
        <w:rPr>
          <w:rFonts w:hint="eastAsia"/>
          <w:color w:val="31849B" w:themeColor="accent5" w:themeShade="BF"/>
          <w:sz w:val="18"/>
          <w:szCs w:val="18"/>
        </w:rPr>
        <w:t>。</w:t>
      </w:r>
    </w:p>
    <w:p w:rsidR="008A4B40" w:rsidRPr="009C0E3B" w:rsidRDefault="008A4B40" w:rsidP="009C0E3B">
      <w:pPr>
        <w:pStyle w:val="a5"/>
        <w:numPr>
          <w:ilvl w:val="1"/>
          <w:numId w:val="1"/>
        </w:numPr>
        <w:spacing w:line="240" w:lineRule="exact"/>
        <w:ind w:firstLineChars="0"/>
        <w:rPr>
          <w:color w:val="31849B" w:themeColor="accent5" w:themeShade="BF"/>
          <w:sz w:val="18"/>
          <w:szCs w:val="18"/>
        </w:rPr>
      </w:pPr>
      <w:r w:rsidRPr="009C0E3B">
        <w:rPr>
          <w:rFonts w:hint="eastAsia"/>
          <w:color w:val="31849B" w:themeColor="accent5" w:themeShade="BF"/>
          <w:sz w:val="18"/>
          <w:szCs w:val="18"/>
        </w:rPr>
        <w:t>在菜单</w:t>
      </w:r>
      <w:r w:rsidRPr="009C0E3B">
        <w:rPr>
          <w:color w:val="31849B" w:themeColor="accent5" w:themeShade="BF"/>
          <w:sz w:val="18"/>
          <w:szCs w:val="18"/>
        </w:rPr>
        <w:t>—</w:t>
      </w:r>
      <w:r w:rsidRPr="009C0E3B">
        <w:rPr>
          <w:rFonts w:hint="eastAsia"/>
          <w:color w:val="31849B" w:themeColor="accent5" w:themeShade="BF"/>
          <w:sz w:val="18"/>
          <w:szCs w:val="18"/>
        </w:rPr>
        <w:t>账户</w:t>
      </w:r>
      <w:r w:rsidRPr="009C0E3B">
        <w:rPr>
          <w:color w:val="31849B" w:themeColor="accent5" w:themeShade="BF"/>
          <w:sz w:val="18"/>
          <w:szCs w:val="18"/>
        </w:rPr>
        <w:t>—</w:t>
      </w:r>
      <w:r w:rsidRPr="009C0E3B">
        <w:rPr>
          <w:rFonts w:hint="eastAsia"/>
          <w:color w:val="31849B" w:themeColor="accent5" w:themeShade="BF"/>
          <w:sz w:val="18"/>
          <w:szCs w:val="18"/>
        </w:rPr>
        <w:t>委托交易账号管理窗口，增加委托交易账号，分配使用的交易服务器组。</w:t>
      </w:r>
    </w:p>
    <w:p w:rsidR="008764E8" w:rsidRPr="009C0E3B" w:rsidRDefault="008764E8" w:rsidP="009C0E3B">
      <w:pPr>
        <w:pStyle w:val="a5"/>
        <w:numPr>
          <w:ilvl w:val="1"/>
          <w:numId w:val="1"/>
        </w:numPr>
        <w:spacing w:line="240" w:lineRule="exact"/>
        <w:ind w:firstLineChars="0"/>
        <w:rPr>
          <w:color w:val="31849B" w:themeColor="accent5" w:themeShade="BF"/>
          <w:sz w:val="18"/>
          <w:szCs w:val="18"/>
        </w:rPr>
      </w:pPr>
      <w:r w:rsidRPr="009C0E3B">
        <w:rPr>
          <w:rFonts w:hint="eastAsia"/>
          <w:color w:val="31849B" w:themeColor="accent5" w:themeShade="BF"/>
          <w:sz w:val="18"/>
          <w:szCs w:val="18"/>
        </w:rPr>
        <w:t>权限</w:t>
      </w:r>
      <w:r w:rsidRPr="009C0E3B">
        <w:rPr>
          <w:rFonts w:hint="eastAsia"/>
          <w:color w:val="31849B" w:themeColor="accent5" w:themeShade="BF"/>
          <w:sz w:val="18"/>
          <w:szCs w:val="18"/>
        </w:rPr>
        <w:t>-&gt;</w:t>
      </w:r>
      <w:r w:rsidRPr="009C0E3B">
        <w:rPr>
          <w:rFonts w:hint="eastAsia"/>
          <w:color w:val="31849B" w:themeColor="accent5" w:themeShade="BF"/>
          <w:sz w:val="18"/>
          <w:szCs w:val="18"/>
        </w:rPr>
        <w:t>权限设置：新增风控角色，设置对应权限。</w:t>
      </w:r>
    </w:p>
    <w:p w:rsidR="008764E8" w:rsidRDefault="008A4B40" w:rsidP="009C0E3B">
      <w:pPr>
        <w:pStyle w:val="a5"/>
        <w:numPr>
          <w:ilvl w:val="1"/>
          <w:numId w:val="1"/>
        </w:numPr>
        <w:spacing w:line="240" w:lineRule="exact"/>
        <w:ind w:firstLineChars="0"/>
        <w:rPr>
          <w:color w:val="31849B" w:themeColor="accent5" w:themeShade="BF"/>
          <w:sz w:val="18"/>
          <w:szCs w:val="18"/>
        </w:rPr>
      </w:pPr>
      <w:r w:rsidRPr="009C0E3B">
        <w:rPr>
          <w:rFonts w:hint="eastAsia"/>
          <w:color w:val="31849B" w:themeColor="accent5" w:themeShade="BF"/>
          <w:sz w:val="18"/>
          <w:szCs w:val="18"/>
        </w:rPr>
        <w:t>账户</w:t>
      </w:r>
      <w:r w:rsidR="008764E8" w:rsidRPr="009C0E3B">
        <w:rPr>
          <w:rFonts w:hint="eastAsia"/>
          <w:color w:val="31849B" w:themeColor="accent5" w:themeShade="BF"/>
          <w:sz w:val="18"/>
          <w:szCs w:val="18"/>
        </w:rPr>
        <w:t>-&gt;</w:t>
      </w:r>
      <w:r w:rsidRPr="009C0E3B">
        <w:rPr>
          <w:rFonts w:hint="eastAsia"/>
          <w:color w:val="31849B" w:themeColor="accent5" w:themeShade="BF"/>
          <w:sz w:val="18"/>
          <w:szCs w:val="18"/>
        </w:rPr>
        <w:t>系统用户管理</w:t>
      </w:r>
      <w:r w:rsidR="008764E8" w:rsidRPr="009C0E3B">
        <w:rPr>
          <w:rFonts w:hint="eastAsia"/>
          <w:color w:val="31849B" w:themeColor="accent5" w:themeShade="BF"/>
          <w:sz w:val="18"/>
          <w:szCs w:val="18"/>
        </w:rPr>
        <w:t>：</w:t>
      </w:r>
      <w:r w:rsidRPr="009C0E3B">
        <w:rPr>
          <w:rFonts w:hint="eastAsia"/>
          <w:color w:val="31849B" w:themeColor="accent5" w:themeShade="BF"/>
          <w:sz w:val="18"/>
          <w:szCs w:val="18"/>
        </w:rPr>
        <w:t>增加交易员，指定交易员对应的委托交易账号</w:t>
      </w:r>
      <w:r w:rsidR="008764E8" w:rsidRPr="009C0E3B">
        <w:rPr>
          <w:rFonts w:hint="eastAsia"/>
          <w:color w:val="31849B" w:themeColor="accent5" w:themeShade="BF"/>
          <w:sz w:val="18"/>
          <w:szCs w:val="18"/>
        </w:rPr>
        <w:t>；新增风控员；新增展现员。</w:t>
      </w:r>
    </w:p>
    <w:p w:rsidR="00893AE3" w:rsidRDefault="00893AE3" w:rsidP="009C0E3B">
      <w:pPr>
        <w:pStyle w:val="a5"/>
        <w:numPr>
          <w:ilvl w:val="1"/>
          <w:numId w:val="1"/>
        </w:numPr>
        <w:spacing w:line="240" w:lineRule="exact"/>
        <w:ind w:firstLineChars="0"/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>启动行情服务器，</w:t>
      </w:r>
      <w:r w:rsidRPr="00E8465F">
        <w:rPr>
          <w:rFonts w:hint="eastAsia"/>
          <w:color w:val="31849B" w:themeColor="accent5" w:themeShade="BF"/>
          <w:sz w:val="18"/>
          <w:szCs w:val="18"/>
        </w:rPr>
        <w:t>执行</w:t>
      </w:r>
      <w:r w:rsidRPr="00E8465F">
        <w:rPr>
          <w:rFonts w:hint="eastAsia"/>
          <w:color w:val="31849B" w:themeColor="accent5" w:themeShade="BF"/>
          <w:sz w:val="18"/>
          <w:szCs w:val="18"/>
        </w:rPr>
        <w:t>uniServer.exe run</w:t>
      </w:r>
      <w:r w:rsidRPr="00E8465F">
        <w:rPr>
          <w:rFonts w:hint="eastAsia"/>
          <w:color w:val="31849B" w:themeColor="accent5" w:themeShade="BF"/>
          <w:sz w:val="18"/>
          <w:szCs w:val="18"/>
        </w:rPr>
        <w:t>命令</w:t>
      </w:r>
    </w:p>
    <w:p w:rsidR="00893AE3" w:rsidRDefault="00893AE3" w:rsidP="009C0E3B">
      <w:pPr>
        <w:pStyle w:val="a5"/>
        <w:numPr>
          <w:ilvl w:val="1"/>
          <w:numId w:val="1"/>
        </w:numPr>
        <w:spacing w:line="240" w:lineRule="exact"/>
        <w:ind w:firstLineChars="0"/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>菜单</w:t>
      </w:r>
      <w:r>
        <w:rPr>
          <w:color w:val="31849B" w:themeColor="accent5" w:themeShade="BF"/>
          <w:sz w:val="18"/>
          <w:szCs w:val="18"/>
        </w:rPr>
        <w:t>—</w:t>
      </w:r>
      <w:r>
        <w:rPr>
          <w:rFonts w:hint="eastAsia"/>
          <w:color w:val="31849B" w:themeColor="accent5" w:themeShade="BF"/>
          <w:sz w:val="18"/>
          <w:szCs w:val="18"/>
        </w:rPr>
        <w:t>控制</w:t>
      </w:r>
      <w:r>
        <w:rPr>
          <w:color w:val="31849B" w:themeColor="accent5" w:themeShade="BF"/>
          <w:sz w:val="18"/>
          <w:szCs w:val="18"/>
        </w:rPr>
        <w:t>—</w:t>
      </w:r>
      <w:r>
        <w:rPr>
          <w:rFonts w:hint="eastAsia"/>
          <w:color w:val="31849B" w:themeColor="accent5" w:themeShade="BF"/>
          <w:sz w:val="18"/>
          <w:szCs w:val="18"/>
        </w:rPr>
        <w:t>交易服务器初始化。执行交易服务器初始化操作。</w:t>
      </w:r>
    </w:p>
    <w:p w:rsidR="006814F7" w:rsidRPr="009C0E3B" w:rsidRDefault="0099472E" w:rsidP="009C0E3B">
      <w:pPr>
        <w:pStyle w:val="a5"/>
        <w:numPr>
          <w:ilvl w:val="1"/>
          <w:numId w:val="1"/>
        </w:numPr>
        <w:spacing w:line="240" w:lineRule="exact"/>
        <w:ind w:firstLineChars="0"/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>等待服务器重新初始化成功，进入交易状态后，</w:t>
      </w:r>
      <w:r w:rsidR="006814F7">
        <w:rPr>
          <w:rFonts w:hint="eastAsia"/>
          <w:color w:val="31849B" w:themeColor="accent5" w:themeShade="BF"/>
          <w:sz w:val="18"/>
          <w:szCs w:val="18"/>
        </w:rPr>
        <w:t>可以进行入金，交易等操作。</w:t>
      </w:r>
    </w:p>
    <w:p w:rsidR="00B22BC4" w:rsidRDefault="00B22BC4" w:rsidP="007C4370">
      <w:pPr>
        <w:pStyle w:val="a5"/>
        <w:numPr>
          <w:ilvl w:val="0"/>
          <w:numId w:val="1"/>
        </w:numPr>
        <w:spacing w:beforeLines="50"/>
        <w:ind w:left="357" w:firstLineChars="0" w:hanging="357"/>
      </w:pPr>
      <w:r>
        <w:rPr>
          <w:rFonts w:hint="eastAsia"/>
        </w:rPr>
        <w:t>交易员出入金</w:t>
      </w:r>
    </w:p>
    <w:p w:rsidR="008A4B40" w:rsidRDefault="00B22BC4" w:rsidP="003C1277">
      <w:pPr>
        <w:pStyle w:val="a5"/>
        <w:numPr>
          <w:ilvl w:val="1"/>
          <w:numId w:val="1"/>
        </w:numPr>
        <w:spacing w:line="240" w:lineRule="exact"/>
        <w:ind w:firstLineChars="0"/>
        <w:rPr>
          <w:rFonts w:hint="eastAsia"/>
          <w:color w:val="31849B" w:themeColor="accent5" w:themeShade="BF"/>
          <w:sz w:val="18"/>
          <w:szCs w:val="18"/>
        </w:rPr>
      </w:pPr>
      <w:r w:rsidRPr="003C1277">
        <w:rPr>
          <w:rFonts w:hint="eastAsia"/>
          <w:color w:val="31849B" w:themeColor="accent5" w:themeShade="BF"/>
          <w:sz w:val="18"/>
          <w:szCs w:val="18"/>
        </w:rPr>
        <w:t>在盘中</w:t>
      </w:r>
      <w:r w:rsidRPr="003C1277">
        <w:rPr>
          <w:rFonts w:hint="eastAsia"/>
          <w:color w:val="31849B" w:themeColor="accent5" w:themeShade="BF"/>
          <w:sz w:val="18"/>
          <w:szCs w:val="18"/>
        </w:rPr>
        <w:t>(</w:t>
      </w:r>
      <w:r w:rsidR="00B434E2" w:rsidRPr="003C1277">
        <w:rPr>
          <w:rFonts w:hint="eastAsia"/>
          <w:color w:val="31849B" w:themeColor="accent5" w:themeShade="BF"/>
          <w:sz w:val="18"/>
          <w:szCs w:val="18"/>
        </w:rPr>
        <w:t>系统初始化完成，有</w:t>
      </w:r>
      <w:r w:rsidRPr="003C1277">
        <w:rPr>
          <w:rFonts w:hint="eastAsia"/>
          <w:color w:val="31849B" w:themeColor="accent5" w:themeShade="BF"/>
          <w:sz w:val="18"/>
          <w:szCs w:val="18"/>
        </w:rPr>
        <w:t>交易日</w:t>
      </w:r>
      <w:r w:rsidR="00B434E2" w:rsidRPr="003C1277">
        <w:rPr>
          <w:rFonts w:hint="eastAsia"/>
          <w:color w:val="31849B" w:themeColor="accent5" w:themeShade="BF"/>
          <w:sz w:val="18"/>
          <w:szCs w:val="18"/>
        </w:rPr>
        <w:t>，并在交易时段内</w:t>
      </w:r>
      <w:r w:rsidRPr="003C1277">
        <w:rPr>
          <w:rFonts w:hint="eastAsia"/>
          <w:color w:val="31849B" w:themeColor="accent5" w:themeShade="BF"/>
          <w:sz w:val="18"/>
          <w:szCs w:val="18"/>
        </w:rPr>
        <w:t>)</w:t>
      </w:r>
      <w:r w:rsidRPr="003C1277">
        <w:rPr>
          <w:rFonts w:hint="eastAsia"/>
          <w:color w:val="31849B" w:themeColor="accent5" w:themeShade="BF"/>
          <w:sz w:val="18"/>
          <w:szCs w:val="18"/>
        </w:rPr>
        <w:t>，</w:t>
      </w:r>
      <w:r w:rsidR="008A4B40" w:rsidRPr="003C1277">
        <w:rPr>
          <w:rFonts w:hint="eastAsia"/>
          <w:color w:val="31849B" w:themeColor="accent5" w:themeShade="BF"/>
          <w:sz w:val="18"/>
          <w:szCs w:val="18"/>
        </w:rPr>
        <w:t>菜单</w:t>
      </w:r>
      <w:r w:rsidR="008A4B40" w:rsidRPr="003C1277">
        <w:rPr>
          <w:color w:val="31849B" w:themeColor="accent5" w:themeShade="BF"/>
          <w:sz w:val="18"/>
          <w:szCs w:val="18"/>
        </w:rPr>
        <w:t>—</w:t>
      </w:r>
      <w:r w:rsidR="008A4B40" w:rsidRPr="003C1277">
        <w:rPr>
          <w:rFonts w:hint="eastAsia"/>
          <w:color w:val="31849B" w:themeColor="accent5" w:themeShade="BF"/>
          <w:sz w:val="18"/>
          <w:szCs w:val="18"/>
        </w:rPr>
        <w:t>账户</w:t>
      </w:r>
      <w:r w:rsidR="008A4B40" w:rsidRPr="003C1277">
        <w:rPr>
          <w:color w:val="31849B" w:themeColor="accent5" w:themeShade="BF"/>
          <w:sz w:val="18"/>
          <w:szCs w:val="18"/>
        </w:rPr>
        <w:t>—</w:t>
      </w:r>
      <w:r w:rsidR="008A4B40" w:rsidRPr="003C1277">
        <w:rPr>
          <w:rFonts w:hint="eastAsia"/>
          <w:color w:val="31849B" w:themeColor="accent5" w:themeShade="BF"/>
          <w:sz w:val="18"/>
          <w:szCs w:val="18"/>
        </w:rPr>
        <w:t>交易员出入金管理，针对使用的交易员，进行入金操作。（金额人为控制在委托交易账号金额内）。</w:t>
      </w:r>
    </w:p>
    <w:p w:rsidR="007C4370" w:rsidRPr="007C4370" w:rsidRDefault="00CA0B69" w:rsidP="007C4370">
      <w:pPr>
        <w:pStyle w:val="a5"/>
        <w:numPr>
          <w:ilvl w:val="0"/>
          <w:numId w:val="1"/>
        </w:numPr>
        <w:spacing w:beforeLines="50"/>
        <w:ind w:left="357" w:firstLineChars="0" w:hanging="357"/>
        <w:rPr>
          <w:rFonts w:hint="eastAsia"/>
        </w:rPr>
      </w:pPr>
      <w:r>
        <w:rPr>
          <w:rFonts w:hint="eastAsia"/>
        </w:rPr>
        <w:t>后台</w:t>
      </w:r>
      <w:r w:rsidR="007C4370" w:rsidRPr="007C4370">
        <w:rPr>
          <w:rFonts w:hint="eastAsia"/>
        </w:rPr>
        <w:t>客户端使用</w:t>
      </w:r>
    </w:p>
    <w:p w:rsidR="007C4370" w:rsidRDefault="007C4370" w:rsidP="003C1277">
      <w:pPr>
        <w:pStyle w:val="a5"/>
        <w:numPr>
          <w:ilvl w:val="1"/>
          <w:numId w:val="1"/>
        </w:numPr>
        <w:spacing w:line="240" w:lineRule="exact"/>
        <w:ind w:firstLineChars="0"/>
        <w:rPr>
          <w:rFonts w:hint="eastAsia"/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>包括后台管理终端、风控终端和展现终端</w:t>
      </w:r>
    </w:p>
    <w:p w:rsidR="007C4370" w:rsidRDefault="007C4370" w:rsidP="003C1277">
      <w:pPr>
        <w:pStyle w:val="a5"/>
        <w:numPr>
          <w:ilvl w:val="1"/>
          <w:numId w:val="1"/>
        </w:numPr>
        <w:spacing w:line="240" w:lineRule="exact"/>
        <w:ind w:firstLineChars="0"/>
        <w:rPr>
          <w:rFonts w:hint="eastAsia"/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>都需要安装</w:t>
      </w:r>
      <w:r>
        <w:rPr>
          <w:rFonts w:hint="eastAsia"/>
          <w:color w:val="31849B" w:themeColor="accent5" w:themeShade="BF"/>
          <w:sz w:val="18"/>
          <w:szCs w:val="18"/>
        </w:rPr>
        <w:t>.net3.5(</w:t>
      </w:r>
      <w:r>
        <w:rPr>
          <w:rFonts w:hint="eastAsia"/>
          <w:color w:val="31849B" w:themeColor="accent5" w:themeShade="BF"/>
          <w:sz w:val="18"/>
          <w:szCs w:val="18"/>
        </w:rPr>
        <w:t>自行下载安装</w:t>
      </w:r>
      <w:r>
        <w:rPr>
          <w:rFonts w:hint="eastAsia"/>
          <w:color w:val="31849B" w:themeColor="accent5" w:themeShade="BF"/>
          <w:sz w:val="18"/>
          <w:szCs w:val="18"/>
        </w:rPr>
        <w:t>)</w:t>
      </w:r>
      <w:r>
        <w:rPr>
          <w:rFonts w:hint="eastAsia"/>
          <w:color w:val="31849B" w:themeColor="accent5" w:themeShade="BF"/>
          <w:sz w:val="18"/>
          <w:szCs w:val="18"/>
        </w:rPr>
        <w:t>和</w:t>
      </w:r>
      <w:r>
        <w:rPr>
          <w:rFonts w:hint="eastAsia"/>
          <w:color w:val="31849B" w:themeColor="accent5" w:themeShade="BF"/>
          <w:sz w:val="18"/>
          <w:szCs w:val="18"/>
        </w:rPr>
        <w:t>MSChart.exe(</w:t>
      </w:r>
      <w:r>
        <w:rPr>
          <w:rFonts w:hint="eastAsia"/>
          <w:color w:val="31849B" w:themeColor="accent5" w:themeShade="BF"/>
          <w:sz w:val="18"/>
          <w:szCs w:val="18"/>
        </w:rPr>
        <w:t>已附带</w:t>
      </w:r>
      <w:r>
        <w:rPr>
          <w:rFonts w:hint="eastAsia"/>
          <w:color w:val="31849B" w:themeColor="accent5" w:themeShade="BF"/>
          <w:sz w:val="18"/>
          <w:szCs w:val="18"/>
        </w:rPr>
        <w:t>)</w:t>
      </w:r>
    </w:p>
    <w:p w:rsidR="00DF1F58" w:rsidRPr="00DF1F58" w:rsidRDefault="00DF1F58" w:rsidP="00DF1F58">
      <w:pPr>
        <w:pStyle w:val="a5"/>
        <w:numPr>
          <w:ilvl w:val="0"/>
          <w:numId w:val="1"/>
        </w:numPr>
        <w:spacing w:beforeLines="50"/>
        <w:ind w:left="357" w:firstLineChars="0" w:hanging="357"/>
        <w:rPr>
          <w:rFonts w:hint="eastAsia"/>
        </w:rPr>
      </w:pPr>
      <w:r w:rsidRPr="00DF1F58">
        <w:rPr>
          <w:rFonts w:hint="eastAsia"/>
        </w:rPr>
        <w:t>交易客户端使用</w:t>
      </w:r>
    </w:p>
    <w:p w:rsidR="00DF1F58" w:rsidRDefault="00DF1F58" w:rsidP="003C1277">
      <w:pPr>
        <w:pStyle w:val="a5"/>
        <w:numPr>
          <w:ilvl w:val="1"/>
          <w:numId w:val="1"/>
        </w:numPr>
        <w:spacing w:line="240" w:lineRule="exact"/>
        <w:ind w:firstLineChars="0"/>
        <w:rPr>
          <w:rFonts w:hint="eastAsia"/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>安装</w:t>
      </w:r>
      <w:r w:rsidRPr="00DF1F58">
        <w:rPr>
          <w:color w:val="31849B" w:themeColor="accent5" w:themeShade="BF"/>
          <w:sz w:val="18"/>
          <w:szCs w:val="18"/>
        </w:rPr>
        <w:t>FastTraderSetup-Institutional.exe</w:t>
      </w:r>
    </w:p>
    <w:p w:rsidR="00DF1F58" w:rsidRDefault="00DF1F58" w:rsidP="003C1277">
      <w:pPr>
        <w:pStyle w:val="a5"/>
        <w:numPr>
          <w:ilvl w:val="1"/>
          <w:numId w:val="1"/>
        </w:numPr>
        <w:spacing w:line="240" w:lineRule="exact"/>
        <w:ind w:firstLineChars="0"/>
        <w:rPr>
          <w:rFonts w:hint="eastAsia"/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>在安装目录的</w:t>
      </w:r>
      <w:r>
        <w:rPr>
          <w:rFonts w:hint="eastAsia"/>
          <w:color w:val="31849B" w:themeColor="accent5" w:themeShade="BF"/>
          <w:sz w:val="18"/>
          <w:szCs w:val="18"/>
        </w:rPr>
        <w:t>ServerParam.xml</w:t>
      </w:r>
      <w:r>
        <w:rPr>
          <w:rFonts w:hint="eastAsia"/>
          <w:color w:val="31849B" w:themeColor="accent5" w:themeShade="BF"/>
          <w:sz w:val="18"/>
          <w:szCs w:val="18"/>
        </w:rPr>
        <w:t>中设置服务器地址</w:t>
      </w:r>
    </w:p>
    <w:p w:rsidR="00DF1F58" w:rsidRDefault="00DF1F58" w:rsidP="00DF1F58">
      <w:pPr>
        <w:pStyle w:val="a5"/>
        <w:numPr>
          <w:ilvl w:val="2"/>
          <w:numId w:val="3"/>
        </w:numPr>
        <w:spacing w:line="240" w:lineRule="exact"/>
        <w:ind w:firstLineChars="0"/>
        <w:rPr>
          <w:rFonts w:hint="eastAsia"/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>交易服务器地址</w:t>
      </w:r>
      <w:r>
        <w:rPr>
          <w:rFonts w:hint="eastAsia"/>
          <w:color w:val="31849B" w:themeColor="accent5" w:themeShade="BF"/>
          <w:sz w:val="18"/>
          <w:szCs w:val="18"/>
        </w:rPr>
        <w:t>ServerParam-Server-Trading-item</w:t>
      </w:r>
    </w:p>
    <w:p w:rsidR="00DF1F58" w:rsidRDefault="00DF1F58" w:rsidP="00DF1F58">
      <w:pPr>
        <w:pStyle w:val="a5"/>
        <w:numPr>
          <w:ilvl w:val="2"/>
          <w:numId w:val="3"/>
        </w:numPr>
        <w:spacing w:line="240" w:lineRule="exact"/>
        <w:ind w:firstLineChars="0"/>
        <w:rPr>
          <w:rFonts w:hint="eastAsia"/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>行情服务器地址</w:t>
      </w:r>
      <w:r>
        <w:rPr>
          <w:rFonts w:hint="eastAsia"/>
          <w:color w:val="31849B" w:themeColor="accent5" w:themeShade="BF"/>
          <w:sz w:val="18"/>
          <w:szCs w:val="18"/>
        </w:rPr>
        <w:t>ServerParam-Server-MarketData-item</w:t>
      </w:r>
    </w:p>
    <w:sectPr w:rsidR="00DF1F58" w:rsidSect="00B42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114A" w:rsidRDefault="001A114A" w:rsidP="00B235DA">
      <w:r>
        <w:separator/>
      </w:r>
    </w:p>
  </w:endnote>
  <w:endnote w:type="continuationSeparator" w:id="1">
    <w:p w:rsidR="001A114A" w:rsidRDefault="001A114A" w:rsidP="00B235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114A" w:rsidRDefault="001A114A" w:rsidP="00B235DA">
      <w:r>
        <w:separator/>
      </w:r>
    </w:p>
  </w:footnote>
  <w:footnote w:type="continuationSeparator" w:id="1">
    <w:p w:rsidR="001A114A" w:rsidRDefault="001A114A" w:rsidP="00B235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32E2C"/>
    <w:multiLevelType w:val="hybridMultilevel"/>
    <w:tmpl w:val="D69005EA"/>
    <w:lvl w:ilvl="0" w:tplc="084A7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DD2C48"/>
    <w:multiLevelType w:val="hybridMultilevel"/>
    <w:tmpl w:val="EAA67E9E"/>
    <w:lvl w:ilvl="0" w:tplc="084A7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141697"/>
    <w:multiLevelType w:val="hybridMultilevel"/>
    <w:tmpl w:val="C9AAF8B4"/>
    <w:lvl w:ilvl="0" w:tplc="084A7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35DA"/>
    <w:rsid w:val="0002777B"/>
    <w:rsid w:val="00104646"/>
    <w:rsid w:val="00155028"/>
    <w:rsid w:val="001A114A"/>
    <w:rsid w:val="001F2CBB"/>
    <w:rsid w:val="0020694A"/>
    <w:rsid w:val="003C1277"/>
    <w:rsid w:val="004126D7"/>
    <w:rsid w:val="0044115B"/>
    <w:rsid w:val="005B4B88"/>
    <w:rsid w:val="005C4FA5"/>
    <w:rsid w:val="005C5E52"/>
    <w:rsid w:val="00600CDF"/>
    <w:rsid w:val="006814F7"/>
    <w:rsid w:val="006E0702"/>
    <w:rsid w:val="007C4370"/>
    <w:rsid w:val="007D646D"/>
    <w:rsid w:val="008764E8"/>
    <w:rsid w:val="00893AE3"/>
    <w:rsid w:val="008A4B40"/>
    <w:rsid w:val="00944D5E"/>
    <w:rsid w:val="0099472E"/>
    <w:rsid w:val="009C0E3B"/>
    <w:rsid w:val="00A4706E"/>
    <w:rsid w:val="00AD1848"/>
    <w:rsid w:val="00B22BC4"/>
    <w:rsid w:val="00B235DA"/>
    <w:rsid w:val="00B423D3"/>
    <w:rsid w:val="00B434E2"/>
    <w:rsid w:val="00C5204B"/>
    <w:rsid w:val="00CA0B69"/>
    <w:rsid w:val="00D363F3"/>
    <w:rsid w:val="00D544A4"/>
    <w:rsid w:val="00DA37AE"/>
    <w:rsid w:val="00DD5C7F"/>
    <w:rsid w:val="00DE4F79"/>
    <w:rsid w:val="00DF1F58"/>
    <w:rsid w:val="00DF391B"/>
    <w:rsid w:val="00DF7B3F"/>
    <w:rsid w:val="00E114CE"/>
    <w:rsid w:val="00E26A94"/>
    <w:rsid w:val="00E55047"/>
    <w:rsid w:val="00E70EC0"/>
    <w:rsid w:val="00E8465F"/>
    <w:rsid w:val="00EC1B0C"/>
    <w:rsid w:val="00ED4009"/>
    <w:rsid w:val="00F37A99"/>
    <w:rsid w:val="00F85083"/>
    <w:rsid w:val="00F90408"/>
    <w:rsid w:val="00F925AC"/>
    <w:rsid w:val="00FC1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3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3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35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35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35DA"/>
    <w:rPr>
      <w:sz w:val="18"/>
      <w:szCs w:val="18"/>
    </w:rPr>
  </w:style>
  <w:style w:type="paragraph" w:styleId="a5">
    <w:name w:val="List Paragraph"/>
    <w:basedOn w:val="a"/>
    <w:uiPriority w:val="34"/>
    <w:qFormat/>
    <w:rsid w:val="00B235D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3598</TotalTime>
  <Pages>1</Pages>
  <Words>232</Words>
  <Characters>1324</Characters>
  <Application>Microsoft Office Word</Application>
  <DocSecurity>0</DocSecurity>
  <Lines>11</Lines>
  <Paragraphs>3</Paragraphs>
  <ScaleCrop>false</ScaleCrop>
  <Company>Microsoft</Company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 User</cp:lastModifiedBy>
  <cp:revision>28</cp:revision>
  <dcterms:created xsi:type="dcterms:W3CDTF">2013-12-11T01:11:00Z</dcterms:created>
  <dcterms:modified xsi:type="dcterms:W3CDTF">2014-01-02T03:04:00Z</dcterms:modified>
</cp:coreProperties>
</file>