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D3D1C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D3D1C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0D3D1C" w:rsidRDefault="003520CC">
                  <w:pPr>
                    <w:jc w:val="center"/>
                    <w:rPr>
                      <w:rFonts w:ascii="microsoft yahei" w:hAnsi="microsoft yahei" w:hint="eastAsi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11FBA911" wp14:editId="7E919AC2">
                        <wp:extent cx="805815" cy="986790"/>
                        <wp:effectExtent l="0" t="0" r="0" b="381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815" cy="986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664"/>
                    <w:gridCol w:w="5128"/>
                  </w:tblGrid>
                  <w:tr w:rsidR="000D3D1C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王余柠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>
                    <w:tc>
                      <w:tcPr>
                        <w:tcW w:w="0" w:type="auto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32EAFD69" wp14:editId="7C08856D">
                              <wp:extent cx="189865" cy="189865"/>
                              <wp:effectExtent l="0" t="0" r="635" b="635"/>
                              <wp:docPr id="4" name="图片 4" descr="http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6DF39018" wp14:editId="33EBDF55">
                              <wp:extent cx="189865" cy="189865"/>
                              <wp:effectExtent l="0" t="0" r="635" b="635"/>
                              <wp:docPr id="3" name="图片 3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15703286577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0D3D1C">
                          <w:tc>
                            <w:tcPr>
                              <w:tcW w:w="375" w:type="dxa"/>
                              <w:hideMark/>
                            </w:tcPr>
                            <w:p w:rsidR="000D3D1C" w:rsidRDefault="003520CC">
                              <w:pPr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7AE38808" wp14:editId="05E6980A">
                                    <wp:extent cx="189865" cy="189865"/>
                                    <wp:effectExtent l="0" t="0" r="635" b="635"/>
                                    <wp:docPr id="2" name="图片 2" descr="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865" cy="189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  <w:t>247197442@qq.com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>
                    <w:tc>
                      <w:tcPr>
                        <w:tcW w:w="0" w:type="auto"/>
                        <w:gridSpan w:val="3"/>
                        <w:hideMark/>
                      </w:tcPr>
                      <w:p w:rsidR="000D3D1C" w:rsidRDefault="003520CC">
                        <w:pPr>
                          <w:pStyle w:val="a5"/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7A637825" wp14:editId="55050C57">
                              <wp:extent cx="189865" cy="189865"/>
                              <wp:effectExtent l="0" t="0" r="635" b="635"/>
                              <wp:docPr id="1" name="图片 1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21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(1997/03/05)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 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D3D1C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3"/>
                          <w:gridCol w:w="3482"/>
                        </w:tblGrid>
                        <w:tr w:rsidR="000D3D1C">
                          <w:trPr>
                            <w:tblHeader/>
                          </w:trPr>
                          <w:tc>
                            <w:tcPr>
                              <w:tcW w:w="1183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482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69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3"/>
                    <w:gridCol w:w="3482"/>
                  </w:tblGrid>
                  <w:tr w:rsidR="000D3D1C">
                    <w:trPr>
                      <w:tblHeader/>
                    </w:trPr>
                    <w:tc>
                      <w:tcPr>
                        <w:tcW w:w="1183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2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个人信息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D3D1C" w:rsidTr="00A4468C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家庭电话：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0318-8776406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户口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衡水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A4468C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D3D1C" w:rsidTr="00A4468C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D3D1C" w:rsidTr="00087675">
                          <w:tc>
                            <w:tcPr>
                              <w:tcW w:w="1213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452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共青团员</w:t>
                              </w:r>
                            </w:p>
                          </w:tc>
                        </w:tr>
                        <w:tr w:rsidR="00087675" w:rsidTr="00087675">
                          <w:tc>
                            <w:tcPr>
                              <w:tcW w:w="1213" w:type="dxa"/>
                            </w:tcPr>
                            <w:p w:rsidR="00087675" w:rsidRDefault="00087675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3452" w:type="dxa"/>
                            </w:tcPr>
                            <w:p w:rsidR="00087675" w:rsidRDefault="00087675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https://github.com/WANGYUNING88</w:t>
                              </w:r>
                            </w:p>
                          </w:tc>
                        </w:tr>
                        <w:tr w:rsidR="00087675" w:rsidTr="00087675">
                          <w:tc>
                            <w:tcPr>
                              <w:tcW w:w="1213" w:type="dxa"/>
                            </w:tcPr>
                            <w:p w:rsidR="00087675" w:rsidRDefault="00087675" w:rsidP="00087675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452" w:type="dxa"/>
                            </w:tcPr>
                            <w:p w:rsidR="00087675" w:rsidRDefault="00087675" w:rsidP="00087675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087675" w:rsidTr="00087675">
                          <w:tc>
                            <w:tcPr>
                              <w:tcW w:w="1213" w:type="dxa"/>
                            </w:tcPr>
                            <w:p w:rsidR="00087675" w:rsidRDefault="00087675" w:rsidP="00087675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452" w:type="dxa"/>
                            </w:tcPr>
                            <w:p w:rsidR="00087675" w:rsidRDefault="00087675" w:rsidP="00087675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河北师范大学</w:t>
                              </w:r>
                            </w:p>
                          </w:tc>
                        </w:tr>
                        <w:tr w:rsidR="00087675" w:rsidTr="00087675">
                          <w:tc>
                            <w:tcPr>
                              <w:tcW w:w="1213" w:type="dxa"/>
                            </w:tcPr>
                            <w:p w:rsidR="00087675" w:rsidRDefault="00087675" w:rsidP="00087675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452" w:type="dxa"/>
                            </w:tcPr>
                            <w:p w:rsidR="00087675" w:rsidRDefault="00087675" w:rsidP="00087675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D3D1C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7"/>
                          <w:gridCol w:w="8683"/>
                        </w:tblGrid>
                        <w:tr w:rsidR="000D3D1C" w:rsidTr="00087675">
                          <w:trPr>
                            <w:tblHeader/>
                          </w:trPr>
                          <w:tc>
                            <w:tcPr>
                              <w:tcW w:w="1247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683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1"/>
                          <w:gridCol w:w="3454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 Java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17C99">
                          <w:tc>
                            <w:tcPr>
                              <w:tcW w:w="1275" w:type="dxa"/>
                            </w:tcPr>
                            <w:p w:rsidR="00817C99" w:rsidRDefault="00817C99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817C99" w:rsidRDefault="00817C99">
                              <w:pPr>
                                <w:wordWrap w:val="0"/>
                                <w:spacing w:line="360" w:lineRule="atLeast"/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实习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0"/>
                          <w:gridCol w:w="3455"/>
                        </w:tblGrid>
                        <w:tr w:rsidR="000D3D1C" w:rsidTr="00817C99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  <w:p w:rsidR="00817C99" w:rsidRDefault="00817C99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  <w:tr w:rsidR="00817C99" w:rsidTr="00817C99">
                          <w:tc>
                            <w:tcPr>
                              <w:tcW w:w="1275" w:type="dxa"/>
                            </w:tcPr>
                            <w:p w:rsidR="00817C99" w:rsidRDefault="00817C99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817C99" w:rsidRDefault="00817C99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北京</w:t>
                              </w:r>
                              <w:r w:rsidR="00283176"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可调剂</w:t>
                              </w:r>
                              <w:r w:rsidR="00283176"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17C99" w:rsidRDefault="00817C99"/>
                      <w:p w:rsidR="00817C99" w:rsidRDefault="00817C99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0D3D1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0D3D1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2018/5-2018/7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爱宠</w:t>
                              </w:r>
                              <w:r>
                                <w:rPr>
                                  <w:rStyle w:val="a7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这是一款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androidAPP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，分为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客户端，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后台服务器；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客户端的功能分为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个模块；商品模块：商品的查询和显示（实现多种效果）；发现模块：用户动态，发送，查看，点赞，评论，删除；消息模块：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实现点赞评论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和消息的接受：个人模块：用户的登陆注册修改退出，查看粉丝，关注列表，订单详情等；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后台服务器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主要针对前台客户端的发送的请求进行响应实行功能同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Javawebshop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类似；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我主要负责用户的消息模块；采用了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BaiduMapAPI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实现地位功能和距离显示；聊天功能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用利用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极光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IM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实现聊天消息的发送和接受，采用极光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JPush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实现点赞和评论的推送消息的功能，项目进行的整个过程主要的问题把这几个第三方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整合，就是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所有第三方服务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都是自学的，本地消息的存储采用的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sqlite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0D3D1C" w:rsidRPr="00817C99" w:rsidRDefault="00817C9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该部分涉及到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ListView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的使用，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FragmentTabHost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的使用等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高级组件的使用，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AndroidAPP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的网络连接用到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Okhttp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，数据解析用到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Gson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，图片加载利用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Glide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color w:val="333333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等；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 studio3.0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 tomcat 8.5;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JavaEE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前台本地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sqlite</w:t>
                                    </w:r>
                                    <w:proofErr w:type="spellEnd"/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后台数据库：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</w:p>
                                </w:tc>
                              </w:tr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项目总结：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通过这个项目的开发，对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编程有了更深一层的认识。对各个组件的应用有更好的了解，增强了团队意识和协调能力。也认识到学习的重要性，软件行业技术更新的很快，每天都要去努力的学习新知识。实践出真知；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2017/6-2017/8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Style w:val="a7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Javawebshop</w:t>
                              </w:r>
                              <w:proofErr w:type="spellEnd"/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该系统分为前台和后台两部分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前台为用户界面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后台为商家管理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前台实现用户注册登录修改退出，商品的分页查询，分类查询，可按照热度，价钱等排序；购物车模块实现了查看、购买、修改图书数量等功能；订单模块实现了查看、删除等功能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；后台为管理员的登陆添加修改删除，图书的增删改查，图书类型的增删改查，用户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的后台管理，订单的后台管理等；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个人独立完成了整个项目设计，开发，测试等。此系统整体采用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MVC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模式的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b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框架，持久层使用的是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实现，数据源利用的是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SpringIoC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注入；模型层严格按照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JavaBean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规范要求；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用纯标签进行页面显示。为达到用户名唯一的目的用户注册采用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技术进行后台校验。在开发过程发生过一点小问题，后在网上查资料解决；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MySQL ;       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应用服务器：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 8.5;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JavaEE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项目总结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通过这个项目的开发，对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MVC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模式有了更深一层的认识。同时也学习了部分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Ajax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的应用，增强了团队意识和协调能力。也认识到学习的重要性，软件行业技术更新的很快，每天都要去努力的学习新知识。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2016/6-2016/8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聊天程序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类似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QQ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的一个聊天程序客户端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功能为用户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的登陆注册退出；好友查询添加，聊天，文件传输；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个人独立完成了整个项目设计，开发，测试等，此程序采用多线程编程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socket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之间数据传输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在项目完成之际，已经实现了聊天功能，但此时只能同时两个人聊天，不能与第三人在进行沟通，后用开多线程进行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while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循环来监控解决这个问题；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MySQL ;   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)    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项目总结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通过这个项目的开发，对多线程编程有了更深一层的认识。同时也学习了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Javasocket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编程的应用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2015/9-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河北师范大学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成绩排名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移动智能方向前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20%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主修课程：：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语言程序设计、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C++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程序设计、数据结构、计算机网络原理、计算机组成原理、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编程原理、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编程、项目管理、数据库操作原理等主修课程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在校情况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校内荣誉</w:t>
                        </w:r>
                      </w:p>
                    </w:tc>
                  </w:tr>
                  <w:tr w:rsidR="000D3D1C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校专业知识竞赛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（三等奖）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校内职务</w:t>
                        </w: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2015/1-2016/1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河北师大博物馆干事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职务描述：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负责博物馆日常的工作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最主要的负责管理校内外人事的参展活动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以及一些展品的展示前后的工作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（包括</w:t>
                  </w:r>
                  <w:r>
                    <w:rPr>
                      <w:rStyle w:val="f122"/>
                      <w:rFonts w:ascii="microsoft yahei" w:hAnsi="microsoft yahei"/>
                    </w:rPr>
                    <w:t>IT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技能、语言能力、证书、成绩、培训经历）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D3D1C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9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1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9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Android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4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移动前端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4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7"/>
                                <w:gridCol w:w="360"/>
                              </w:tblGrid>
                              <w:tr w:rsidR="000D3D1C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7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D3D1C" w:rsidRDefault="003520CC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D3D1C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普通话等级证书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91.1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 w:rsidTr="00283176">
              <w:trPr>
                <w:trHeight w:val="810"/>
              </w:trPr>
              <w:tc>
                <w:tcPr>
                  <w:tcW w:w="11445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职业技能</w:t>
                  </w:r>
                </w:p>
                <w:tbl>
                  <w:tblPr>
                    <w:tblpPr w:leftFromText="180" w:rightFromText="180" w:horzAnchor="margin" w:tblpY="-513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83176" w:rsidTr="006509DE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283176" w:rsidTr="006509DE">
                          <w:tc>
                            <w:tcPr>
                              <w:tcW w:w="1246" w:type="dxa"/>
                              <w:hideMark/>
                            </w:tcPr>
                            <w:p w:rsidR="00283176" w:rsidRDefault="00283176" w:rsidP="00283176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主题描述：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hideMark/>
                            </w:tcPr>
                            <w:p w:rsidR="00283176" w:rsidRDefault="00283176" w:rsidP="00283176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，可是实现前端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html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静态网站和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动态网站，了解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的使用；</w:t>
                              </w:r>
                            </w:p>
                            <w:p w:rsidR="00283176" w:rsidRDefault="00283176" w:rsidP="00283176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流的操作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实现文件的上传和下载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的多线程操作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实现经典的生产者消费者模型，其中用到了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wait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notifyAll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方法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中的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Socket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编程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会实现局域网聊天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图形界面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会一些简单的界面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JDBC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数据库连接技术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JSP,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Javaweb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的前端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的监听器和过滤器的使用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Servlet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程序结构与部署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MVC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结构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hibernate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操作数据库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对于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Javaweb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数据库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会实现分页功能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;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的使用，增删改查，多表查询；了解数据库事务的操作；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用户界面基础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界面布局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以及高级用户组件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曾写</w:t>
                              </w:r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过淘宝</w:t>
                              </w:r>
                              <w:proofErr w:type="gram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的界面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中的提示信息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的图形处理技术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实现动画的效果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对话框（模式对话框）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Toast,Notification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的事件处理机制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会多线程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加载页倒计时以及下载进度条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 Activity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的创建及跳转以他的生命周期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 Intent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实现页面的跳转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以及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Intent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启动内置应用程序和外部应用如系统自带的浏览器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283176" w:rsidRDefault="00283176" w:rsidP="00283176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ContentProvider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会调用本地的数据库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实现了通讯录的功能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AndroidSQLite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的操作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AndroidBroadcastReceiver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组件的使用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实现了一个简单的音乐播放器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的常见的数据格式解析，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中有三种常见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XML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解析方式：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DOM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方式解析、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SAX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方式解析、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Pull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方式解析和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JSON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解析方式；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网络应用编程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实现下载和加载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Serivce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的三种方式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 Service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的使用会创建自定义的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Service,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跨进程调用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Service,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和常见系统服务调用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了解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多个架构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BaiduMap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实现地图的搜索和定位功能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三种地图方式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以及地图覆盖物的使用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Glide: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实现图片加载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加载</w:t>
                              </w:r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本地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网络图片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加载资源图片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Gson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可以用来将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对象转换成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JSON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字符串表示，或者将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JSON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字符串转换为等效的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对象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OkHttp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请求文本数据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文件的上传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文件的下载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加载图片（自动压缩图片大小）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客</w:t>
                              </w:r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服端往</w:t>
                              </w:r>
                              <w:proofErr w:type="gram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服务器注册登录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头像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的工能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Jpush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是常用的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推送平台，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开发者集成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SDK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后，可以通过调用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API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推送消息。同时，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JPush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还提供可视化的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端控制台发送通知，统计分析推送效果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我用的极光推送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c>
                        </w:tr>
                      </w:tbl>
                      <w:p w:rsidR="00283176" w:rsidRDefault="00283176" w:rsidP="0028317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09F7" w:rsidRDefault="00AB09F7" w:rsidP="00AB09F7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自我评价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5"/>
                    <w:gridCol w:w="8955"/>
                  </w:tblGrid>
                  <w:tr w:rsidR="00AB09F7" w:rsidTr="006509DE">
                    <w:tc>
                      <w:tcPr>
                        <w:tcW w:w="1275" w:type="dxa"/>
                        <w:hideMark/>
                      </w:tcPr>
                      <w:p w:rsidR="00AB09F7" w:rsidRDefault="00AB09F7" w:rsidP="006509DE">
                        <w:pPr>
                          <w:spacing w:line="360" w:lineRule="atLeast"/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自我评价：</w:t>
                        </w:r>
                      </w:p>
                    </w:tc>
                    <w:tc>
                      <w:tcPr>
                        <w:tcW w:w="8955" w:type="dxa"/>
                        <w:hideMark/>
                      </w:tcPr>
                      <w:p w:rsidR="00AB09F7" w:rsidRDefault="00AB09F7" w:rsidP="006509DE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热爱互联网，多年学习编程技术，坚持不懈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并且虚心接受正确的建议或意见。数理扎实，勤奋钻研。抗压能力强，适应环境能力不错，有较为丰富的团队协作经验，具有很强的团队精神，有良好的组织和协调能力，有强烈的集体荣誉感。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18"/>
                            <w:szCs w:val="18"/>
                          </w:rPr>
                          <w:t> 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18"/>
                            <w:szCs w:val="18"/>
                          </w:rPr>
                          <w:t> 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18"/>
                            <w:szCs w:val="18"/>
                          </w:rPr>
                          <w:t> 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自学能力强，喜欢钻研新技术，敢于面对和克服困难。</w:t>
                        </w:r>
                      </w:p>
                    </w:tc>
                  </w:tr>
                </w:tbl>
                <w:p w:rsidR="00283176" w:rsidRPr="00AB09F7" w:rsidRDefault="00283176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</w:tc>
            </w:tr>
            <w:tr w:rsidR="000D3D1C" w:rsidTr="00283176">
              <w:tc>
                <w:tcPr>
                  <w:tcW w:w="1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20CC" w:rsidRDefault="003520CC"/>
    <w:sectPr w:rsidR="003520C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BD0" w:rsidRDefault="003D3BD0" w:rsidP="00817C99">
      <w:r>
        <w:separator/>
      </w:r>
    </w:p>
  </w:endnote>
  <w:endnote w:type="continuationSeparator" w:id="0">
    <w:p w:rsidR="003D3BD0" w:rsidRDefault="003D3BD0" w:rsidP="0081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BD0" w:rsidRDefault="003D3BD0" w:rsidP="00817C99">
      <w:r>
        <w:separator/>
      </w:r>
    </w:p>
  </w:footnote>
  <w:footnote w:type="continuationSeparator" w:id="0">
    <w:p w:rsidR="003D3BD0" w:rsidRDefault="003D3BD0" w:rsidP="00817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17C99"/>
    <w:rsid w:val="00063810"/>
    <w:rsid w:val="00087675"/>
    <w:rsid w:val="000D3D1C"/>
    <w:rsid w:val="00283176"/>
    <w:rsid w:val="003520CC"/>
    <w:rsid w:val="003D3BD0"/>
    <w:rsid w:val="004C21B1"/>
    <w:rsid w:val="00817C99"/>
    <w:rsid w:val="00A4468C"/>
    <w:rsid w:val="00A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unhideWhenUsed/>
    <w:rsid w:val="008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17C99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17C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17C99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unhideWhenUsed/>
    <w:rsid w:val="008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17C99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17C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17C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i.51job.com/resume/ajax/image.php?type=avatar&amp;userid=372647476&amp;key=ec1255380c3b1ac98bdea61e588e0f5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http://img01.51jobcdn.com/im/2016/resume/y4.png" TargetMode="External"/><Relationship Id="rId5" Type="http://schemas.openxmlformats.org/officeDocument/2006/relationships/footnotes" Target="footnotes.xml"/><Relationship Id="rId10" Type="http://schemas.openxmlformats.org/officeDocument/2006/relationships/image" Target="http://img01.51jobcdn.com/im/2016/resume/y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img01.51jobcdn.com/im/2016/resume/y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7</cp:revision>
  <cp:lastPrinted>2018-07-16T01:13:00Z</cp:lastPrinted>
  <dcterms:created xsi:type="dcterms:W3CDTF">2018-07-16T01:07:00Z</dcterms:created>
  <dcterms:modified xsi:type="dcterms:W3CDTF">2018-07-16T01:14:00Z</dcterms:modified>
</cp:coreProperties>
</file>