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343-1585358439469" w:id="1"/>
      <w:bookmarkEnd w:id="1"/>
    </w:p>
    <w:sdt>
      <w:sdtPr>
        <w:id w:val="1669352781"/>
        <w:docPartObj>
          <w:docPartGallery w:val="Table of Contents"/>
        </w:docPartObj>
      </w:sdtPr>
      <w:sdtEndPr/>
      <w:sdtContent>
        <w:p>
          <w:pPr/>
          <w:r>
            <w:fldChar w:fldCharType="begin"/>
          </w:r>
          <w:r>
            <w:instrText> TOC \o "1-3" \h \z \u </w:instrText>
          </w:r>
          <w:r>
            <w:fldChar w:fldCharType="separate"/>
          </w:r>
          <w:bookmarkStart w:name="8240-1585367906172" w:id="2"/>
          <w:bookmarkEnd w:id="2"/>
          <w:hyperlink w:anchor="9127-1585361036854">
            <w:r>
              <w:rPr/>
              <w:t>考点一：快速识别有效信息</w:t>
            </w:r>
          </w:hyperlink>
        </w:p>
        <w:p>
          <w:pPr>
            <w:ind w:left="420"/>
          </w:pPr>
          <w:bookmarkStart w:name="1434-1585367906173" w:id="3"/>
          <w:bookmarkEnd w:id="3"/>
          <w:hyperlink w:anchor="6070-1585363871806">
            <w:r>
              <w:rPr/>
              <w:t>方法一：关键词 —— 主体、客体</w:t>
            </w:r>
          </w:hyperlink>
        </w:p>
        <w:p>
          <w:pPr>
            <w:ind w:left="420"/>
          </w:pPr>
          <w:bookmarkStart w:name="7751-1585367906173" w:id="4"/>
          <w:bookmarkEnd w:id="4"/>
          <w:hyperlink w:anchor="1532-1585364405617">
            <w:r>
              <w:rPr/>
              <w:t>方法二：句式引导词 —— 引导的内容重点看</w:t>
            </w:r>
          </w:hyperlink>
        </w:p>
        <w:p>
          <w:pPr>
            <w:ind w:left="420"/>
          </w:pPr>
          <w:bookmarkStart w:name="5736-1585367906173" w:id="5"/>
          <w:bookmarkEnd w:id="5"/>
          <w:hyperlink w:anchor="4045-1585365380028">
            <w:r>
              <w:rPr/>
              <w:t>方法三：</w:t>
            </w:r>
          </w:hyperlink>
        </w:p>
        <w:p>
          <w:pPr>
            <w:ind w:left="840"/>
          </w:pPr>
          <w:bookmarkStart w:name="1622-1585367906173" w:id="6"/>
          <w:bookmarkEnd w:id="6"/>
          <w:hyperlink w:anchor="1529-1585365886174">
            <w:r>
              <w:rPr/>
              <w:t>1.优先看到定义所在的那句话的句号</w:t>
            </w:r>
          </w:hyperlink>
        </w:p>
        <w:p>
          <w:pPr>
            <w:ind w:left="840"/>
          </w:pPr>
          <w:bookmarkStart w:name="7214-1585367906173" w:id="7"/>
          <w:bookmarkEnd w:id="7"/>
          <w:hyperlink w:anchor="6035-1585365909520">
            <w:r>
              <w:rPr/>
              <w:t>2.注意阅读补充说明</w:t>
            </w:r>
          </w:hyperlink>
        </w:p>
        <w:p>
          <w:pPr>
            <w:ind w:left="420"/>
          </w:pPr>
          <w:bookmarkStart w:name="6895-1585367906173" w:id="8"/>
          <w:bookmarkEnd w:id="8"/>
          <w:hyperlink w:anchor="6874-1585366179393">
            <w:r>
              <w:rPr/>
              <w:t>多定义：</w:t>
            </w:r>
          </w:hyperlink>
        </w:p>
        <w:p>
          <w:pPr/>
          <w:bookmarkStart w:name="1289-1585367906173" w:id="9"/>
          <w:bookmarkEnd w:id="9"/>
          <w:hyperlink w:anchor="1027-1585366527048">
            <w:r>
              <w:rPr/>
              <w:t>考点二：小技巧</w:t>
            </w:r>
          </w:hyperlink>
        </w:p>
        <w:p>
          <w:pPr>
            <w:ind w:left="420"/>
          </w:pPr>
          <w:bookmarkStart w:name="1831-1585367906174" w:id="10"/>
          <w:bookmarkEnd w:id="10"/>
          <w:hyperlink w:anchor="7146-1585367113385">
            <w:r>
              <w:rPr/>
              <w:t>拆词：</w:t>
            </w:r>
          </w:hyperlink>
        </w:p>
        <w:p>
          <w:pPr>
            <w:ind w:left="420"/>
          </w:pPr>
          <w:bookmarkStart w:name="8400-1585367906174" w:id="11"/>
          <w:bookmarkEnd w:id="11"/>
          <w:hyperlink w:anchor="2786-1585367044448">
            <w:r>
              <w:rPr/>
              <w:t>同构选项排除法：</w:t>
            </w:r>
          </w:hyperlink>
        </w:p>
        <w:p>
          <w:pPr/>
          <w:bookmarkStart w:name="4029-1585367906174" w:id="12"/>
          <w:bookmarkEnd w:id="12"/>
          <w:hyperlink w:anchor="7056-1585367305056">
            <w:r>
              <w:rPr/>
              <w:t>定义判断总结</w:t>
            </w:r>
          </w:hyperlink>
        </w:p>
        <w:p>
          <w:r>
            <w:fldChar w:fldCharType="end"/>
          </w:r>
        </w:p>
      </w:sdtContent>
    </w:sdt>
    <w:p>
      <w:pPr>
        <w:pStyle w:val="a3"/>
        <w:spacing w:line="240" w:lineRule="auto" w:before="0" w:after="0"/>
      </w:pPr>
      <w:bookmarkStart w:name="9812-1585358436013" w:id="13"/>
      <w:bookmarkEnd w:id="13"/>
      <w:r>
        <w:rPr>
          <w:rFonts w:ascii="微软雅黑" w:hAnsi="微软雅黑" w:cs="微软雅黑" w:eastAsia="微软雅黑"/>
          <w:b w:val="true"/>
          <w:sz w:val="48"/>
        </w:rPr>
        <w:t>定义判断</w:t>
      </w:r>
    </w:p>
    <w:p>
      <w:pPr>
        <w:ind w:firstLine="420"/>
      </w:pPr>
      <w:bookmarkStart w:name="4547-1585358444098" w:id="14"/>
      <w:bookmarkEnd w:id="14"/>
      <w:r>
        <w:rPr>
          <w:sz w:val="28"/>
          <w:highlight w:val="yellow"/>
        </w:rPr>
        <w:t>每道题先给出一个概念的定义，然后分别列出四种情况，要求考生严格依据定义选出一个</w:t>
      </w:r>
      <w:r>
        <w:rPr>
          <w:color w:val="df402a"/>
          <w:sz w:val="28"/>
          <w:highlight w:val="yellow"/>
          <w:u w:val="single"/>
        </w:rPr>
        <w:t>最符合 或者 最不符合</w:t>
      </w:r>
      <w:r>
        <w:rPr>
          <w:sz w:val="28"/>
          <w:highlight w:val="yellow"/>
        </w:rPr>
        <w:t xml:space="preserve">该定义的答案 </w:t>
      </w:r>
    </w:p>
    <w:p>
      <w:pPr>
        <w:jc w:val="center"/>
      </w:pPr>
      <w:bookmarkStart w:name="7238-1585361036854" w:id="15"/>
      <w:bookmarkEnd w:id="15"/>
      <w:r>
        <w:drawing>
          <wp:inline distT="0" distR="0" distB="0" distL="0">
            <wp:extent cx="5267325" cy="231791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  <w:ind w:firstLine="420"/>
      </w:pPr>
      <w:bookmarkStart w:name="9127-1585361036854" w:id="16"/>
      <w:bookmarkEnd w:id="16"/>
      <w:r>
        <w:rPr>
          <w:rFonts w:ascii="微软雅黑" w:hAnsi="微软雅黑" w:cs="微软雅黑" w:eastAsia="微软雅黑"/>
          <w:b w:val="true"/>
          <w:sz w:val="42"/>
        </w:rPr>
        <w:t>考点一：快速识别有效信息</w:t>
      </w:r>
    </w:p>
    <w:p>
      <w:pPr>
        <w:pStyle w:val="2"/>
        <w:spacing w:line="240" w:lineRule="auto" w:before="0" w:after="0"/>
        <w:ind w:firstLine="840"/>
      </w:pPr>
      <w:bookmarkStart w:name="6070-1585363871806" w:id="17"/>
      <w:bookmarkEnd w:id="17"/>
      <w:r>
        <w:rPr>
          <w:rFonts w:ascii="微软雅黑" w:hAnsi="微软雅黑" w:cs="微软雅黑" w:eastAsia="微软雅黑"/>
          <w:b w:val="true"/>
          <w:sz w:val="30"/>
        </w:rPr>
        <w:t xml:space="preserve">方法一：关键词 </w:t>
      </w:r>
      <w:r>
        <w:rPr>
          <w:rFonts w:ascii="Arial" w:hAnsi="Arial" w:cs="Arial" w:eastAsia="Arial"/>
          <w:b w:val="true"/>
          <w:color w:val="333333"/>
          <w:sz w:val="30"/>
          <w:highlight w:val="white"/>
        </w:rPr>
        <w:t>—— 主体、客体</w:t>
      </w:r>
    </w:p>
    <w:p>
      <w:pPr>
        <w:jc w:val="center"/>
      </w:pPr>
      <w:bookmarkStart w:name="9970-1585364061315" w:id="18"/>
      <w:bookmarkEnd w:id="18"/>
      <w:r>
        <w:drawing>
          <wp:inline distT="0" distR="0" distB="0" distL="0">
            <wp:extent cx="5267325" cy="324932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554-1585364101171" w:id="19"/>
      <w:bookmarkEnd w:id="19"/>
    </w:p>
    <w:p>
      <w:pPr>
        <w:jc w:val="center"/>
      </w:pPr>
      <w:bookmarkStart w:name="9512-1585364101171" w:id="20"/>
      <w:bookmarkEnd w:id="20"/>
      <w:r>
        <w:drawing>
          <wp:inline distT="0" distR="0" distB="0" distL="0">
            <wp:extent cx="5267325" cy="150376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445-1585364337499" w:id="21"/>
      <w:bookmarkEnd w:id="21"/>
    </w:p>
    <w:p>
      <w:pPr>
        <w:jc w:val="center"/>
      </w:pPr>
      <w:bookmarkStart w:name="5492-1585364337499" w:id="22"/>
      <w:bookmarkEnd w:id="22"/>
      <w:r>
        <w:drawing>
          <wp:inline distT="0" distR="0" distB="0" distL="0">
            <wp:extent cx="5267325" cy="2545629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840"/>
      </w:pPr>
      <w:bookmarkStart w:name="1532-1585364405617" w:id="23"/>
      <w:bookmarkEnd w:id="23"/>
      <w:r>
        <w:rPr>
          <w:rFonts w:ascii="微软雅黑" w:hAnsi="微软雅黑" w:cs="微软雅黑" w:eastAsia="微软雅黑"/>
          <w:b w:val="true"/>
          <w:sz w:val="30"/>
        </w:rPr>
        <w:t xml:space="preserve">方法二：句式引导词 </w:t>
      </w:r>
      <w:r>
        <w:rPr>
          <w:rFonts w:ascii="Arial" w:hAnsi="Arial" w:cs="Arial" w:eastAsia="Arial"/>
          <w:b w:val="true"/>
          <w:color w:val="333333"/>
          <w:sz w:val="30"/>
          <w:highlight w:val="white"/>
        </w:rPr>
        <w:t>—— 引导的内容重点看</w:t>
      </w:r>
    </w:p>
    <w:p>
      <w:pPr>
        <w:jc w:val="center"/>
      </w:pPr>
      <w:bookmarkStart w:name="5191-1585364458970" w:id="24"/>
      <w:bookmarkEnd w:id="24"/>
      <w:r>
        <w:drawing>
          <wp:inline distT="0" distR="0" distB="0" distL="0">
            <wp:extent cx="5267325" cy="235118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840"/>
      </w:pPr>
      <w:bookmarkStart w:name="4045-1585365380028" w:id="25"/>
      <w:bookmarkEnd w:id="25"/>
      <w:r>
        <w:rPr>
          <w:rFonts w:ascii="微软雅黑" w:hAnsi="微软雅黑" w:cs="微软雅黑" w:eastAsia="微软雅黑"/>
          <w:b w:val="true"/>
          <w:sz w:val="30"/>
        </w:rPr>
        <w:t>方法三：</w:t>
      </w:r>
    </w:p>
    <w:p>
      <w:pPr>
        <w:pStyle w:val="3"/>
        <w:spacing w:line="240" w:lineRule="auto" w:before="0" w:after="0"/>
        <w:ind w:firstLine="1260"/>
      </w:pPr>
      <w:bookmarkStart w:name="1529-1585365886174" w:id="26"/>
      <w:bookmarkEnd w:id="26"/>
      <w:r>
        <w:rPr>
          <w:rFonts w:ascii="微软雅黑" w:hAnsi="微软雅黑" w:cs="微软雅黑" w:eastAsia="微软雅黑"/>
          <w:b w:val="true"/>
          <w:sz w:val="24"/>
        </w:rPr>
        <w:t>1.优先看到定义所在的那句话的句号</w:t>
      </w:r>
    </w:p>
    <w:p>
      <w:pPr/>
      <w:bookmarkStart w:name="9452-1585365650453" w:id="27"/>
      <w:bookmarkEnd w:id="27"/>
      <w:r>
        <w:drawing>
          <wp:inline distT="0" distR="0" distB="0" distL="0">
            <wp:extent cx="5267325" cy="296193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  <w:ind w:firstLine="1260"/>
      </w:pPr>
      <w:bookmarkStart w:name="6035-1585365909520" w:id="28"/>
      <w:bookmarkEnd w:id="28"/>
      <w:r>
        <w:rPr>
          <w:rFonts w:ascii="微软雅黑" w:hAnsi="微软雅黑" w:cs="微软雅黑" w:eastAsia="微软雅黑"/>
          <w:b w:val="true"/>
          <w:sz w:val="24"/>
        </w:rPr>
        <w:t>2.注意阅读补充说明</w:t>
      </w:r>
    </w:p>
    <w:p>
      <w:pPr>
        <w:jc w:val="center"/>
      </w:pPr>
      <w:bookmarkStart w:name="6492-1585365989257" w:id="29"/>
      <w:bookmarkEnd w:id="29"/>
      <w:r>
        <w:drawing>
          <wp:inline distT="0" distR="0" distB="0" distL="0">
            <wp:extent cx="5267325" cy="279614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840"/>
      </w:pPr>
      <w:bookmarkStart w:name="6874-1585366179393" w:id="30"/>
      <w:bookmarkEnd w:id="30"/>
      <w:r>
        <w:rPr>
          <w:rFonts w:ascii="微软雅黑" w:hAnsi="微软雅黑" w:cs="微软雅黑" w:eastAsia="微软雅黑"/>
          <w:b w:val="true"/>
          <w:sz w:val="30"/>
        </w:rPr>
        <w:t>多定义：</w:t>
      </w:r>
    </w:p>
    <w:p>
      <w:pPr>
        <w:jc w:val="center"/>
      </w:pPr>
      <w:bookmarkStart w:name="3693-1585366202544" w:id="31"/>
      <w:bookmarkEnd w:id="31"/>
      <w:r>
        <w:drawing>
          <wp:inline distT="0" distR="0" distB="0" distL="0">
            <wp:extent cx="5267325" cy="167676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1027-1585366527048" w:id="32"/>
      <w:bookmarkEnd w:id="32"/>
      <w:r>
        <w:rPr>
          <w:rFonts w:ascii="微软雅黑" w:hAnsi="微软雅黑" w:cs="微软雅黑" w:eastAsia="微软雅黑"/>
          <w:b w:val="true"/>
          <w:sz w:val="42"/>
        </w:rPr>
        <w:t xml:space="preserve">考点二：小技巧 </w:t>
      </w:r>
    </w:p>
    <w:p>
      <w:pPr>
        <w:pStyle w:val="2"/>
        <w:spacing w:line="240" w:lineRule="auto" w:before="0" w:after="0"/>
        <w:ind w:firstLine="840"/>
      </w:pPr>
      <w:bookmarkStart w:name="7146-1585367113385" w:id="33"/>
      <w:bookmarkEnd w:id="33"/>
      <w:r>
        <w:rPr>
          <w:rFonts w:ascii="微软雅黑" w:hAnsi="微软雅黑" w:cs="微软雅黑" w:eastAsia="微软雅黑"/>
          <w:b w:val="true"/>
          <w:sz w:val="30"/>
        </w:rPr>
        <w:t>拆词：</w:t>
      </w:r>
    </w:p>
    <w:p>
      <w:pPr>
        <w:jc w:val="center"/>
      </w:pPr>
      <w:bookmarkStart w:name="4384-1585366610661" w:id="34"/>
      <w:bookmarkEnd w:id="34"/>
      <w:r>
        <w:drawing>
          <wp:inline distT="0" distR="0" distB="0" distL="0">
            <wp:extent cx="5267325" cy="290388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  <w:ind w:firstLine="840"/>
      </w:pPr>
      <w:bookmarkStart w:name="2786-1585367044448" w:id="35"/>
      <w:bookmarkEnd w:id="35"/>
      <w:r>
        <w:rPr>
          <w:rFonts w:ascii="微软雅黑" w:hAnsi="微软雅黑" w:cs="微软雅黑" w:eastAsia="微软雅黑"/>
          <w:b w:val="true"/>
          <w:sz w:val="30"/>
        </w:rPr>
        <w:t>同构选项排除法：</w:t>
      </w:r>
    </w:p>
    <w:p>
      <w:pPr>
        <w:jc w:val="center"/>
      </w:pPr>
      <w:bookmarkStart w:name="1815-1585367139394" w:id="36"/>
      <w:bookmarkEnd w:id="36"/>
      <w:r>
        <w:drawing>
          <wp:inline distT="0" distR="0" distB="0" distL="0">
            <wp:extent cx="4432300" cy="2287639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2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056-1585367305056" w:id="37"/>
      <w:bookmarkEnd w:id="37"/>
      <w:r>
        <w:rPr>
          <w:rFonts w:ascii="微软雅黑" w:hAnsi="微软雅黑" w:cs="微软雅黑" w:eastAsia="微软雅黑"/>
          <w:b w:val="true"/>
          <w:sz w:val="42"/>
        </w:rPr>
        <w:t>定义判断总结</w:t>
      </w:r>
    </w:p>
    <w:p>
      <w:pPr>
        <w:pStyle w:val="1"/>
        <w:spacing w:line="240" w:lineRule="auto" w:before="0" w:after="0"/>
        <w:jc w:val="center"/>
      </w:pPr>
      <w:bookmarkStart w:name="2857-1585367318437" w:id="38"/>
      <w:bookmarkEnd w:id="38"/>
      <w:r>
        <w:rPr>
          <w:rFonts w:ascii="微软雅黑" w:hAnsi="微软雅黑" w:cs="微软雅黑" w:eastAsia="微软雅黑"/>
          <w:b w:val="true"/>
          <w:sz w:val="42"/>
        </w:rPr>
        <w:t xml:space="preserve"> </w:t>
      </w:r>
    </w:p>
    <w:p>
      <w:pPr>
        <w:jc w:val="center"/>
      </w:pPr>
      <w:bookmarkStart w:name="5487-1585367326305" w:id="39"/>
      <w:bookmarkEnd w:id="39"/>
      <w:r>
        <w:drawing>
          <wp:inline distT="0" distR="0" distB="0" distL="0">
            <wp:extent cx="5267325" cy="2910082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19-1585367396263" w:id="40"/>
      <w:bookmarkEnd w:id="40"/>
    </w:p>
    <w:p>
      <w:pPr>
        <w:jc w:val="center"/>
      </w:pPr>
      <w:bookmarkStart w:name="2653-1585367396263" w:id="41"/>
      <w:bookmarkEnd w:id="41"/>
      <w:r>
        <w:drawing>
          <wp:inline distT="0" distR="0" distB="0" distL="0">
            <wp:extent cx="5267325" cy="3687814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66-1585367396263" w:id="42"/>
      <w:bookmarkEnd w:id="4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2020-03-28T03:58:42Z</dcterms:created>
  <dc:creator>Apache POI</dc:creator>
</cp:coreProperties>
</file>