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a3"/>
        <w:spacing w:line="240" w:lineRule="auto" w:before="0" w:after="0"/>
      </w:pPr>
      <w:bookmarkStart w:name="4377-1586222148687" w:id="1"/>
      <w:bookmarkEnd w:id="1"/>
    </w:p>
    <w:p>
      <w:pPr>
        <w:pStyle w:val="a3"/>
        <w:spacing w:line="240" w:lineRule="auto" w:before="0" w:after="0"/>
      </w:pPr>
      <w:bookmarkStart w:name="4062-1586222833022" w:id="2"/>
      <w:bookmarkEnd w:id="2"/>
      <w:r>
        <w:rPr>
          <w:rFonts w:ascii="微软雅黑" w:hAnsi="微软雅黑" w:cs="微软雅黑" w:eastAsia="微软雅黑"/>
          <w:b w:val="true"/>
          <w:sz w:val="48"/>
        </w:rPr>
        <w:t>数学运算</w:t>
      </w:r>
    </w:p>
    <w:sdt>
      <w:sdtPr>
        <w:id w:val="2012547059"/>
        <w:docPartObj>
          <w:docPartGallery w:val="Table of Contents"/>
        </w:docPartObj>
      </w:sdtPr>
      <w:sdtEndPr/>
      <w:sdtContent>
        <w:p>
          <w:pPr/>
          <w:r>
            <w:fldChar w:fldCharType="begin"/>
          </w:r>
          <w:r>
            <w:instrText> TOC \o "1-3" \h \z \u </w:instrText>
          </w:r>
          <w:r>
            <w:fldChar w:fldCharType="separate"/>
          </w:r>
          <w:bookmarkStart w:name="5448-1586310265077" w:id="3"/>
          <w:bookmarkEnd w:id="3"/>
          <w:hyperlink w:anchor="7756-1586222813448">
            <w:r>
              <w:rPr/>
              <w:t>代入排除法</w:t>
            </w:r>
          </w:hyperlink>
        </w:p>
        <w:p>
          <w:pPr>
            <w:ind w:left="420"/>
          </w:pPr>
          <w:bookmarkStart w:name="2777-1586310265077" w:id="4"/>
          <w:bookmarkEnd w:id="4"/>
          <w:hyperlink w:anchor="5476-1586225587879">
            <w:r>
              <w:rPr/>
              <w:t>题型：年龄、余数、不定方程、多位数</w:t>
            </w:r>
          </w:hyperlink>
        </w:p>
        <w:p>
          <w:pPr>
            <w:ind w:left="420"/>
          </w:pPr>
          <w:bookmarkStart w:name="4028-1586310265077" w:id="5"/>
          <w:bookmarkEnd w:id="5"/>
          <w:hyperlink w:anchor="3800-1586225839825">
            <w:r>
              <w:rPr/>
              <w:t>选项：选项信息充分（一组数）</w:t>
            </w:r>
          </w:hyperlink>
        </w:p>
        <w:p>
          <w:pPr>
            <w:ind w:left="420"/>
          </w:pPr>
          <w:bookmarkStart w:name="9956-1586310265077" w:id="6"/>
          <w:bookmarkEnd w:id="6"/>
          <w:hyperlink w:anchor="4727-1586225876698">
            <w:r>
              <w:rPr/>
              <w:t>其他：排出后只剩两项；不会做、不会解等</w:t>
            </w:r>
          </w:hyperlink>
        </w:p>
        <w:p>
          <w:pPr>
            <w:ind w:left="420"/>
          </w:pPr>
          <w:bookmarkStart w:name="6183-1586310265077" w:id="7"/>
          <w:bookmarkEnd w:id="7"/>
          <w:hyperlink w:anchor="4762-1586305521545">
            <w:r>
              <w:rPr/>
              <w:t>总结</w:t>
            </w:r>
          </w:hyperlink>
        </w:p>
        <w:p>
          <w:pPr/>
          <w:bookmarkStart w:name="4686-1586310265077" w:id="8"/>
          <w:bookmarkEnd w:id="8"/>
          <w:hyperlink w:anchor="4045-1586227648049">
            <w:r>
              <w:rPr/>
              <w:t>倍数特性法</w:t>
            </w:r>
          </w:hyperlink>
        </w:p>
        <w:p>
          <w:pPr>
            <w:ind w:left="420"/>
          </w:pPr>
          <w:bookmarkStart w:name="4739-1586310265077" w:id="9"/>
          <w:bookmarkEnd w:id="9"/>
          <w:hyperlink w:anchor="6145-1586227659174">
            <w:r>
              <w:rPr/>
              <w:t>整除型</w:t>
            </w:r>
          </w:hyperlink>
        </w:p>
        <w:p>
          <w:pPr>
            <w:ind w:left="420"/>
          </w:pPr>
          <w:bookmarkStart w:name="9845-1586310265078" w:id="10"/>
          <w:bookmarkEnd w:id="10"/>
          <w:hyperlink w:anchor="6040-1586227689134">
            <w:r>
              <w:rPr/>
              <w:t>余数型</w:t>
            </w:r>
          </w:hyperlink>
        </w:p>
        <w:p>
          <w:pPr>
            <w:ind w:left="420"/>
          </w:pPr>
          <w:bookmarkStart w:name="1860-1586310265078" w:id="11"/>
          <w:bookmarkEnd w:id="11"/>
          <w:hyperlink w:anchor="6033-1586227683586">
            <w:r>
              <w:rPr/>
              <w:t>比例型</w:t>
            </w:r>
          </w:hyperlink>
        </w:p>
        <w:p>
          <w:pPr>
            <w:ind w:left="420"/>
          </w:pPr>
          <w:bookmarkStart w:name="4550-1586310265078" w:id="12"/>
          <w:bookmarkEnd w:id="12"/>
          <w:hyperlink w:anchor="7393-1586305537336">
            <w:r>
              <w:rPr/>
              <w:t>总结</w:t>
            </w:r>
          </w:hyperlink>
        </w:p>
        <w:p>
          <w:pPr/>
          <w:bookmarkStart w:name="1213-1586310265078" w:id="13"/>
          <w:bookmarkEnd w:id="13"/>
          <w:hyperlink w:anchor="7271-1586306142072">
            <w:r>
              <w:rPr/>
              <w:t>方程法</w:t>
            </w:r>
          </w:hyperlink>
        </w:p>
        <w:p>
          <w:pPr>
            <w:ind w:left="420"/>
          </w:pPr>
          <w:bookmarkStart w:name="6076-1586310265078" w:id="14"/>
          <w:bookmarkEnd w:id="14"/>
          <w:hyperlink w:anchor="8953-1586306155380">
            <w:r>
              <w:rPr/>
              <w:t>普通方程</w:t>
            </w:r>
          </w:hyperlink>
        </w:p>
        <w:p>
          <w:pPr>
            <w:ind w:left="840"/>
          </w:pPr>
          <w:bookmarkStart w:name="4038-1586310265078" w:id="15"/>
          <w:bookmarkEnd w:id="15"/>
          <w:hyperlink w:anchor="3247-1586306177357">
            <w:r>
              <w:rPr/>
              <w:t>设未知数技巧</w:t>
            </w:r>
          </w:hyperlink>
        </w:p>
        <w:p>
          <w:pPr>
            <w:ind w:left="420"/>
          </w:pPr>
          <w:bookmarkStart w:name="3249-1586310265078" w:id="16"/>
          <w:bookmarkEnd w:id="16"/>
          <w:hyperlink w:anchor="1948-1586307982472">
            <w:r>
              <w:rPr/>
              <w:t>不定方程</w:t>
            </w:r>
          </w:hyperlink>
        </w:p>
        <w:p>
          <w:pPr>
            <w:ind w:left="840"/>
          </w:pPr>
          <w:bookmarkStart w:name="6474-1586310265079" w:id="17"/>
          <w:bookmarkEnd w:id="17"/>
          <w:hyperlink w:anchor="3037-1586308379643">
            <w:r>
              <w:rPr/>
              <w:t>奇偶</w:t>
            </w:r>
          </w:hyperlink>
        </w:p>
        <w:p>
          <w:pPr>
            <w:ind w:left="840"/>
          </w:pPr>
          <w:bookmarkStart w:name="8958-1586310265079" w:id="18"/>
          <w:bookmarkEnd w:id="18"/>
          <w:hyperlink w:anchor="3191-1586308424112">
            <w:r>
              <w:rPr/>
              <w:t>倍数</w:t>
            </w:r>
          </w:hyperlink>
        </w:p>
        <w:p>
          <w:pPr>
            <w:ind w:left="840"/>
          </w:pPr>
          <w:bookmarkStart w:name="2210-1586310265079" w:id="19"/>
          <w:bookmarkEnd w:id="19"/>
          <w:hyperlink w:anchor="7669-1586308402014">
            <w:r>
              <w:rPr/>
              <w:t>尾数</w:t>
            </w:r>
          </w:hyperlink>
        </w:p>
        <w:p>
          <w:pPr>
            <w:ind w:left="420"/>
          </w:pPr>
          <w:bookmarkStart w:name="1749-1586310265079" w:id="20"/>
          <w:bookmarkEnd w:id="20"/>
          <w:hyperlink w:anchor="6957-1586309077807">
            <w:r>
              <w:rPr/>
              <w:t>不定方程组</w:t>
            </w:r>
          </w:hyperlink>
        </w:p>
        <w:p>
          <w:pPr>
            <w:ind w:left="840"/>
          </w:pPr>
          <w:bookmarkStart w:name="8368-1586310265079" w:id="21"/>
          <w:bookmarkEnd w:id="21"/>
          <w:hyperlink w:anchor="7519-1586309077807">
            <w:r>
              <w:rPr/>
              <w:t>第一类：未知数一定是</w:t>
            </w:r>
          </w:hyperlink>
        </w:p>
        <w:p>
          <w:pPr>
            <w:ind w:left="840"/>
          </w:pPr>
          <w:bookmarkStart w:name="1298-1586310265079" w:id="22"/>
          <w:bookmarkEnd w:id="22"/>
          <w:hyperlink w:anchor="5055-1586309485813">
            <w:r>
              <w:rPr/>
              <w:t>第二类：未知数不一定是整数</w:t>
            </w:r>
          </w:hyperlink>
        </w:p>
        <w:p>
          <w:pPr>
            <w:ind w:left="420"/>
          </w:pPr>
          <w:bookmarkStart w:name="4724-1586310265079" w:id="23"/>
          <w:bookmarkEnd w:id="23"/>
          <w:hyperlink w:anchor="3191-1586309539425">
            <w:r>
              <w:rPr/>
              <w:t>总结</w:t>
            </w:r>
          </w:hyperlink>
        </w:p>
        <w:p>
          <w:r>
            <w:fldChar w:fldCharType="end"/>
          </w:r>
        </w:p>
      </w:sdtContent>
    </w:sdt>
    <w:p>
      <w:pPr>
        <w:pStyle w:val="a3"/>
        <w:spacing w:line="240" w:lineRule="auto" w:before="0" w:after="0"/>
      </w:pPr>
      <w:bookmarkStart w:name="9072-1586222825644" w:id="24"/>
      <w:bookmarkEnd w:id="24"/>
    </w:p>
    <w:p>
      <w:pPr>
        <w:jc w:val="center"/>
      </w:pPr>
      <w:bookmarkStart w:name="3095-1586222813448" w:id="25"/>
      <w:bookmarkEnd w:id="25"/>
      <w:r>
        <w:drawing>
          <wp:inline distT="0" distR="0" distB="0" distL="0">
            <wp:extent cx="5267325" cy="3603959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7756-1586222813448" w:id="26"/>
      <w:bookmarkEnd w:id="26"/>
      <w:r>
        <w:rPr>
          <w:rFonts w:ascii="微软雅黑" w:hAnsi="微软雅黑" w:cs="微软雅黑" w:eastAsia="微软雅黑"/>
          <w:b w:val="true"/>
          <w:sz w:val="42"/>
        </w:rPr>
        <w:t>代入排除法</w:t>
      </w:r>
    </w:p>
    <w:p>
      <w:pPr>
        <w:pStyle w:val="2"/>
        <w:spacing w:line="240" w:lineRule="auto" w:before="0" w:after="0"/>
      </w:pPr>
      <w:bookmarkStart w:name="5476-1586225587879" w:id="27"/>
      <w:bookmarkEnd w:id="27"/>
      <w:r>
        <w:rPr>
          <w:rFonts w:ascii="微软雅黑" w:hAnsi="微软雅黑" w:cs="微软雅黑" w:eastAsia="微软雅黑"/>
          <w:b w:val="true"/>
          <w:sz w:val="30"/>
        </w:rPr>
        <w:t>题型：年龄、余数、不定方程、多位数</w:t>
      </w:r>
    </w:p>
    <w:p>
      <w:pPr>
        <w:jc w:val="center"/>
      </w:pPr>
      <w:bookmarkStart w:name="2783-1586225774879" w:id="28"/>
      <w:bookmarkEnd w:id="28"/>
      <w:r>
        <w:drawing>
          <wp:inline distT="0" distR="0" distB="0" distL="0">
            <wp:extent cx="5267325" cy="3923871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3800-1586225839825" w:id="29"/>
      <w:bookmarkEnd w:id="29"/>
      <w:r>
        <w:rPr>
          <w:rFonts w:ascii="微软雅黑" w:hAnsi="微软雅黑" w:cs="微软雅黑" w:eastAsia="微软雅黑"/>
          <w:b w:val="true"/>
          <w:sz w:val="30"/>
        </w:rPr>
        <w:t>选项：选项信息充分（一组数）</w:t>
      </w:r>
    </w:p>
    <w:p>
      <w:pPr>
        <w:pStyle w:val="2"/>
        <w:spacing w:line="240" w:lineRule="auto" w:before="0" w:after="0"/>
      </w:pPr>
      <w:bookmarkStart w:name="4727-1586225876698" w:id="30"/>
      <w:bookmarkEnd w:id="30"/>
      <w:r>
        <w:rPr>
          <w:rFonts w:ascii="微软雅黑" w:hAnsi="微软雅黑" w:cs="微软雅黑" w:eastAsia="微软雅黑"/>
          <w:b w:val="true"/>
          <w:sz w:val="30"/>
        </w:rPr>
        <w:t>其他：排出后只剩两项；不会做、不会解等</w:t>
      </w:r>
    </w:p>
    <w:p>
      <w:pPr>
        <w:pStyle w:val="2"/>
        <w:spacing w:line="240" w:lineRule="auto" w:before="0" w:after="0"/>
      </w:pPr>
      <w:bookmarkStart w:name="4762-1586305521545" w:id="31"/>
      <w:bookmarkEnd w:id="31"/>
      <w:r>
        <w:rPr>
          <w:rFonts w:ascii="微软雅黑" w:hAnsi="微软雅黑" w:cs="微软雅黑" w:eastAsia="微软雅黑"/>
          <w:b w:val="true"/>
          <w:sz w:val="30"/>
        </w:rPr>
        <w:t>总结</w:t>
      </w:r>
    </w:p>
    <w:p>
      <w:pPr>
        <w:jc w:val="center"/>
      </w:pPr>
      <w:bookmarkStart w:name="2710-1586227237352" w:id="32"/>
      <w:bookmarkEnd w:id="32"/>
      <w:r>
        <w:drawing>
          <wp:inline distT="0" distR="0" distB="0" distL="0">
            <wp:extent cx="5267325" cy="2408711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4045-1586227648049" w:id="33"/>
      <w:bookmarkEnd w:id="33"/>
      <w:r>
        <w:rPr>
          <w:rFonts w:ascii="微软雅黑" w:hAnsi="微软雅黑" w:cs="微软雅黑" w:eastAsia="微软雅黑"/>
          <w:b w:val="true"/>
          <w:sz w:val="42"/>
        </w:rPr>
        <w:t>倍数特性法</w:t>
      </w:r>
    </w:p>
    <w:p>
      <w:pPr>
        <w:pStyle w:val="2"/>
        <w:spacing w:line="240" w:lineRule="auto" w:before="0" w:after="0"/>
      </w:pPr>
      <w:bookmarkStart w:name="6145-1586227659174" w:id="34"/>
      <w:bookmarkEnd w:id="34"/>
      <w:r>
        <w:rPr>
          <w:rFonts w:ascii="微软雅黑" w:hAnsi="微软雅黑" w:cs="微软雅黑" w:eastAsia="微软雅黑"/>
          <w:b w:val="true"/>
          <w:sz w:val="30"/>
        </w:rPr>
        <w:t>整除型</w:t>
      </w:r>
    </w:p>
    <w:p>
      <w:pPr>
        <w:jc w:val="center"/>
      </w:pPr>
      <w:bookmarkStart w:name="4480-1586227727092" w:id="35"/>
      <w:bookmarkEnd w:id="35"/>
      <w:r>
        <w:drawing>
          <wp:inline distT="0" distR="0" distB="0" distL="0">
            <wp:extent cx="5267325" cy="3556570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972-1586227706270" w:id="36"/>
      <w:bookmarkEnd w:id="36"/>
    </w:p>
    <w:p>
      <w:pPr>
        <w:pStyle w:val="2"/>
        <w:spacing w:line="240" w:lineRule="auto" w:before="0" w:after="0"/>
      </w:pPr>
      <w:bookmarkStart w:name="6040-1586227689134" w:id="37"/>
      <w:bookmarkEnd w:id="37"/>
      <w:r>
        <w:rPr>
          <w:rFonts w:ascii="微软雅黑" w:hAnsi="微软雅黑" w:cs="微软雅黑" w:eastAsia="微软雅黑"/>
          <w:b w:val="true"/>
          <w:sz w:val="30"/>
        </w:rPr>
        <w:t>余数型</w:t>
      </w:r>
    </w:p>
    <w:p>
      <w:pPr/>
      <w:bookmarkStart w:name="4524-1586230483156" w:id="38"/>
      <w:bookmarkEnd w:id="38"/>
      <w:r>
        <w:rPr/>
        <w:t>平均分组有余数</w:t>
      </w:r>
    </w:p>
    <w:p>
      <w:pPr>
        <w:jc w:val="center"/>
      </w:pPr>
      <w:bookmarkStart w:name="2754-1586231432018" w:id="39"/>
      <w:bookmarkEnd w:id="39"/>
      <w:r>
        <w:drawing>
          <wp:inline distT="0" distR="0" distB="0" distL="0">
            <wp:extent cx="5194300" cy="3402505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4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6033-1586227683586" w:id="40"/>
      <w:bookmarkEnd w:id="40"/>
      <w:r>
        <w:rPr>
          <w:rFonts w:ascii="微软雅黑" w:hAnsi="微软雅黑" w:cs="微软雅黑" w:eastAsia="微软雅黑"/>
          <w:b w:val="true"/>
          <w:sz w:val="30"/>
        </w:rPr>
        <w:t>比例型</w:t>
      </w:r>
    </w:p>
    <w:p>
      <w:pPr>
        <w:jc w:val="center"/>
      </w:pPr>
      <w:bookmarkStart w:name="2980-1586231533858" w:id="41"/>
      <w:bookmarkEnd w:id="41"/>
      <w:r>
        <w:drawing>
          <wp:inline distT="0" distR="0" distB="0" distL="0">
            <wp:extent cx="5267325" cy="3351934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31-1586231548220" w:id="42"/>
      <w:bookmarkEnd w:id="42"/>
    </w:p>
    <w:p>
      <w:pPr>
        <w:jc w:val="center"/>
      </w:pPr>
      <w:bookmarkStart w:name="2594-1586231548220" w:id="43"/>
      <w:bookmarkEnd w:id="43"/>
      <w:r>
        <w:drawing>
          <wp:inline distT="0" distR="0" distB="0" distL="0">
            <wp:extent cx="4318000" cy="3231351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23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599-1586231633444" w:id="44"/>
      <w:bookmarkEnd w:id="44"/>
    </w:p>
    <w:p>
      <w:pPr>
        <w:jc w:val="center"/>
      </w:pPr>
      <w:bookmarkStart w:name="2098-1586231645083" w:id="45"/>
      <w:bookmarkEnd w:id="45"/>
      <w:r>
        <w:drawing>
          <wp:inline distT="0" distR="0" distB="0" distL="0">
            <wp:extent cx="4648200" cy="3343275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7393-1586305537336" w:id="46"/>
      <w:bookmarkEnd w:id="46"/>
      <w:r>
        <w:rPr>
          <w:rFonts w:ascii="微软雅黑" w:hAnsi="微软雅黑" w:cs="微软雅黑" w:eastAsia="微软雅黑"/>
          <w:b w:val="true"/>
          <w:sz w:val="30"/>
        </w:rPr>
        <w:t>总结</w:t>
      </w:r>
    </w:p>
    <w:p>
      <w:pPr/>
      <w:bookmarkStart w:name="3511-1586305506397" w:id="47"/>
      <w:bookmarkEnd w:id="47"/>
      <w:r>
        <w:drawing>
          <wp:inline distT="0" distR="0" distB="0" distL="0">
            <wp:extent cx="5267325" cy="3141913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7271-1586306142072" w:id="48"/>
      <w:bookmarkEnd w:id="48"/>
      <w:r>
        <w:rPr>
          <w:rFonts w:ascii="微软雅黑" w:hAnsi="微软雅黑" w:cs="微软雅黑" w:eastAsia="微软雅黑"/>
          <w:b w:val="true"/>
          <w:sz w:val="42"/>
        </w:rPr>
        <w:t>方程法</w:t>
      </w:r>
    </w:p>
    <w:p>
      <w:pPr>
        <w:pStyle w:val="2"/>
        <w:spacing w:line="240" w:lineRule="auto" w:before="0" w:after="0"/>
      </w:pPr>
      <w:bookmarkStart w:name="8953-1586306155380" w:id="49"/>
      <w:bookmarkEnd w:id="49"/>
      <w:r>
        <w:rPr>
          <w:rFonts w:ascii="微软雅黑" w:hAnsi="微软雅黑" w:cs="微软雅黑" w:eastAsia="微软雅黑"/>
          <w:b w:val="true"/>
          <w:sz w:val="30"/>
        </w:rPr>
        <w:t>普通方程</w:t>
      </w:r>
    </w:p>
    <w:p>
      <w:pPr>
        <w:pStyle w:val="3"/>
        <w:spacing w:line="240" w:lineRule="auto" w:before="0" w:after="0"/>
      </w:pPr>
      <w:bookmarkStart w:name="3247-1586306177357" w:id="50"/>
      <w:bookmarkEnd w:id="50"/>
      <w:r>
        <w:rPr>
          <w:rFonts w:ascii="微软雅黑" w:hAnsi="微软雅黑" w:cs="微软雅黑" w:eastAsia="微软雅黑"/>
          <w:b w:val="true"/>
          <w:sz w:val="24"/>
        </w:rPr>
        <w:t>设未知数技巧</w:t>
      </w:r>
    </w:p>
    <w:p>
      <w:pPr>
        <w:jc w:val="center"/>
      </w:pPr>
      <w:bookmarkStart w:name="2292-1586306207017" w:id="51"/>
      <w:bookmarkEnd w:id="51"/>
      <w:r>
        <w:drawing>
          <wp:inline distT="0" distR="0" distB="0" distL="0">
            <wp:extent cx="4216400" cy="3396014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39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48-1586306168086" w:id="52"/>
      <w:bookmarkEnd w:id="52"/>
    </w:p>
    <w:p>
      <w:pPr>
        <w:jc w:val="center"/>
      </w:pPr>
      <w:bookmarkStart w:name="9700-1586306761170" w:id="53"/>
      <w:bookmarkEnd w:id="53"/>
      <w:r>
        <w:drawing>
          <wp:inline distT="0" distR="0" distB="0" distL="0">
            <wp:extent cx="5267325" cy="3643233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426-1586307589453" w:id="54"/>
      <w:bookmarkEnd w:id="54"/>
    </w:p>
    <w:p>
      <w:pPr>
        <w:jc w:val="center"/>
      </w:pPr>
      <w:bookmarkStart w:name="6950-1586307589453" w:id="55"/>
      <w:bookmarkEnd w:id="55"/>
      <w:r>
        <w:drawing>
          <wp:inline distT="0" distR="0" distB="0" distL="0">
            <wp:extent cx="5267325" cy="3339497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1948-1586307982472" w:id="56"/>
      <w:bookmarkEnd w:id="56"/>
      <w:r>
        <w:rPr>
          <w:rFonts w:ascii="微软雅黑" w:hAnsi="微软雅黑" w:cs="微软雅黑" w:eastAsia="微软雅黑"/>
          <w:b w:val="true"/>
          <w:sz w:val="30"/>
        </w:rPr>
        <w:t>不定方程</w:t>
      </w:r>
    </w:p>
    <w:p>
      <w:pPr>
        <w:pStyle w:val="3"/>
        <w:spacing w:line="240" w:lineRule="auto" w:before="0" w:after="0"/>
      </w:pPr>
      <w:bookmarkStart w:name="3037-1586308379643" w:id="57"/>
      <w:bookmarkEnd w:id="57"/>
      <w:r>
        <w:rPr>
          <w:rFonts w:ascii="微软雅黑" w:hAnsi="微软雅黑" w:cs="微软雅黑" w:eastAsia="微软雅黑"/>
          <w:b w:val="true"/>
          <w:sz w:val="24"/>
        </w:rPr>
        <w:t>奇偶</w:t>
      </w:r>
    </w:p>
    <w:p>
      <w:pPr>
        <w:jc w:val="center"/>
      </w:pPr>
      <w:bookmarkStart w:name="1752-1586308005834" w:id="58"/>
      <w:bookmarkEnd w:id="58"/>
      <w:r>
        <w:drawing>
          <wp:inline distT="0" distR="0" distB="0" distL="0">
            <wp:extent cx="5267325" cy="3413889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3191-1586308424112" w:id="59"/>
      <w:bookmarkEnd w:id="59"/>
      <w:r>
        <w:rPr>
          <w:rFonts w:ascii="微软雅黑" w:hAnsi="微软雅黑" w:cs="微软雅黑" w:eastAsia="微软雅黑"/>
          <w:b w:val="true"/>
          <w:sz w:val="24"/>
        </w:rPr>
        <w:t>倍数</w:t>
      </w:r>
    </w:p>
    <w:p>
      <w:pPr>
        <w:jc w:val="center"/>
      </w:pPr>
      <w:bookmarkStart w:name="9683-1586308143639" w:id="60"/>
      <w:bookmarkEnd w:id="60"/>
      <w:r>
        <w:drawing>
          <wp:inline distT="0" distR="0" distB="0" distL="0">
            <wp:extent cx="5267325" cy="3652012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7669-1586308402014" w:id="61"/>
      <w:bookmarkEnd w:id="61"/>
      <w:r>
        <w:rPr>
          <w:rFonts w:ascii="微软雅黑" w:hAnsi="微软雅黑" w:cs="微软雅黑" w:eastAsia="微软雅黑"/>
          <w:b w:val="true"/>
          <w:sz w:val="24"/>
        </w:rPr>
        <w:t>尾数</w:t>
      </w:r>
    </w:p>
    <w:p>
      <w:pPr>
        <w:jc w:val="center"/>
      </w:pPr>
      <w:bookmarkStart w:name="2560-1586308367938" w:id="62"/>
      <w:bookmarkEnd w:id="62"/>
      <w:r>
        <w:drawing>
          <wp:inline distT="0" distR="0" distB="0" distL="0">
            <wp:extent cx="5267325" cy="3048385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6957-1586309077807" w:id="63"/>
      <w:bookmarkEnd w:id="63"/>
      <w:r>
        <w:rPr>
          <w:rFonts w:ascii="微软雅黑" w:hAnsi="微软雅黑" w:cs="微软雅黑" w:eastAsia="微软雅黑"/>
          <w:b w:val="true"/>
          <w:sz w:val="30"/>
        </w:rPr>
        <w:t>不定方程组</w:t>
      </w:r>
    </w:p>
    <w:p>
      <w:pPr>
        <w:pStyle w:val="3"/>
        <w:spacing w:line="240" w:lineRule="auto" w:before="0" w:after="0"/>
      </w:pPr>
      <w:bookmarkStart w:name="7519-1586309077807" w:id="64"/>
      <w:bookmarkEnd w:id="64"/>
      <w:r>
        <w:rPr>
          <w:rFonts w:ascii="微软雅黑" w:hAnsi="微软雅黑" w:cs="微软雅黑" w:eastAsia="微软雅黑"/>
          <w:b w:val="true"/>
          <w:sz w:val="24"/>
        </w:rPr>
        <w:t>第一类：未知数一定是</w:t>
      </w:r>
    </w:p>
    <w:p>
      <w:pPr>
        <w:jc w:val="center"/>
      </w:pPr>
      <w:bookmarkStart w:name="8062-1586309124686" w:id="65"/>
      <w:bookmarkEnd w:id="65"/>
      <w:r>
        <w:drawing>
          <wp:inline distT="0" distR="0" distB="0" distL="0">
            <wp:extent cx="5267325" cy="3203367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697-1586309486759" w:id="66"/>
      <w:bookmarkEnd w:id="66"/>
    </w:p>
    <w:p>
      <w:pPr>
        <w:jc w:val="center"/>
      </w:pPr>
      <w:bookmarkStart w:name="5042-1586309486759" w:id="67"/>
      <w:bookmarkEnd w:id="67"/>
      <w:r>
        <w:drawing>
          <wp:inline distT="0" distR="0" distB="0" distL="0">
            <wp:extent cx="5267325" cy="3626015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5055-1586309485813" w:id="68"/>
      <w:bookmarkEnd w:id="68"/>
      <w:r>
        <w:rPr>
          <w:rFonts w:ascii="微软雅黑" w:hAnsi="微软雅黑" w:cs="微软雅黑" w:eastAsia="微软雅黑"/>
          <w:b w:val="true"/>
          <w:sz w:val="24"/>
        </w:rPr>
        <w:t>第二类：未知数不一定是整数</w:t>
      </w:r>
    </w:p>
    <w:p>
      <w:pPr>
        <w:jc w:val="center"/>
      </w:pPr>
      <w:bookmarkStart w:name="7649-1586309539425" w:id="69"/>
      <w:bookmarkEnd w:id="69"/>
      <w:r>
        <w:drawing>
          <wp:inline distT="0" distR="0" distB="0" distL="0">
            <wp:extent cx="5267325" cy="3398466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3191-1586309539425" w:id="70"/>
      <w:bookmarkEnd w:id="70"/>
      <w:r>
        <w:rPr>
          <w:rFonts w:ascii="微软雅黑" w:hAnsi="微软雅黑" w:cs="微软雅黑" w:eastAsia="微软雅黑"/>
          <w:b w:val="true"/>
          <w:sz w:val="30"/>
        </w:rPr>
        <w:t>总结</w:t>
      </w:r>
    </w:p>
    <w:p>
      <w:pPr>
        <w:jc w:val="center"/>
      </w:pPr>
      <w:bookmarkStart w:name="2533-1586310054646" w:id="71"/>
      <w:bookmarkEnd w:id="71"/>
      <w:r>
        <w:drawing>
          <wp:inline distT="0" distR="0" distB="0" distL="0">
            <wp:extent cx="5267325" cy="3300081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14-1586310054646" w:id="72"/>
      <w:bookmarkEnd w:id="72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15" Target="media/image13.png" Type="http://schemas.openxmlformats.org/officeDocument/2006/relationships/image"/>
<Relationship Id="rId16" Target="media/image14.png" Type="http://schemas.openxmlformats.org/officeDocument/2006/relationships/image"/>
<Relationship Id="rId17" Target="media/image15.png" Type="http://schemas.openxmlformats.org/officeDocument/2006/relationships/image"/>
<Relationship Id="rId18" Target="media/image16.png" Type="http://schemas.openxmlformats.org/officeDocument/2006/relationships/image"/>
<Relationship Id="rId19" Target="media/image17.png" Type="http://schemas.openxmlformats.org/officeDocument/2006/relationships/image"/>
<Relationship Id="rId2" Target="styles.xml" Type="http://schemas.openxmlformats.org/officeDocument/2006/relationships/styles"/>
<Relationship Id="rId20" Target="media/image18.png" Type="http://schemas.openxmlformats.org/officeDocument/2006/relationships/image"/>
<Relationship Id="rId21" Target="media/image19.png" Type="http://schemas.openxmlformats.org/officeDocument/2006/relationships/image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2020-04-08T01:45:42Z</dcterms:created>
  <dc:creator>Apache POI</dc:creator>
</cp:coreProperties>
</file>