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jc w:val="left"/>
      </w:pPr>
      <w:r>
        <w:drawing>
          <wp:inline distT="0" distB="0" distL="0" distR="0">
            <wp:extent cx="2952750" cy="11263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Bookman Old Style"/>
          <w:b w:val="true"/>
          <w:i w:val="true"/>
          <w:sz w:val="44"/>
        </w:rPr>
        <w:t>CERTIFICADO DE TRABAJO</w:t>
      </w:r>
    </w:p>
    <w:p>
      <w:r>
        <w:t/>
      </w:r>
    </w:p>
    <w:p>
      <w:pPr>
        <w:jc w:val="both"/>
      </w:pPr>
      <w:r>
        <w:rPr>
          <w:rFonts w:ascii="Bookman Old Style"/>
          <w:b w:val="true"/>
          <w:i w:val="true"/>
          <w:sz w:val="32"/>
        </w:rPr>
        <w:t xml:space="preserve">CONSORCIO  VIAL  JAYLLI,   </w:t>
      </w:r>
      <w:r>
        <w:rPr>
          <w:rFonts w:ascii="Bookman Old Style"/>
          <w:i w:val="true"/>
          <w:sz w:val="32"/>
        </w:rPr>
        <w:t>con  RUC Nº 20566464773,    con     dirección    en   Av.  Nicolás Ayllon 2634 - Ate - Lima, certifica: </w:t>
      </w:r>
    </w:p>
    <w:p>
      <w:pPr>
        <w:jc w:val="both"/>
      </w:pPr>
      <w:r>
        <w:rPr>
          <w:rFonts w:ascii="Bookman Old Style"/>
          <w:i w:val="true"/>
          <w:sz w:val="32"/>
        </w:rPr>
        <w:t xml:space="preserve">Que el/la Señor(a), </w:t>
      </w:r>
      <w:r>
        <w:rPr>
          <w:rFonts w:ascii="Bookman Old Style"/>
          <w:b w:val="true"/>
          <w:i w:val="true"/>
          <w:sz w:val="32"/>
        </w:rPr>
        <w:t>DON NEYRA CUBA JESUS ALBERTO</w:t>
      </w:r>
      <w:r>
        <w:rPr>
          <w:rFonts w:ascii="Bookman Old Style"/>
          <w:i w:val="true"/>
          <w:sz w:val="32"/>
        </w:rPr>
        <w:t xml:space="preserve"> con </w:t>
      </w:r>
      <w:r>
        <w:rPr>
          <w:rFonts w:ascii="Bookman Old Style"/>
          <w:b w:val="true"/>
          <w:i w:val="true"/>
          <w:sz w:val="32"/>
        </w:rPr>
        <w:t xml:space="preserve">DNI 74552612, </w:t>
      </w:r>
      <w:r>
        <w:rPr>
          <w:rFonts w:ascii="Bookman Old Style"/>
          <w:i w:val="true"/>
          <w:sz w:val="32"/>
        </w:rPr>
        <w:t xml:space="preserve">laboro en nuestra empresa desde el </w:t>
      </w:r>
      <w:r>
        <w:rPr>
          <w:rFonts w:ascii="Bookman Old Style"/>
          <w:i w:val="true"/>
          <w:sz w:val="32"/>
        </w:rPr>
        <w:t xml:space="preserve">03 de Diciembre del 2016</w:t>
      </w:r>
      <w:r>
        <w:rPr>
          <w:rFonts w:ascii="Bookman Old Style"/>
          <w:i w:val="true"/>
          <w:sz w:val="32"/>
        </w:rPr>
        <w:t xml:space="preserve"> hasta el </w:t>
      </w:r>
      <w:r>
        <w:rPr>
          <w:rFonts w:ascii="Bookman Old Style"/>
          <w:i w:val="true"/>
          <w:sz w:val="32"/>
        </w:rPr>
        <w:t xml:space="preserve">04 de Diciembre del 2016</w:t>
      </w:r>
      <w:r>
        <w:rPr>
          <w:rFonts w:ascii="Bookman Old Style"/>
          <w:i w:val="true"/>
          <w:sz w:val="32"/>
        </w:rPr>
        <w:t xml:space="preserve">, desempeñando el cargo de </w:t>
      </w:r>
      <w:r>
        <w:rPr>
          <w:rFonts w:ascii="Bookman Old Style"/>
          <w:b w:val="true"/>
          <w:i w:val="true"/>
          <w:sz w:val="32"/>
        </w:rPr>
        <w:t xml:space="preserve">OFICIAL DE MOVIMIENTO DE TIERRA</w:t>
      </w:r>
      <w:r>
        <w:rPr>
          <w:rFonts w:ascii="Bookman Old Style"/>
          <w:i w:val="true"/>
          <w:sz w:val="32"/>
        </w:rPr>
        <w:t xml:space="preserve"> en la obra </w:t>
      </w:r>
      <w:r>
        <w:rPr>
          <w:rFonts w:ascii="Bookman Old Style"/>
          <w:b w:val="true"/>
          <w:i w:val="true"/>
          <w:sz w:val="32"/>
        </w:rPr>
        <w:t xml:space="preserve"> "Rehabilitación y Mejoramiento de la Carretera Huancavelica Lircay, tramo: Km 1+550 (Av. Los Chancas) - Lircay", </w:t>
      </w:r>
      <w:r>
        <w:rPr>
          <w:rFonts w:ascii="Bookman Old Style"/>
          <w:i w:val="true"/>
          <w:sz w:val="32"/>
        </w:rPr>
        <w:t xml:space="preserve"> la cual está ubicada en el Distrito de Huancavelica y Lircay, Provincias de Huancavelica y Angaraes, Departamento de Huancavelica.</w:t>
      </w:r>
    </w:p>
    <w:p>
      <w:pPr>
        <w:jc w:val="both"/>
      </w:pPr>
      <w:r>
        <w:rPr>
          <w:rFonts w:ascii="Bookman Old Style"/>
          <w:i w:val="true"/>
          <w:sz w:val="32"/>
        </w:rPr>
        <w:t xml:space="preserve">Se expide el presente certificado, a solicitud del interesado para los fines que estime conveniente.</w:t>
      </w:r>
    </w:p>
    <w:p>
      <w:pPr>
        <w:spacing w:before="0" w:after="0"/>
        <w:jc w:val="center"/>
      </w:pPr>
      <w:r>
        <w:rPr>
          <w:rFonts w:ascii="Bookman Old Style"/>
          <w:i w:val="true"/>
          <w:sz w:val="32"/>
        </w:rPr>
        <w:t xml:space="preserve">Huancavelica, 27 de Febrero del 2016</w:t>
      </w:r>
    </w:p>
    <w:p>
      <w:pPr>
        <w:pStyle w:val="Style3"/>
        <w:framePr w:w="4000" w:h="500" w:hSpace="38" w:wrap="notBeside" w:hAnchor="page" w:vAnchor="text" w:x="2000" w:y="1909" w:hRule="exact"/>
        <w:widowControl/>
        <w:rPr>
          <w:rStyle w:val="FontStyle14"/>
          <w:sz w:val="22"/>
          <w:lang w:val="es-ES_tradnl" w:eastAsia="es-ES_tradnl"/>
        </w:rPr>
      </w:pPr>
      <w:r>
        <w:rPr>
          <w:rStyle w:val="FontStyle14"/>
          <w:sz w:val="22"/>
          <w:lang w:val="es-ES_tradnl" w:eastAsia="es-ES_tradnl"/>
        </w:rPr>
        <w:t>CONSORCIO VIAL JAYLLI</w:t>
      </w:r>
      <w:r>
        <w:br/>
      </w:r>
      <w:r>
        <w:rPr>
          <w:rStyle w:val="FontStyle14"/>
          <w:sz w:val="22"/>
          <w:lang w:val="es-ES_tradnl" w:eastAsia="es-ES_tradnl"/>
        </w:rPr>
        <w:t>Av. Nicolás Ayllón Nº 2634-Ate-Lima 3-Perú</w:t>
      </w:r>
    </w:p>
    <w:p>
      <w:pPr>
        <w:spacing w:before="0" w:after="0"/>
        <w:jc w:val="right"/>
      </w:pPr>
      <w:r>
        <w:drawing>
          <wp:anchor distT="0" distB="0" distL="0" distR="0" simplePos="false" relativeHeight="0" behindDoc="false" locked="false" layoutInCell="false" allowOverlap="fals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76500" cy="1464008"/>
            <wp:effectExtent l="0" t="0" r="0" b="0"/>
            <wp:wrapSquare wrapText="bothSides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media/document_image_rId4.jpe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